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0" b="0"/>
            <wp:wrapTight wrapText="bothSides">
              <wp:wrapPolygon edited="0">
                <wp:start x="-237" y="0"/>
                <wp:lineTo x="-237" y="21142"/>
                <wp:lineTo x="21351" y="21142"/>
                <wp:lineTo x="21351" y="0"/>
                <wp:lineTo x="-237" y="0"/>
              </wp:wrapPolygon>
            </wp:wrapTight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36"/>
          <w:szCs w:val="36"/>
        </w:rPr>
        <w:t>РЕШЕНИЕ № 120 от 22 октября 2015 года</w:t>
      </w:r>
    </w:p>
    <w:p>
      <w:pPr>
        <w:pStyle w:val="Normal"/>
        <w:spacing w:lineRule="auto" w:line="360" w:before="0" w:after="120"/>
        <w:ind w:end="5102" w:hanging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назначения на должность председателя Комитета по управлению имуществом города Волгодонска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Руководствуясь пунктом 10 части 1 статьи 40 и пунктом 3 части 12 статьи 53.1 Устава муниципального образования «Город Волгодонск», рассмотрев обращение главы Администрации города Волгодонска А.Н. Иванова о согласовании назначения Ерохина Евгения Васильевича на должность председателя Комитета по управлению имуществом города Волгодонска, Волгодонская городская Дума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Согласовать назначение Ерохина Евгения Васильевича на должность председателя Комитета по управлению имуществом города Волгодонска.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2.</w:t>
        <w:tab/>
        <w:t>Настоящее решение вступает в силу со дня его принятия.</w:t>
      </w:r>
    </w:p>
    <w:p>
      <w:pPr>
        <w:pStyle w:val="Normal"/>
        <w:spacing w:lineRule="auto" w:line="360" w:before="0" w:after="12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Проект вносит </w:t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/>
        <w:t>города Волгодонска</w:t>
      </w:r>
    </w:p>
    <w:sectPr>
      <w:type w:val="nextPage"/>
      <w:pgSz w:w="11906" w:h="16838"/>
      <w:pgMar w:left="170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Arial" w:cs="Arial"/>
      <w:color w:val="auto"/>
      <w:sz w:val="16"/>
      <w:szCs w:val="16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LibreOffice/4.4.0.3$Windows_x86 LibreOffice_project/de093506bcdc5fafd9023ee680b8c60e3e0645d7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2015-10-23T09:28:00Z</dcterms:created>
  <dc:creator>Отдел  кадров</dc:creator>
  <dc:language>ru-RU</dc:language>
  <cp:lastModifiedBy>Olya</cp:lastModifiedBy>
  <cp:lastPrinted>2015-09-30T12:19:00Z</cp:lastPrinted>
  <dcterms:modified xsi:type="dcterms:W3CDTF">2015-10-23T15:16:00Z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