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40" w:rsidRPr="0015339A" w:rsidRDefault="00676B40" w:rsidP="00676B40">
      <w:pPr>
        <w:spacing w:after="0" w:line="240" w:lineRule="auto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ОТЧЁТ</w:t>
      </w:r>
    </w:p>
    <w:p w:rsidR="00676B40" w:rsidRPr="0015339A" w:rsidRDefault="00676B40" w:rsidP="00676B40">
      <w:pPr>
        <w:spacing w:after="0" w:line="240" w:lineRule="auto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о деятельности Контрольно-счётной палаты города Волгодонска за 201</w:t>
      </w:r>
      <w:r w:rsidR="00675FF7" w:rsidRPr="0015339A">
        <w:rPr>
          <w:b/>
          <w:sz w:val="27"/>
          <w:szCs w:val="27"/>
        </w:rPr>
        <w:t>6</w:t>
      </w:r>
      <w:r w:rsidRPr="0015339A">
        <w:rPr>
          <w:b/>
          <w:sz w:val="27"/>
          <w:szCs w:val="27"/>
        </w:rPr>
        <w:t xml:space="preserve"> год</w:t>
      </w:r>
    </w:p>
    <w:p w:rsidR="0061784F" w:rsidRDefault="0061784F" w:rsidP="00676B40">
      <w:pPr>
        <w:spacing w:after="0" w:line="240" w:lineRule="auto"/>
        <w:jc w:val="center"/>
        <w:rPr>
          <w:b/>
          <w:sz w:val="27"/>
          <w:szCs w:val="27"/>
        </w:rPr>
      </w:pPr>
    </w:p>
    <w:p w:rsidR="00D02688" w:rsidRPr="0015339A" w:rsidRDefault="00D02688" w:rsidP="00676B40">
      <w:pPr>
        <w:spacing w:after="0" w:line="240" w:lineRule="auto"/>
        <w:jc w:val="center"/>
        <w:rPr>
          <w:b/>
          <w:sz w:val="27"/>
          <w:szCs w:val="27"/>
        </w:rPr>
      </w:pPr>
    </w:p>
    <w:p w:rsidR="00676B40" w:rsidRPr="0015339A" w:rsidRDefault="00502D5F" w:rsidP="00676B40">
      <w:pPr>
        <w:spacing w:after="0" w:line="240" w:lineRule="auto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27</w:t>
      </w:r>
      <w:r w:rsidR="00676B40" w:rsidRPr="0015339A">
        <w:rPr>
          <w:sz w:val="27"/>
          <w:szCs w:val="27"/>
        </w:rPr>
        <w:t xml:space="preserve"> </w:t>
      </w:r>
      <w:r w:rsidR="00675FF7" w:rsidRPr="0015339A">
        <w:rPr>
          <w:sz w:val="27"/>
          <w:szCs w:val="27"/>
        </w:rPr>
        <w:t>февраля</w:t>
      </w:r>
      <w:r w:rsidR="00676B40" w:rsidRPr="0015339A">
        <w:rPr>
          <w:sz w:val="27"/>
          <w:szCs w:val="27"/>
        </w:rPr>
        <w:t xml:space="preserve"> 201</w:t>
      </w:r>
      <w:r w:rsidR="00675FF7" w:rsidRPr="0015339A">
        <w:rPr>
          <w:sz w:val="27"/>
          <w:szCs w:val="27"/>
        </w:rPr>
        <w:t>7</w:t>
      </w:r>
      <w:r w:rsidR="00676B40" w:rsidRPr="0015339A">
        <w:rPr>
          <w:sz w:val="27"/>
          <w:szCs w:val="27"/>
        </w:rPr>
        <w:t>г.</w:t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15339A">
        <w:rPr>
          <w:sz w:val="27"/>
          <w:szCs w:val="27"/>
        </w:rPr>
        <w:tab/>
      </w:r>
      <w:r w:rsidR="0015339A">
        <w:rPr>
          <w:sz w:val="27"/>
          <w:szCs w:val="27"/>
        </w:rPr>
        <w:tab/>
      </w:r>
      <w:proofErr w:type="spellStart"/>
      <w:r w:rsidR="00676B40" w:rsidRPr="0015339A">
        <w:rPr>
          <w:sz w:val="27"/>
          <w:szCs w:val="27"/>
        </w:rPr>
        <w:t>г</w:t>
      </w:r>
      <w:proofErr w:type="gramStart"/>
      <w:r w:rsidR="00676B40" w:rsidRPr="0015339A">
        <w:rPr>
          <w:sz w:val="27"/>
          <w:szCs w:val="27"/>
        </w:rPr>
        <w:t>.В</w:t>
      </w:r>
      <w:proofErr w:type="gramEnd"/>
      <w:r w:rsidR="00676B40" w:rsidRPr="0015339A">
        <w:rPr>
          <w:sz w:val="27"/>
          <w:szCs w:val="27"/>
        </w:rPr>
        <w:t>олгодонск</w:t>
      </w:r>
      <w:proofErr w:type="spellEnd"/>
    </w:p>
    <w:p w:rsidR="00676B40" w:rsidRPr="0015339A" w:rsidRDefault="00676B40" w:rsidP="00676B40">
      <w:pPr>
        <w:spacing w:after="0" w:line="240" w:lineRule="auto"/>
        <w:jc w:val="both"/>
        <w:rPr>
          <w:sz w:val="27"/>
          <w:szCs w:val="27"/>
        </w:rPr>
      </w:pPr>
    </w:p>
    <w:p w:rsidR="00A25563" w:rsidRPr="0015339A" w:rsidRDefault="00A25563" w:rsidP="00676B40">
      <w:pPr>
        <w:pStyle w:val="a3"/>
        <w:spacing w:after="0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В отчётном году Контрольно-счётная палата города Волгодонска (далее Палата, Контрольно-счётная палата) осуществляла свою деятельность в соответствии планом работы Палаты на 2016 год, утвержденным приказом председателя Контрольно-счётной палаты от 14.12.2015 №51 с изменениями, внесенными в течение года.</w:t>
      </w:r>
    </w:p>
    <w:p w:rsidR="00676B40" w:rsidRPr="0015339A" w:rsidRDefault="00676B40" w:rsidP="00676B40">
      <w:pPr>
        <w:pStyle w:val="a3"/>
        <w:spacing w:after="0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Настоящий отчёт подготовлен в соответствии с требованиями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статьи 20 Положения о Контрольно-счётной палате</w:t>
      </w:r>
      <w:r w:rsidRPr="0015339A">
        <w:rPr>
          <w:rStyle w:val="af1"/>
          <w:sz w:val="27"/>
          <w:szCs w:val="27"/>
        </w:rPr>
        <w:footnoteReference w:id="1"/>
      </w:r>
      <w:r w:rsidRPr="0015339A">
        <w:rPr>
          <w:sz w:val="27"/>
          <w:szCs w:val="27"/>
        </w:rPr>
        <w:t xml:space="preserve"> и содержит информацию об основных направлениях и результатах деятельности Контрольно-счётной палаты в 201</w:t>
      </w:r>
      <w:r w:rsidR="00675FF7" w:rsidRPr="0015339A">
        <w:rPr>
          <w:sz w:val="27"/>
          <w:szCs w:val="27"/>
        </w:rPr>
        <w:t>6</w:t>
      </w:r>
      <w:r w:rsidRPr="0015339A">
        <w:rPr>
          <w:sz w:val="27"/>
          <w:szCs w:val="27"/>
        </w:rPr>
        <w:t xml:space="preserve"> году.</w:t>
      </w:r>
    </w:p>
    <w:p w:rsidR="00676B40" w:rsidRPr="0015339A" w:rsidRDefault="00676B40" w:rsidP="001940C3">
      <w:pPr>
        <w:pStyle w:val="a8"/>
        <w:spacing w:before="60" w:after="60" w:line="240" w:lineRule="auto"/>
        <w:ind w:left="0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 xml:space="preserve">Основные итоги </w:t>
      </w:r>
      <w:r w:rsidR="00675FF7" w:rsidRPr="0015339A">
        <w:rPr>
          <w:b/>
          <w:sz w:val="27"/>
          <w:szCs w:val="27"/>
        </w:rPr>
        <w:t>работы</w:t>
      </w:r>
    </w:p>
    <w:p w:rsidR="00A25563" w:rsidRPr="0015339A" w:rsidRDefault="00A25563" w:rsidP="00676B40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Контрольные </w:t>
      </w:r>
      <w:r w:rsidR="00B4038C" w:rsidRPr="0015339A">
        <w:rPr>
          <w:rFonts w:eastAsia="Times New Roman"/>
          <w:sz w:val="27"/>
          <w:szCs w:val="27"/>
          <w:lang w:eastAsia="ru-RU"/>
        </w:rPr>
        <w:t xml:space="preserve">и экспертно-аналитические мероприятия по проверке законности формирования и исполнения местного бюджета, соблюдения установленного порядка управления </w:t>
      </w:r>
      <w:r w:rsidR="00FE42B3">
        <w:rPr>
          <w:rFonts w:eastAsia="Times New Roman"/>
          <w:sz w:val="27"/>
          <w:szCs w:val="27"/>
          <w:lang w:eastAsia="ru-RU"/>
        </w:rPr>
        <w:t>и</w:t>
      </w:r>
      <w:r w:rsidR="00B4038C" w:rsidRPr="0015339A">
        <w:rPr>
          <w:rFonts w:eastAsia="Times New Roman"/>
          <w:sz w:val="27"/>
          <w:szCs w:val="27"/>
          <w:lang w:eastAsia="ru-RU"/>
        </w:rPr>
        <w:t xml:space="preserve"> распоряжения муниципальным имуществом осуществлялись в рамках предварительного и последующего контроля в пределах полномочий, установленных статьей 8 </w:t>
      </w:r>
      <w:r w:rsidRPr="0015339A">
        <w:rPr>
          <w:sz w:val="27"/>
          <w:szCs w:val="27"/>
        </w:rPr>
        <w:t>Положени</w:t>
      </w:r>
      <w:r w:rsidR="00B4038C" w:rsidRPr="0015339A">
        <w:rPr>
          <w:sz w:val="27"/>
          <w:szCs w:val="27"/>
        </w:rPr>
        <w:t>я</w:t>
      </w:r>
      <w:r w:rsidRPr="0015339A">
        <w:rPr>
          <w:sz w:val="27"/>
          <w:szCs w:val="27"/>
        </w:rPr>
        <w:t xml:space="preserve"> о Контрольно-счётной палате</w:t>
      </w:r>
      <w:r w:rsidR="00B4038C" w:rsidRPr="0015339A">
        <w:rPr>
          <w:sz w:val="27"/>
          <w:szCs w:val="27"/>
        </w:rPr>
        <w:t>.</w:t>
      </w:r>
    </w:p>
    <w:p w:rsidR="009A7908" w:rsidRPr="003A7949" w:rsidRDefault="009A7908" w:rsidP="00676B40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План работы на 2016 год выполнен не в полном объёме</w:t>
      </w:r>
      <w:r w:rsidR="00FE42B3">
        <w:rPr>
          <w:sz w:val="27"/>
          <w:szCs w:val="27"/>
        </w:rPr>
        <w:t>, что обусловлено следующими причинами:</w:t>
      </w:r>
    </w:p>
    <w:p w:rsidR="00B84066" w:rsidRPr="0015339A" w:rsidRDefault="00B84066" w:rsidP="00C53397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-</w:t>
      </w:r>
      <w:r w:rsidRPr="0015339A">
        <w:rPr>
          <w:sz w:val="27"/>
          <w:szCs w:val="27"/>
        </w:rPr>
        <w:tab/>
      </w:r>
      <w:r w:rsidRPr="0015339A">
        <w:rPr>
          <w:rFonts w:eastAsia="Times New Roman"/>
          <w:sz w:val="27"/>
          <w:szCs w:val="27"/>
          <w:lang w:eastAsia="ru-RU"/>
        </w:rPr>
        <w:t xml:space="preserve">в </w:t>
      </w:r>
      <w:r w:rsidR="002F5615" w:rsidRPr="0015339A">
        <w:rPr>
          <w:rFonts w:eastAsia="Times New Roman"/>
          <w:sz w:val="27"/>
          <w:szCs w:val="27"/>
          <w:lang w:eastAsia="ru-RU"/>
        </w:rPr>
        <w:t>мае</w:t>
      </w:r>
      <w:r w:rsidRPr="0015339A">
        <w:rPr>
          <w:rFonts w:eastAsia="Times New Roman"/>
          <w:sz w:val="27"/>
          <w:szCs w:val="27"/>
          <w:lang w:eastAsia="ru-RU"/>
        </w:rPr>
        <w:t xml:space="preserve"> 2016 года</w:t>
      </w:r>
      <w:r w:rsidRPr="0015339A">
        <w:rPr>
          <w:sz w:val="27"/>
          <w:szCs w:val="27"/>
        </w:rPr>
        <w:t xml:space="preserve"> предусмотренный планом работы</w:t>
      </w:r>
      <w:r w:rsidR="002F5615" w:rsidRPr="0015339A">
        <w:rPr>
          <w:sz w:val="27"/>
          <w:szCs w:val="27"/>
        </w:rPr>
        <w:t xml:space="preserve"> к проверке</w:t>
      </w:r>
      <w:r w:rsidRPr="0015339A">
        <w:rPr>
          <w:sz w:val="27"/>
          <w:szCs w:val="27"/>
        </w:rPr>
        <w:t xml:space="preserve"> МБДОУ</w:t>
      </w:r>
      <w:r w:rsidRPr="0015339A">
        <w:rPr>
          <w:rStyle w:val="af1"/>
          <w:sz w:val="27"/>
          <w:szCs w:val="27"/>
        </w:rPr>
        <w:footnoteReference w:id="2"/>
      </w:r>
      <w:r w:rsidRPr="0015339A">
        <w:rPr>
          <w:sz w:val="27"/>
          <w:szCs w:val="27"/>
        </w:rPr>
        <w:t xml:space="preserve"> детский сад «Буратино» был присоединен к МБДОУ детский сад «Голубые дорожки»</w:t>
      </w:r>
      <w:r w:rsidR="002F5615" w:rsidRPr="0015339A">
        <w:rPr>
          <w:sz w:val="27"/>
          <w:szCs w:val="27"/>
        </w:rPr>
        <w:t>;</w:t>
      </w:r>
      <w:r w:rsidRPr="0015339A">
        <w:rPr>
          <w:sz w:val="27"/>
          <w:szCs w:val="27"/>
        </w:rPr>
        <w:t xml:space="preserve"> </w:t>
      </w:r>
    </w:p>
    <w:p w:rsidR="009A7908" w:rsidRPr="0015339A" w:rsidRDefault="009A7908" w:rsidP="00C5339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-</w:t>
      </w:r>
      <w:r w:rsidRPr="0015339A">
        <w:rPr>
          <w:sz w:val="27"/>
          <w:szCs w:val="27"/>
        </w:rPr>
        <w:tab/>
      </w:r>
      <w:r w:rsidR="00B84066" w:rsidRPr="0015339A">
        <w:rPr>
          <w:sz w:val="27"/>
          <w:szCs w:val="27"/>
        </w:rPr>
        <w:t xml:space="preserve">в свою очередь </w:t>
      </w:r>
      <w:r w:rsidRPr="0015339A">
        <w:rPr>
          <w:sz w:val="27"/>
          <w:szCs w:val="27"/>
        </w:rPr>
        <w:t xml:space="preserve">проверка деятельности МБДОУ </w:t>
      </w:r>
      <w:proofErr w:type="gramStart"/>
      <w:r w:rsidRPr="0015339A">
        <w:rPr>
          <w:sz w:val="27"/>
          <w:szCs w:val="27"/>
        </w:rPr>
        <w:t>детский</w:t>
      </w:r>
      <w:proofErr w:type="gramEnd"/>
      <w:r w:rsidRPr="0015339A">
        <w:rPr>
          <w:sz w:val="27"/>
          <w:szCs w:val="27"/>
        </w:rPr>
        <w:t xml:space="preserve"> сад «Голубые дорожки» </w:t>
      </w:r>
      <w:r w:rsidR="00B84066" w:rsidRPr="0015339A">
        <w:rPr>
          <w:sz w:val="27"/>
          <w:szCs w:val="27"/>
        </w:rPr>
        <w:t xml:space="preserve">в связи с запущенностью бухгалтерского учета была </w:t>
      </w:r>
      <w:r w:rsidR="002D0023" w:rsidRPr="0015339A">
        <w:rPr>
          <w:sz w:val="27"/>
          <w:szCs w:val="27"/>
        </w:rPr>
        <w:t xml:space="preserve">приостановлена до </w:t>
      </w:r>
      <w:r w:rsidR="00B84066" w:rsidRPr="0015339A">
        <w:rPr>
          <w:sz w:val="27"/>
          <w:szCs w:val="27"/>
        </w:rPr>
        <w:t>1 мая 2017 года</w:t>
      </w:r>
      <w:r w:rsidR="002D0023" w:rsidRPr="0015339A">
        <w:rPr>
          <w:sz w:val="27"/>
          <w:szCs w:val="27"/>
        </w:rPr>
        <w:t xml:space="preserve"> в соответствии с Регламент</w:t>
      </w:r>
      <w:r w:rsidR="00C53397" w:rsidRPr="0015339A">
        <w:rPr>
          <w:sz w:val="27"/>
          <w:szCs w:val="27"/>
        </w:rPr>
        <w:t>ом</w:t>
      </w:r>
      <w:r w:rsidR="00C53397" w:rsidRPr="0015339A">
        <w:rPr>
          <w:rStyle w:val="af1"/>
          <w:sz w:val="27"/>
          <w:szCs w:val="27"/>
        </w:rPr>
        <w:footnoteReference w:id="3"/>
      </w:r>
      <w:r w:rsidR="002D0023" w:rsidRPr="0015339A">
        <w:rPr>
          <w:sz w:val="27"/>
          <w:szCs w:val="27"/>
        </w:rPr>
        <w:t xml:space="preserve"> и распоряжением председателя Контрольно-счетной палаты от 23.11.2016 №26;</w:t>
      </w:r>
    </w:p>
    <w:p w:rsidR="0067380C" w:rsidRPr="0015339A" w:rsidRDefault="00B84066" w:rsidP="00C5339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-</w:t>
      </w:r>
      <w:r w:rsidRPr="0015339A">
        <w:rPr>
          <w:sz w:val="27"/>
          <w:szCs w:val="27"/>
        </w:rPr>
        <w:tab/>
      </w:r>
      <w:r w:rsidR="0067380C" w:rsidRPr="0015339A">
        <w:rPr>
          <w:sz w:val="27"/>
          <w:szCs w:val="27"/>
        </w:rPr>
        <w:t>п</w:t>
      </w:r>
      <w:r w:rsidRPr="0015339A">
        <w:rPr>
          <w:sz w:val="27"/>
          <w:szCs w:val="27"/>
        </w:rPr>
        <w:t>роверк</w:t>
      </w:r>
      <w:r w:rsidR="0067380C" w:rsidRPr="0015339A">
        <w:rPr>
          <w:sz w:val="27"/>
          <w:szCs w:val="27"/>
        </w:rPr>
        <w:t>а деятельности</w:t>
      </w:r>
      <w:r w:rsidRPr="0015339A">
        <w:rPr>
          <w:sz w:val="27"/>
          <w:szCs w:val="27"/>
        </w:rPr>
        <w:t xml:space="preserve"> МБУДО</w:t>
      </w:r>
      <w:r w:rsidR="00C53397" w:rsidRPr="0015339A">
        <w:rPr>
          <w:rStyle w:val="af1"/>
          <w:sz w:val="27"/>
          <w:szCs w:val="27"/>
        </w:rPr>
        <w:footnoteReference w:id="4"/>
      </w:r>
      <w:r w:rsidRPr="0015339A">
        <w:rPr>
          <w:sz w:val="27"/>
          <w:szCs w:val="27"/>
        </w:rPr>
        <w:t xml:space="preserve"> «Центр детско-юношеского туризма и краеведения «Пилигрим»</w:t>
      </w:r>
      <w:r w:rsidR="0067380C" w:rsidRPr="0015339A">
        <w:rPr>
          <w:sz w:val="27"/>
          <w:szCs w:val="27"/>
        </w:rPr>
        <w:t xml:space="preserve">, запланированная на 2016 год, </w:t>
      </w:r>
      <w:proofErr w:type="gramStart"/>
      <w:r w:rsidR="0067380C" w:rsidRPr="0015339A">
        <w:rPr>
          <w:sz w:val="27"/>
          <w:szCs w:val="27"/>
        </w:rPr>
        <w:t>завершена и оформлена</w:t>
      </w:r>
      <w:proofErr w:type="gramEnd"/>
      <w:r w:rsidR="0067380C" w:rsidRPr="0015339A">
        <w:rPr>
          <w:sz w:val="27"/>
          <w:szCs w:val="27"/>
        </w:rPr>
        <w:t xml:space="preserve"> отчётом в текущем году. </w:t>
      </w:r>
    </w:p>
    <w:p w:rsidR="00A25563" w:rsidRPr="0015339A" w:rsidRDefault="009A7908" w:rsidP="004F295F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Всего в</w:t>
      </w:r>
      <w:r w:rsidR="00A8364A" w:rsidRPr="0015339A">
        <w:rPr>
          <w:sz w:val="27"/>
          <w:szCs w:val="27"/>
        </w:rPr>
        <w:t xml:space="preserve"> 2016 году Палатой проведено</w:t>
      </w:r>
      <w:r w:rsidRPr="0015339A">
        <w:rPr>
          <w:sz w:val="27"/>
          <w:szCs w:val="27"/>
        </w:rPr>
        <w:t xml:space="preserve"> 10 контрольных и 3 экспертно-аналитических мероприятия, кот</w:t>
      </w:r>
      <w:r w:rsidR="004F295F">
        <w:rPr>
          <w:sz w:val="27"/>
          <w:szCs w:val="27"/>
        </w:rPr>
        <w:t xml:space="preserve">орыми были охвачены 25 объектов. </w:t>
      </w:r>
      <w:r w:rsidRPr="0015339A">
        <w:rPr>
          <w:sz w:val="27"/>
          <w:szCs w:val="27"/>
        </w:rPr>
        <w:t xml:space="preserve">Общий объём проверенных выборочным методом средств составил 538 941,6 </w:t>
      </w:r>
      <w:proofErr w:type="spellStart"/>
      <w:r w:rsidRPr="0015339A">
        <w:rPr>
          <w:sz w:val="27"/>
          <w:szCs w:val="27"/>
        </w:rPr>
        <w:t>тыс</w:t>
      </w:r>
      <w:proofErr w:type="gramStart"/>
      <w:r w:rsidRPr="0015339A">
        <w:rPr>
          <w:sz w:val="27"/>
          <w:szCs w:val="27"/>
        </w:rPr>
        <w:t>.р</w:t>
      </w:r>
      <w:proofErr w:type="gramEnd"/>
      <w:r w:rsidRPr="0015339A">
        <w:rPr>
          <w:sz w:val="27"/>
          <w:szCs w:val="27"/>
        </w:rPr>
        <w:t>ублей</w:t>
      </w:r>
      <w:proofErr w:type="spellEnd"/>
      <w:r w:rsidRPr="0015339A">
        <w:rPr>
          <w:sz w:val="27"/>
          <w:szCs w:val="27"/>
        </w:rPr>
        <w:t>.</w:t>
      </w:r>
    </w:p>
    <w:p w:rsidR="00E51CA1" w:rsidRPr="0015339A" w:rsidRDefault="00DF34F8" w:rsidP="00676B40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Итоги проведенных контрольных, экспертно-аналитических мероприятий </w:t>
      </w:r>
      <w:r w:rsidR="003D16E3">
        <w:rPr>
          <w:sz w:val="27"/>
          <w:szCs w:val="27"/>
        </w:rPr>
        <w:t>свидетельствуют о том,</w:t>
      </w:r>
      <w:r w:rsidRPr="0015339A">
        <w:rPr>
          <w:sz w:val="27"/>
          <w:szCs w:val="27"/>
        </w:rPr>
        <w:t xml:space="preserve"> что использование средств бюджет</w:t>
      </w:r>
      <w:r w:rsidR="00A54759">
        <w:rPr>
          <w:sz w:val="27"/>
          <w:szCs w:val="27"/>
        </w:rPr>
        <w:t>а</w:t>
      </w:r>
      <w:r w:rsidRPr="0015339A">
        <w:rPr>
          <w:sz w:val="27"/>
          <w:szCs w:val="27"/>
        </w:rPr>
        <w:t xml:space="preserve"> города, </w:t>
      </w:r>
      <w:r w:rsidRPr="0015339A">
        <w:rPr>
          <w:sz w:val="27"/>
          <w:szCs w:val="27"/>
        </w:rPr>
        <w:lastRenderedPageBreak/>
        <w:t xml:space="preserve">распоряжение объектами муниципальной собственности, организация закупок товаров, работ, услуг для муниципальных нужд осуществлялись, в основном, правомерно и эффективно, но имели место как нарушения, так и недостатки в финансово-бюджетной сфере, общий объем которых в денежном эквиваленте оценивается </w:t>
      </w:r>
      <w:r w:rsidR="00A372EF" w:rsidRPr="0015339A">
        <w:rPr>
          <w:sz w:val="27"/>
          <w:szCs w:val="27"/>
        </w:rPr>
        <w:t>на сумму</w:t>
      </w:r>
      <w:r w:rsidRPr="0015339A">
        <w:rPr>
          <w:sz w:val="27"/>
          <w:szCs w:val="27"/>
        </w:rPr>
        <w:t xml:space="preserve"> 938 963</w:t>
      </w:r>
      <w:r w:rsidR="00A372EF" w:rsidRPr="0015339A">
        <w:rPr>
          <w:sz w:val="27"/>
          <w:szCs w:val="27"/>
        </w:rPr>
        <w:t xml:space="preserve">,0 </w:t>
      </w:r>
      <w:proofErr w:type="spellStart"/>
      <w:r w:rsidR="00A372EF" w:rsidRPr="0015339A">
        <w:rPr>
          <w:sz w:val="27"/>
          <w:szCs w:val="27"/>
        </w:rPr>
        <w:t>тыс</w:t>
      </w:r>
      <w:proofErr w:type="gramStart"/>
      <w:r w:rsidR="00A372EF" w:rsidRPr="0015339A">
        <w:rPr>
          <w:sz w:val="27"/>
          <w:szCs w:val="27"/>
        </w:rPr>
        <w:t>.р</w:t>
      </w:r>
      <w:proofErr w:type="gramEnd"/>
      <w:r w:rsidR="00A372EF" w:rsidRPr="0015339A">
        <w:rPr>
          <w:sz w:val="27"/>
          <w:szCs w:val="27"/>
        </w:rPr>
        <w:t>ублей</w:t>
      </w:r>
      <w:proofErr w:type="spellEnd"/>
      <w:r w:rsidR="00F53FDB" w:rsidRPr="0015339A">
        <w:rPr>
          <w:sz w:val="27"/>
          <w:szCs w:val="27"/>
        </w:rPr>
        <w:t xml:space="preserve"> (в 2015 году – 51 421,7 </w:t>
      </w:r>
      <w:proofErr w:type="spellStart"/>
      <w:r w:rsidR="00F53FDB" w:rsidRPr="0015339A">
        <w:rPr>
          <w:sz w:val="27"/>
          <w:szCs w:val="27"/>
        </w:rPr>
        <w:t>тыс</w:t>
      </w:r>
      <w:proofErr w:type="gramStart"/>
      <w:r w:rsidR="00F53FDB" w:rsidRPr="0015339A">
        <w:rPr>
          <w:sz w:val="27"/>
          <w:szCs w:val="27"/>
        </w:rPr>
        <w:t>.р</w:t>
      </w:r>
      <w:proofErr w:type="gramEnd"/>
      <w:r w:rsidR="00F53FDB" w:rsidRPr="0015339A">
        <w:rPr>
          <w:sz w:val="27"/>
          <w:szCs w:val="27"/>
        </w:rPr>
        <w:t>ублей</w:t>
      </w:r>
      <w:proofErr w:type="spellEnd"/>
      <w:r w:rsidR="00F53FDB" w:rsidRPr="0015339A">
        <w:rPr>
          <w:sz w:val="27"/>
          <w:szCs w:val="27"/>
        </w:rPr>
        <w:t xml:space="preserve">). </w:t>
      </w:r>
      <w:r w:rsidR="00CB4E45" w:rsidRPr="0015339A">
        <w:rPr>
          <w:sz w:val="27"/>
          <w:szCs w:val="27"/>
        </w:rPr>
        <w:t>Следует отметить, что значительный рост показателя</w:t>
      </w:r>
      <w:r w:rsidR="00E51CA1" w:rsidRPr="0015339A">
        <w:rPr>
          <w:sz w:val="27"/>
          <w:szCs w:val="27"/>
        </w:rPr>
        <w:t xml:space="preserve"> </w:t>
      </w:r>
      <w:r w:rsidR="00CB4E45" w:rsidRPr="0015339A">
        <w:rPr>
          <w:sz w:val="27"/>
          <w:szCs w:val="27"/>
        </w:rPr>
        <w:t xml:space="preserve">обусловлен </w:t>
      </w:r>
      <w:r w:rsidR="00E51CA1" w:rsidRPr="0015339A">
        <w:rPr>
          <w:sz w:val="27"/>
          <w:szCs w:val="27"/>
        </w:rPr>
        <w:t xml:space="preserve">искажением (завышением) в </w:t>
      </w:r>
      <w:r w:rsidR="0080498C" w:rsidRPr="0015339A">
        <w:rPr>
          <w:sz w:val="27"/>
          <w:szCs w:val="27"/>
        </w:rPr>
        <w:t xml:space="preserve">бухгалтерском учете и отчетности МБУДО «Центр «Радуга» </w:t>
      </w:r>
      <w:r w:rsidR="00E51CA1" w:rsidRPr="0015339A">
        <w:rPr>
          <w:sz w:val="27"/>
          <w:szCs w:val="27"/>
        </w:rPr>
        <w:t xml:space="preserve">стоимости </w:t>
      </w:r>
      <w:r w:rsidR="0080498C" w:rsidRPr="0015339A">
        <w:rPr>
          <w:sz w:val="27"/>
          <w:szCs w:val="27"/>
        </w:rPr>
        <w:t xml:space="preserve">находящегося в постоянном (бессрочном) пользовании учреждения земельного </w:t>
      </w:r>
      <w:r w:rsidR="00625A7F">
        <w:rPr>
          <w:sz w:val="27"/>
          <w:szCs w:val="27"/>
        </w:rPr>
        <w:t xml:space="preserve">участка </w:t>
      </w:r>
      <w:r w:rsidR="0080498C" w:rsidRPr="0015339A">
        <w:rPr>
          <w:sz w:val="27"/>
          <w:szCs w:val="27"/>
        </w:rPr>
        <w:t xml:space="preserve">и, как следствие, </w:t>
      </w:r>
      <w:r w:rsidR="00E51CA1" w:rsidRPr="0015339A">
        <w:rPr>
          <w:sz w:val="27"/>
          <w:szCs w:val="27"/>
        </w:rPr>
        <w:t>переплат</w:t>
      </w:r>
      <w:r w:rsidR="0080498C" w:rsidRPr="0015339A">
        <w:rPr>
          <w:sz w:val="27"/>
          <w:szCs w:val="27"/>
        </w:rPr>
        <w:t>ой</w:t>
      </w:r>
      <w:r w:rsidR="00E51CA1" w:rsidRPr="0015339A">
        <w:rPr>
          <w:sz w:val="27"/>
          <w:szCs w:val="27"/>
        </w:rPr>
        <w:t xml:space="preserve"> земельного</w:t>
      </w:r>
      <w:r w:rsidR="00625A7F">
        <w:rPr>
          <w:sz w:val="27"/>
          <w:szCs w:val="27"/>
        </w:rPr>
        <w:t xml:space="preserve"> налога</w:t>
      </w:r>
      <w:r w:rsidR="00E51CA1" w:rsidRPr="0015339A">
        <w:rPr>
          <w:sz w:val="27"/>
          <w:szCs w:val="27"/>
        </w:rPr>
        <w:t>.</w:t>
      </w:r>
    </w:p>
    <w:p w:rsidR="007A3721" w:rsidRPr="0015339A" w:rsidRDefault="0080498C" w:rsidP="00676B40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В связи с этим и</w:t>
      </w:r>
      <w:r w:rsidR="00F53FDB" w:rsidRPr="0015339A">
        <w:rPr>
          <w:sz w:val="27"/>
          <w:szCs w:val="27"/>
        </w:rPr>
        <w:t xml:space="preserve">з общего объёма выявленных </w:t>
      </w:r>
      <w:r w:rsidR="00CB4E45" w:rsidRPr="0015339A">
        <w:rPr>
          <w:sz w:val="27"/>
          <w:szCs w:val="27"/>
        </w:rPr>
        <w:t xml:space="preserve">в 2016 году </w:t>
      </w:r>
      <w:r w:rsidR="00F53FDB" w:rsidRPr="0015339A">
        <w:rPr>
          <w:sz w:val="27"/>
          <w:szCs w:val="27"/>
        </w:rPr>
        <w:t xml:space="preserve">нарушений 890 229,6 </w:t>
      </w:r>
      <w:proofErr w:type="spellStart"/>
      <w:r w:rsidR="00F53FDB" w:rsidRPr="0015339A">
        <w:rPr>
          <w:sz w:val="27"/>
          <w:szCs w:val="27"/>
        </w:rPr>
        <w:t>тыс</w:t>
      </w:r>
      <w:proofErr w:type="gramStart"/>
      <w:r w:rsidR="00F53FDB" w:rsidRPr="0015339A">
        <w:rPr>
          <w:sz w:val="27"/>
          <w:szCs w:val="27"/>
        </w:rPr>
        <w:t>.р</w:t>
      </w:r>
      <w:proofErr w:type="gramEnd"/>
      <w:r w:rsidR="00F53FDB" w:rsidRPr="0015339A">
        <w:rPr>
          <w:sz w:val="27"/>
          <w:szCs w:val="27"/>
        </w:rPr>
        <w:t>ублей</w:t>
      </w:r>
      <w:proofErr w:type="spellEnd"/>
      <w:r w:rsidR="00F53FDB" w:rsidRPr="0015339A">
        <w:rPr>
          <w:sz w:val="27"/>
          <w:szCs w:val="27"/>
        </w:rPr>
        <w:t xml:space="preserve"> было</w:t>
      </w:r>
      <w:r w:rsidR="00DF34F8" w:rsidRPr="0015339A">
        <w:rPr>
          <w:sz w:val="27"/>
          <w:szCs w:val="27"/>
        </w:rPr>
        <w:t xml:space="preserve"> классифицировано как</w:t>
      </w:r>
      <w:r w:rsidR="00F53FDB" w:rsidRPr="0015339A">
        <w:rPr>
          <w:sz w:val="27"/>
          <w:szCs w:val="27"/>
        </w:rPr>
        <w:t xml:space="preserve"> </w:t>
      </w:r>
      <w:r w:rsidR="00DF34F8" w:rsidRPr="0015339A">
        <w:rPr>
          <w:sz w:val="27"/>
          <w:szCs w:val="27"/>
        </w:rPr>
        <w:t>нарушения ведения бухгалтерского учета</w:t>
      </w:r>
      <w:r w:rsidR="007A3721" w:rsidRPr="0015339A">
        <w:rPr>
          <w:sz w:val="27"/>
          <w:szCs w:val="27"/>
        </w:rPr>
        <w:t xml:space="preserve">, </w:t>
      </w:r>
      <w:r w:rsidR="00DF34F8" w:rsidRPr="0015339A">
        <w:rPr>
          <w:sz w:val="27"/>
          <w:szCs w:val="27"/>
        </w:rPr>
        <w:t>сос</w:t>
      </w:r>
      <w:r w:rsidR="00A372EF" w:rsidRPr="0015339A">
        <w:rPr>
          <w:sz w:val="27"/>
          <w:szCs w:val="27"/>
        </w:rPr>
        <w:t>т</w:t>
      </w:r>
      <w:r w:rsidR="00DF34F8" w:rsidRPr="0015339A">
        <w:rPr>
          <w:sz w:val="27"/>
          <w:szCs w:val="27"/>
        </w:rPr>
        <w:t>авления и представления бухгалтерской (финансовой) отчетности</w:t>
      </w:r>
      <w:r w:rsidR="00F53FDB" w:rsidRPr="0015339A">
        <w:rPr>
          <w:sz w:val="27"/>
          <w:szCs w:val="27"/>
        </w:rPr>
        <w:t xml:space="preserve">, </w:t>
      </w:r>
      <w:r w:rsidR="000D6C5F" w:rsidRPr="0015339A">
        <w:rPr>
          <w:sz w:val="27"/>
          <w:szCs w:val="27"/>
        </w:rPr>
        <w:t>17 215,4</w:t>
      </w:r>
      <w:r w:rsidR="007A3721" w:rsidRPr="0015339A">
        <w:rPr>
          <w:sz w:val="27"/>
          <w:szCs w:val="27"/>
        </w:rPr>
        <w:t xml:space="preserve"> </w:t>
      </w:r>
      <w:proofErr w:type="spellStart"/>
      <w:r w:rsidR="007A3721" w:rsidRPr="0015339A">
        <w:rPr>
          <w:sz w:val="27"/>
          <w:szCs w:val="27"/>
        </w:rPr>
        <w:t>тыс.рублей</w:t>
      </w:r>
      <w:proofErr w:type="spellEnd"/>
      <w:r w:rsidR="007A3721" w:rsidRPr="0015339A">
        <w:rPr>
          <w:sz w:val="27"/>
          <w:szCs w:val="27"/>
        </w:rPr>
        <w:t xml:space="preserve"> – как нарушения, допущенные при формировании и исполнении бюджета, 1 608,2 </w:t>
      </w:r>
      <w:proofErr w:type="spellStart"/>
      <w:r w:rsidR="007A3721" w:rsidRPr="0015339A">
        <w:rPr>
          <w:sz w:val="27"/>
          <w:szCs w:val="27"/>
        </w:rPr>
        <w:t>тыс.рублей</w:t>
      </w:r>
      <w:proofErr w:type="spellEnd"/>
      <w:r w:rsidR="007A3721" w:rsidRPr="0015339A">
        <w:rPr>
          <w:sz w:val="27"/>
          <w:szCs w:val="27"/>
        </w:rPr>
        <w:t xml:space="preserve"> –</w:t>
      </w:r>
      <w:r w:rsidR="00CB4E45" w:rsidRPr="0015339A">
        <w:rPr>
          <w:sz w:val="27"/>
          <w:szCs w:val="27"/>
        </w:rPr>
        <w:t xml:space="preserve"> </w:t>
      </w:r>
      <w:r w:rsidR="007A3721" w:rsidRPr="0015339A">
        <w:rPr>
          <w:sz w:val="27"/>
          <w:szCs w:val="27"/>
        </w:rPr>
        <w:t>нарушения в сфере управления и распоряжения муниципальной собственностью</w:t>
      </w:r>
      <w:r w:rsidR="00017E76" w:rsidRPr="0015339A">
        <w:rPr>
          <w:sz w:val="27"/>
          <w:szCs w:val="27"/>
        </w:rPr>
        <w:t xml:space="preserve">, 1 835,6 </w:t>
      </w:r>
      <w:proofErr w:type="spellStart"/>
      <w:r w:rsidR="00017E76" w:rsidRPr="0015339A">
        <w:rPr>
          <w:sz w:val="27"/>
          <w:szCs w:val="27"/>
        </w:rPr>
        <w:t>тыс.рублей</w:t>
      </w:r>
      <w:proofErr w:type="spellEnd"/>
      <w:r w:rsidR="00017E76" w:rsidRPr="0015339A">
        <w:rPr>
          <w:sz w:val="27"/>
          <w:szCs w:val="27"/>
        </w:rPr>
        <w:t xml:space="preserve"> – иные нарушения.</w:t>
      </w:r>
      <w:r w:rsidR="007A3721" w:rsidRPr="0015339A">
        <w:rPr>
          <w:sz w:val="27"/>
          <w:szCs w:val="27"/>
        </w:rPr>
        <w:t xml:space="preserve"> Сумма неэффективных (неэкономных, безрезультатных) расходов составила 13 977,7 </w:t>
      </w:r>
      <w:proofErr w:type="spellStart"/>
      <w:r w:rsidR="007A3721" w:rsidRPr="0015339A">
        <w:rPr>
          <w:sz w:val="27"/>
          <w:szCs w:val="27"/>
        </w:rPr>
        <w:t>тыс</w:t>
      </w:r>
      <w:proofErr w:type="gramStart"/>
      <w:r w:rsidR="007A3721" w:rsidRPr="0015339A">
        <w:rPr>
          <w:sz w:val="27"/>
          <w:szCs w:val="27"/>
        </w:rPr>
        <w:t>.р</w:t>
      </w:r>
      <w:proofErr w:type="gramEnd"/>
      <w:r w:rsidR="007A3721" w:rsidRPr="0015339A">
        <w:rPr>
          <w:sz w:val="27"/>
          <w:szCs w:val="27"/>
        </w:rPr>
        <w:t>ублей</w:t>
      </w:r>
      <w:proofErr w:type="spellEnd"/>
      <w:r w:rsidR="007A3721" w:rsidRPr="0015339A">
        <w:rPr>
          <w:sz w:val="27"/>
          <w:szCs w:val="27"/>
        </w:rPr>
        <w:t>, недополучен</w:t>
      </w:r>
      <w:r w:rsidR="000D6C5F" w:rsidRPr="0015339A">
        <w:rPr>
          <w:sz w:val="27"/>
          <w:szCs w:val="27"/>
        </w:rPr>
        <w:t>о</w:t>
      </w:r>
      <w:r w:rsidR="00A54759">
        <w:rPr>
          <w:sz w:val="27"/>
          <w:szCs w:val="27"/>
        </w:rPr>
        <w:t xml:space="preserve"> </w:t>
      </w:r>
      <w:r w:rsidR="007A3721" w:rsidRPr="0015339A">
        <w:rPr>
          <w:sz w:val="27"/>
          <w:szCs w:val="27"/>
        </w:rPr>
        <w:t>доход</w:t>
      </w:r>
      <w:r w:rsidR="00CB4E45" w:rsidRPr="0015339A">
        <w:rPr>
          <w:sz w:val="27"/>
          <w:szCs w:val="27"/>
        </w:rPr>
        <w:t>ов</w:t>
      </w:r>
      <w:r w:rsidR="007A3721" w:rsidRPr="0015339A">
        <w:rPr>
          <w:sz w:val="27"/>
          <w:szCs w:val="27"/>
        </w:rPr>
        <w:t xml:space="preserve"> – </w:t>
      </w:r>
      <w:r w:rsidR="00F41D3C" w:rsidRPr="0015339A">
        <w:rPr>
          <w:sz w:val="27"/>
          <w:szCs w:val="27"/>
        </w:rPr>
        <w:t>14 096,5</w:t>
      </w:r>
      <w:r w:rsidR="007A3721" w:rsidRPr="0015339A">
        <w:rPr>
          <w:sz w:val="27"/>
          <w:szCs w:val="27"/>
        </w:rPr>
        <w:t xml:space="preserve"> </w:t>
      </w:r>
      <w:proofErr w:type="spellStart"/>
      <w:r w:rsidR="007A3721" w:rsidRPr="0015339A">
        <w:rPr>
          <w:sz w:val="27"/>
          <w:szCs w:val="27"/>
        </w:rPr>
        <w:t>тыс.рублей</w:t>
      </w:r>
      <w:proofErr w:type="spellEnd"/>
      <w:r w:rsidR="007A3721" w:rsidRPr="0015339A">
        <w:rPr>
          <w:sz w:val="27"/>
          <w:szCs w:val="27"/>
        </w:rPr>
        <w:t>.</w:t>
      </w:r>
    </w:p>
    <w:p w:rsidR="00FE26A6" w:rsidRPr="0015339A" w:rsidRDefault="00017E76" w:rsidP="00676B40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П</w:t>
      </w:r>
      <w:r w:rsidR="00A1212C" w:rsidRPr="0015339A">
        <w:rPr>
          <w:sz w:val="27"/>
          <w:szCs w:val="27"/>
        </w:rPr>
        <w:t>о</w:t>
      </w:r>
      <w:r w:rsidRPr="0015339A">
        <w:rPr>
          <w:sz w:val="27"/>
          <w:szCs w:val="27"/>
        </w:rPr>
        <w:t xml:space="preserve"> результатам проведения контрольных и экспертно-аналитических </w:t>
      </w:r>
      <w:r w:rsidR="00D676BD" w:rsidRPr="0015339A">
        <w:rPr>
          <w:sz w:val="27"/>
          <w:szCs w:val="27"/>
        </w:rPr>
        <w:t>мероприятий</w:t>
      </w:r>
      <w:r w:rsidRPr="0015339A">
        <w:rPr>
          <w:sz w:val="27"/>
          <w:szCs w:val="27"/>
        </w:rPr>
        <w:t xml:space="preserve"> </w:t>
      </w:r>
      <w:r w:rsidR="00CE0EB1">
        <w:rPr>
          <w:sz w:val="27"/>
          <w:szCs w:val="27"/>
        </w:rPr>
        <w:t xml:space="preserve">в отчетном году </w:t>
      </w:r>
      <w:r w:rsidR="00D676BD" w:rsidRPr="0015339A">
        <w:rPr>
          <w:sz w:val="27"/>
          <w:szCs w:val="27"/>
        </w:rPr>
        <w:t xml:space="preserve">руководителям проверенных объектов, а также главным распорядителям бюджетных </w:t>
      </w:r>
      <w:r w:rsidR="00A1212C" w:rsidRPr="0015339A">
        <w:rPr>
          <w:sz w:val="27"/>
          <w:szCs w:val="27"/>
        </w:rPr>
        <w:t xml:space="preserve">средств </w:t>
      </w:r>
      <w:r w:rsidR="00D676BD" w:rsidRPr="0015339A">
        <w:rPr>
          <w:sz w:val="27"/>
          <w:szCs w:val="27"/>
        </w:rPr>
        <w:t>было направлено 3</w:t>
      </w:r>
      <w:r w:rsidR="00D32BEC" w:rsidRPr="0015339A">
        <w:rPr>
          <w:sz w:val="27"/>
          <w:szCs w:val="27"/>
        </w:rPr>
        <w:t>0</w:t>
      </w:r>
      <w:r w:rsidR="00D676BD" w:rsidRPr="0015339A">
        <w:rPr>
          <w:sz w:val="27"/>
          <w:szCs w:val="27"/>
        </w:rPr>
        <w:t xml:space="preserve"> представлени</w:t>
      </w:r>
      <w:r w:rsidR="00D32BEC" w:rsidRPr="0015339A">
        <w:rPr>
          <w:sz w:val="27"/>
          <w:szCs w:val="27"/>
        </w:rPr>
        <w:t>й</w:t>
      </w:r>
      <w:r w:rsidR="00D676BD" w:rsidRPr="0015339A">
        <w:rPr>
          <w:sz w:val="27"/>
          <w:szCs w:val="27"/>
        </w:rPr>
        <w:t xml:space="preserve"> </w:t>
      </w:r>
      <w:r w:rsidR="00A1212C" w:rsidRPr="0015339A">
        <w:rPr>
          <w:sz w:val="27"/>
          <w:szCs w:val="27"/>
        </w:rPr>
        <w:t>Контрольно-счётной палаты об устранении выявленных нарушений, возмещени</w:t>
      </w:r>
      <w:r w:rsidR="00D32BEC" w:rsidRPr="0015339A">
        <w:rPr>
          <w:sz w:val="27"/>
          <w:szCs w:val="27"/>
        </w:rPr>
        <w:t>и</w:t>
      </w:r>
      <w:r w:rsidR="00A1212C" w:rsidRPr="0015339A">
        <w:rPr>
          <w:sz w:val="27"/>
          <w:szCs w:val="27"/>
        </w:rPr>
        <w:t xml:space="preserve"> причиненного ущерб</w:t>
      </w:r>
      <w:r w:rsidR="009D7158" w:rsidRPr="0015339A">
        <w:rPr>
          <w:sz w:val="27"/>
          <w:szCs w:val="27"/>
        </w:rPr>
        <w:t>а</w:t>
      </w:r>
      <w:r w:rsidR="00313706" w:rsidRPr="0015339A">
        <w:rPr>
          <w:sz w:val="27"/>
          <w:szCs w:val="27"/>
        </w:rPr>
        <w:t>.</w:t>
      </w:r>
      <w:r w:rsidR="00D32BEC" w:rsidRPr="0015339A">
        <w:rPr>
          <w:sz w:val="27"/>
          <w:szCs w:val="27"/>
        </w:rPr>
        <w:t xml:space="preserve"> </w:t>
      </w:r>
      <w:r w:rsidR="00CE0EB1">
        <w:rPr>
          <w:sz w:val="27"/>
          <w:szCs w:val="27"/>
        </w:rPr>
        <w:t>В</w:t>
      </w:r>
      <w:r w:rsidR="00A54759">
        <w:rPr>
          <w:sz w:val="27"/>
          <w:szCs w:val="27"/>
        </w:rPr>
        <w:t xml:space="preserve"> соответствии с частью 4 статьи 17 Положения о Контрольно-счётной палате было направлено 3 предписания в связи с нарушением сроков рассмотрения представлений, направленных </w:t>
      </w:r>
      <w:r w:rsidR="00CE0EB1">
        <w:rPr>
          <w:sz w:val="27"/>
          <w:szCs w:val="27"/>
        </w:rPr>
        <w:t xml:space="preserve">Палатой </w:t>
      </w:r>
      <w:r w:rsidR="00A54759">
        <w:rPr>
          <w:sz w:val="27"/>
          <w:szCs w:val="27"/>
        </w:rPr>
        <w:t xml:space="preserve">по результатам </w:t>
      </w:r>
      <w:r w:rsidR="00CE0EB1">
        <w:rPr>
          <w:sz w:val="27"/>
          <w:szCs w:val="27"/>
        </w:rPr>
        <w:t xml:space="preserve">двух </w:t>
      </w:r>
      <w:r w:rsidR="00A54759">
        <w:rPr>
          <w:sz w:val="27"/>
          <w:szCs w:val="27"/>
        </w:rPr>
        <w:t>контрольных мероприятий в 2015 году.</w:t>
      </w:r>
    </w:p>
    <w:p w:rsidR="00174C18" w:rsidRPr="0015339A" w:rsidRDefault="00906E17" w:rsidP="00174C18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На основании предложений и рекомендаций Палаты учреждениями </w:t>
      </w:r>
      <w:r w:rsidR="00345CCD" w:rsidRPr="0015339A">
        <w:rPr>
          <w:sz w:val="27"/>
          <w:szCs w:val="27"/>
        </w:rPr>
        <w:t>устранен</w:t>
      </w:r>
      <w:r w:rsidRPr="0015339A">
        <w:rPr>
          <w:sz w:val="27"/>
          <w:szCs w:val="27"/>
        </w:rPr>
        <w:t>ы</w:t>
      </w:r>
      <w:r w:rsidR="00345CCD" w:rsidRPr="0015339A">
        <w:rPr>
          <w:sz w:val="27"/>
          <w:szCs w:val="27"/>
        </w:rPr>
        <w:t xml:space="preserve"> нарушени</w:t>
      </w:r>
      <w:r w:rsidRPr="0015339A">
        <w:rPr>
          <w:sz w:val="27"/>
          <w:szCs w:val="27"/>
        </w:rPr>
        <w:t>я</w:t>
      </w:r>
      <w:r w:rsidR="00345CCD" w:rsidRPr="0015339A">
        <w:rPr>
          <w:sz w:val="27"/>
          <w:szCs w:val="27"/>
        </w:rPr>
        <w:t xml:space="preserve"> и недостатк</w:t>
      </w:r>
      <w:r w:rsidRPr="0015339A">
        <w:rPr>
          <w:sz w:val="27"/>
          <w:szCs w:val="27"/>
        </w:rPr>
        <w:t>и</w:t>
      </w:r>
      <w:r w:rsidR="00345CCD" w:rsidRPr="0015339A">
        <w:rPr>
          <w:sz w:val="27"/>
          <w:szCs w:val="27"/>
        </w:rPr>
        <w:t xml:space="preserve"> на сумму 890 920,0 </w:t>
      </w:r>
      <w:proofErr w:type="spellStart"/>
      <w:r w:rsidR="00345CCD" w:rsidRPr="0015339A">
        <w:rPr>
          <w:sz w:val="27"/>
          <w:szCs w:val="27"/>
        </w:rPr>
        <w:t>тыс</w:t>
      </w:r>
      <w:proofErr w:type="gramStart"/>
      <w:r w:rsidR="00345CCD" w:rsidRPr="0015339A">
        <w:rPr>
          <w:sz w:val="27"/>
          <w:szCs w:val="27"/>
        </w:rPr>
        <w:t>.р</w:t>
      </w:r>
      <w:proofErr w:type="gramEnd"/>
      <w:r w:rsidR="00345CCD" w:rsidRPr="0015339A">
        <w:rPr>
          <w:sz w:val="27"/>
          <w:szCs w:val="27"/>
        </w:rPr>
        <w:t>ублей</w:t>
      </w:r>
      <w:proofErr w:type="spellEnd"/>
      <w:r w:rsidR="00345CCD" w:rsidRPr="0015339A">
        <w:rPr>
          <w:sz w:val="27"/>
          <w:szCs w:val="27"/>
        </w:rPr>
        <w:t xml:space="preserve">, прекращены </w:t>
      </w:r>
      <w:r w:rsidRPr="0015339A">
        <w:rPr>
          <w:sz w:val="27"/>
          <w:szCs w:val="27"/>
        </w:rPr>
        <w:t xml:space="preserve">– </w:t>
      </w:r>
      <w:r w:rsidR="00345CCD" w:rsidRPr="0015339A">
        <w:rPr>
          <w:sz w:val="27"/>
          <w:szCs w:val="27"/>
        </w:rPr>
        <w:t xml:space="preserve">на сумму 28 </w:t>
      </w:r>
      <w:r w:rsidR="0079443D" w:rsidRPr="0015339A">
        <w:rPr>
          <w:sz w:val="27"/>
          <w:szCs w:val="27"/>
        </w:rPr>
        <w:t xml:space="preserve">407,4 </w:t>
      </w:r>
      <w:proofErr w:type="spellStart"/>
      <w:r w:rsidR="0079443D" w:rsidRPr="0015339A">
        <w:rPr>
          <w:sz w:val="27"/>
          <w:szCs w:val="27"/>
        </w:rPr>
        <w:t>тыс.рублей</w:t>
      </w:r>
      <w:proofErr w:type="spellEnd"/>
      <w:r w:rsidR="0079443D" w:rsidRPr="0015339A">
        <w:rPr>
          <w:sz w:val="27"/>
          <w:szCs w:val="27"/>
        </w:rPr>
        <w:t>, в том числе выплаты заработной платы в нарушение установленных порядка и условий оплаты труд</w:t>
      </w:r>
      <w:r w:rsidRPr="0015339A">
        <w:rPr>
          <w:sz w:val="27"/>
          <w:szCs w:val="27"/>
        </w:rPr>
        <w:t xml:space="preserve">а. </w:t>
      </w:r>
    </w:p>
    <w:p w:rsidR="00313706" w:rsidRPr="0015339A" w:rsidRDefault="00906E17" w:rsidP="00313706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Кроме того, п</w:t>
      </w:r>
      <w:r w:rsidR="00503A97" w:rsidRPr="0015339A">
        <w:rPr>
          <w:sz w:val="27"/>
          <w:szCs w:val="27"/>
        </w:rPr>
        <w:t>риняты меры с целью организационного и нормативного обеспечения закупок товаров, рабо</w:t>
      </w:r>
      <w:r w:rsidRPr="0015339A">
        <w:rPr>
          <w:sz w:val="27"/>
          <w:szCs w:val="27"/>
        </w:rPr>
        <w:t>т, услуг для муниципальных нужд,</w:t>
      </w:r>
      <w:r w:rsidR="00503A97" w:rsidRPr="0015339A">
        <w:rPr>
          <w:sz w:val="27"/>
          <w:szCs w:val="27"/>
        </w:rPr>
        <w:t xml:space="preserve"> </w:t>
      </w:r>
      <w:r w:rsidR="0079443D" w:rsidRPr="0015339A">
        <w:rPr>
          <w:sz w:val="27"/>
          <w:szCs w:val="27"/>
        </w:rPr>
        <w:t xml:space="preserve">принято (изменено) </w:t>
      </w:r>
      <w:r w:rsidR="00214B71" w:rsidRPr="0015339A">
        <w:rPr>
          <w:sz w:val="27"/>
          <w:szCs w:val="27"/>
        </w:rPr>
        <w:t>52</w:t>
      </w:r>
      <w:r w:rsidR="0079443D" w:rsidRPr="0015339A">
        <w:rPr>
          <w:sz w:val="27"/>
          <w:szCs w:val="27"/>
        </w:rPr>
        <w:t xml:space="preserve"> нормативных, локальных актов, в том числе зарегистрированы изменения в </w:t>
      </w:r>
      <w:r w:rsidR="000F5041" w:rsidRPr="0015339A">
        <w:rPr>
          <w:sz w:val="27"/>
          <w:szCs w:val="27"/>
        </w:rPr>
        <w:t>У</w:t>
      </w:r>
      <w:r w:rsidR="0079443D" w:rsidRPr="0015339A">
        <w:rPr>
          <w:sz w:val="27"/>
          <w:szCs w:val="27"/>
        </w:rPr>
        <w:t xml:space="preserve">ставы 5 учреждений. </w:t>
      </w:r>
      <w:r w:rsidR="00503A97" w:rsidRPr="0015339A">
        <w:rPr>
          <w:sz w:val="27"/>
          <w:szCs w:val="27"/>
        </w:rPr>
        <w:t>К дисциплинарной ответственности был привлечен 41 сотрудник.</w:t>
      </w:r>
      <w:r w:rsidR="00313706" w:rsidRPr="0015339A">
        <w:rPr>
          <w:rFonts w:eastAsia="Calibri"/>
          <w:sz w:val="27"/>
          <w:szCs w:val="27"/>
        </w:rPr>
        <w:t xml:space="preserve"> </w:t>
      </w:r>
    </w:p>
    <w:p w:rsidR="00313706" w:rsidRPr="0015339A" w:rsidRDefault="00174C18" w:rsidP="00174C18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sz w:val="27"/>
          <w:szCs w:val="27"/>
        </w:rPr>
        <w:t>Согласно графику погашения недоимки по платежам в бюджет, выявленной в ходе проверки Палатой муниципального унитарного предприятия «</w:t>
      </w:r>
      <w:proofErr w:type="spellStart"/>
      <w:r w:rsidRPr="0015339A">
        <w:rPr>
          <w:sz w:val="27"/>
          <w:szCs w:val="27"/>
        </w:rPr>
        <w:t>Волгодонская</w:t>
      </w:r>
      <w:proofErr w:type="spellEnd"/>
      <w:r w:rsidRPr="0015339A">
        <w:rPr>
          <w:sz w:val="27"/>
          <w:szCs w:val="27"/>
        </w:rPr>
        <w:t xml:space="preserve"> городская электрическая сеть» в 2012 году, в отчетном периоде в бюджет города поступил последний платеж в сумме 1 466,7 </w:t>
      </w:r>
      <w:proofErr w:type="spellStart"/>
      <w:r w:rsidRPr="0015339A">
        <w:rPr>
          <w:sz w:val="27"/>
          <w:szCs w:val="27"/>
        </w:rPr>
        <w:t>тыс</w:t>
      </w:r>
      <w:proofErr w:type="gramStart"/>
      <w:r w:rsidRPr="0015339A">
        <w:rPr>
          <w:sz w:val="27"/>
          <w:szCs w:val="27"/>
        </w:rPr>
        <w:t>.р</w:t>
      </w:r>
      <w:proofErr w:type="gramEnd"/>
      <w:r w:rsidRPr="0015339A">
        <w:rPr>
          <w:sz w:val="27"/>
          <w:szCs w:val="27"/>
        </w:rPr>
        <w:t>ублей</w:t>
      </w:r>
      <w:proofErr w:type="spellEnd"/>
      <w:r w:rsidRPr="0015339A">
        <w:rPr>
          <w:sz w:val="27"/>
          <w:szCs w:val="27"/>
        </w:rPr>
        <w:t>.</w:t>
      </w:r>
    </w:p>
    <w:p w:rsidR="00313706" w:rsidRPr="0015339A" w:rsidRDefault="00313706" w:rsidP="00313706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Для оперативного реагирования на итоги проверок, своевременного принятия мер по совершенствованию деятельности в части усиления контроля и финансовой дисциплины копии 12 материалов проверок и 3 информационных письма были направлены главе Администрации города Волгодонска (далее глава Администрации). В </w:t>
      </w:r>
      <w:proofErr w:type="spellStart"/>
      <w:r w:rsidRPr="0015339A">
        <w:rPr>
          <w:rFonts w:eastAsia="Calibri"/>
          <w:sz w:val="27"/>
          <w:szCs w:val="27"/>
        </w:rPr>
        <w:t>Волгодонскую</w:t>
      </w:r>
      <w:proofErr w:type="spellEnd"/>
      <w:r w:rsidRPr="0015339A">
        <w:rPr>
          <w:rFonts w:eastAsia="Calibri"/>
          <w:sz w:val="27"/>
          <w:szCs w:val="27"/>
        </w:rPr>
        <w:t xml:space="preserve"> городскую Думу (далее Дума) направлены копии материалов по 3 проверкам. В прокуратуру г.Волгодонска </w:t>
      </w:r>
      <w:r w:rsidR="00CE0EB1">
        <w:rPr>
          <w:rFonts w:eastAsia="Calibri"/>
          <w:sz w:val="27"/>
          <w:szCs w:val="27"/>
        </w:rPr>
        <w:t>переданы</w:t>
      </w:r>
      <w:r w:rsidRPr="0015339A">
        <w:rPr>
          <w:rFonts w:eastAsia="Calibri"/>
          <w:sz w:val="27"/>
          <w:szCs w:val="27"/>
        </w:rPr>
        <w:t xml:space="preserve"> копии материалов 2 проверок.</w:t>
      </w:r>
    </w:p>
    <w:p w:rsidR="00174C18" w:rsidRPr="0015339A" w:rsidRDefault="00313706" w:rsidP="00174C18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rFonts w:eastAsia="Calibri"/>
          <w:sz w:val="27"/>
          <w:szCs w:val="27"/>
        </w:rPr>
        <w:lastRenderedPageBreak/>
        <w:t xml:space="preserve">Из 30 направленных представлений 22 снято с контроля в связи с </w:t>
      </w:r>
      <w:r w:rsidR="00502D5F" w:rsidRPr="0015339A">
        <w:rPr>
          <w:rFonts w:eastAsia="Calibri"/>
          <w:sz w:val="27"/>
          <w:szCs w:val="27"/>
        </w:rPr>
        <w:t>реализацией предложений и рекомендаций Палаты</w:t>
      </w:r>
      <w:r w:rsidRPr="0015339A">
        <w:rPr>
          <w:rFonts w:eastAsia="Calibri"/>
          <w:sz w:val="27"/>
          <w:szCs w:val="27"/>
        </w:rPr>
        <w:t>, остальные представления находятся на контроле до полного устранения отмеченных в них нарушений.</w:t>
      </w:r>
    </w:p>
    <w:p w:rsidR="00BE023E" w:rsidRPr="0015339A" w:rsidRDefault="00E869E0" w:rsidP="00BE023E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В соответствии со статьей 8 Положения о Контрольно-счётной палате </w:t>
      </w:r>
      <w:proofErr w:type="gramStart"/>
      <w:r w:rsidRPr="0015339A">
        <w:rPr>
          <w:rFonts w:eastAsia="Calibri"/>
          <w:sz w:val="27"/>
          <w:szCs w:val="27"/>
        </w:rPr>
        <w:t>и</w:t>
      </w:r>
      <w:r w:rsidR="00BE023E" w:rsidRPr="0015339A">
        <w:rPr>
          <w:rFonts w:eastAsia="Calibri"/>
          <w:sz w:val="27"/>
          <w:szCs w:val="27"/>
        </w:rPr>
        <w:t>нформация</w:t>
      </w:r>
      <w:proofErr w:type="gramEnd"/>
      <w:r w:rsidR="00BE023E" w:rsidRPr="0015339A">
        <w:rPr>
          <w:rFonts w:eastAsia="Calibri"/>
          <w:sz w:val="27"/>
          <w:szCs w:val="27"/>
        </w:rPr>
        <w:t xml:space="preserve"> о результатах </w:t>
      </w:r>
      <w:r w:rsidRPr="0015339A">
        <w:rPr>
          <w:rFonts w:eastAsia="Calibri"/>
          <w:sz w:val="27"/>
          <w:szCs w:val="27"/>
        </w:rPr>
        <w:t>проведенных контрольных и экспертно-аналитических мероприятий</w:t>
      </w:r>
      <w:r w:rsidR="00BE023E" w:rsidRPr="0015339A">
        <w:rPr>
          <w:rFonts w:eastAsia="Calibri"/>
          <w:sz w:val="27"/>
          <w:szCs w:val="27"/>
        </w:rPr>
        <w:t xml:space="preserve"> ежекв</w:t>
      </w:r>
      <w:r w:rsidRPr="0015339A">
        <w:rPr>
          <w:rFonts w:eastAsia="Calibri"/>
          <w:sz w:val="27"/>
          <w:szCs w:val="27"/>
        </w:rPr>
        <w:t>артально направлялась в Думу и главе Адми</w:t>
      </w:r>
      <w:r w:rsidR="00313706" w:rsidRPr="0015339A">
        <w:rPr>
          <w:rFonts w:eastAsia="Calibri"/>
          <w:sz w:val="27"/>
          <w:szCs w:val="27"/>
        </w:rPr>
        <w:t>н</w:t>
      </w:r>
      <w:r w:rsidRPr="0015339A">
        <w:rPr>
          <w:rFonts w:eastAsia="Calibri"/>
          <w:sz w:val="27"/>
          <w:szCs w:val="27"/>
        </w:rPr>
        <w:t>истрации</w:t>
      </w:r>
      <w:r w:rsidR="00BE023E" w:rsidRPr="0015339A">
        <w:rPr>
          <w:rFonts w:eastAsia="Calibri"/>
          <w:sz w:val="27"/>
          <w:szCs w:val="27"/>
        </w:rPr>
        <w:t xml:space="preserve">. </w:t>
      </w:r>
    </w:p>
    <w:p w:rsidR="00A66AA9" w:rsidRPr="0015339A" w:rsidRDefault="00A66AA9" w:rsidP="00DE55A6">
      <w:pPr>
        <w:pStyle w:val="a8"/>
        <w:suppressAutoHyphens/>
        <w:spacing w:before="60" w:after="60" w:line="240" w:lineRule="auto"/>
        <w:ind w:left="0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Контрольная деят</w:t>
      </w:r>
      <w:r w:rsidR="005C6094" w:rsidRPr="0015339A">
        <w:rPr>
          <w:b/>
          <w:sz w:val="27"/>
          <w:szCs w:val="27"/>
        </w:rPr>
        <w:t>ельность</w:t>
      </w:r>
    </w:p>
    <w:p w:rsidR="005C6094" w:rsidRPr="0015339A" w:rsidRDefault="005C6094" w:rsidP="005C6094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В 2016 году контрольными мероприятиями были охвачены 3 органа местного самоуправления, 8 органов Администрации города Волгодонска</w:t>
      </w:r>
      <w:r w:rsidR="008B475F" w:rsidRPr="0015339A">
        <w:rPr>
          <w:sz w:val="27"/>
          <w:szCs w:val="27"/>
        </w:rPr>
        <w:t xml:space="preserve"> (далее Администрация)</w:t>
      </w:r>
      <w:r w:rsidRPr="0015339A">
        <w:rPr>
          <w:sz w:val="27"/>
          <w:szCs w:val="27"/>
        </w:rPr>
        <w:t xml:space="preserve"> и 13 муниципальных учреждений</w:t>
      </w:r>
      <w:r w:rsidR="00CE0EB1">
        <w:rPr>
          <w:sz w:val="27"/>
          <w:szCs w:val="27"/>
        </w:rPr>
        <w:t>.</w:t>
      </w:r>
    </w:p>
    <w:p w:rsidR="005C6094" w:rsidRPr="0015339A" w:rsidRDefault="00DE55A6" w:rsidP="00EB2BFF">
      <w:pPr>
        <w:pStyle w:val="a8"/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b/>
          <w:i/>
          <w:sz w:val="27"/>
          <w:szCs w:val="27"/>
        </w:rPr>
      </w:pPr>
      <w:r w:rsidRPr="0015339A">
        <w:rPr>
          <w:b/>
          <w:i/>
          <w:sz w:val="27"/>
          <w:szCs w:val="27"/>
        </w:rPr>
        <w:t>Контрольные мероприятия по п</w:t>
      </w:r>
      <w:r w:rsidR="001D2EC9" w:rsidRPr="0015339A">
        <w:rPr>
          <w:b/>
          <w:i/>
          <w:sz w:val="27"/>
          <w:szCs w:val="27"/>
        </w:rPr>
        <w:t>роверк</w:t>
      </w:r>
      <w:r w:rsidRPr="0015339A">
        <w:rPr>
          <w:b/>
          <w:i/>
          <w:sz w:val="27"/>
          <w:szCs w:val="27"/>
        </w:rPr>
        <w:t>е</w:t>
      </w:r>
      <w:r w:rsidR="001D2EC9" w:rsidRPr="0015339A">
        <w:rPr>
          <w:b/>
          <w:i/>
          <w:sz w:val="27"/>
          <w:szCs w:val="27"/>
        </w:rPr>
        <w:t xml:space="preserve"> исполнения муниципальных программ города Волгодонска</w:t>
      </w:r>
    </w:p>
    <w:p w:rsidR="001D2EC9" w:rsidRPr="0015339A" w:rsidRDefault="00EB2BFF" w:rsidP="0015339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Палатой</w:t>
      </w:r>
      <w:r w:rsidR="001D2EC9" w:rsidRPr="0015339A">
        <w:rPr>
          <w:sz w:val="27"/>
          <w:szCs w:val="27"/>
        </w:rPr>
        <w:t xml:space="preserve"> были проведены контрольные мероприятия по проверке целевого и эффективного использования бюджетных средств, направленных на реализацию муниципальных программ (далее МП</w:t>
      </w:r>
      <w:r w:rsidR="00122CB0" w:rsidRPr="0015339A">
        <w:rPr>
          <w:sz w:val="27"/>
          <w:szCs w:val="27"/>
        </w:rPr>
        <w:t>)</w:t>
      </w:r>
      <w:r w:rsidR="00546388" w:rsidRPr="0015339A">
        <w:rPr>
          <w:rFonts w:eastAsia="Calibri"/>
          <w:sz w:val="27"/>
          <w:szCs w:val="27"/>
        </w:rPr>
        <w:t xml:space="preserve"> «Молодежь Волгодонска»</w:t>
      </w:r>
      <w:r w:rsidR="00CE0EB1">
        <w:rPr>
          <w:rFonts w:eastAsia="Calibri"/>
          <w:sz w:val="27"/>
          <w:szCs w:val="27"/>
        </w:rPr>
        <w:t xml:space="preserve">, </w:t>
      </w:r>
      <w:r w:rsidR="00122CB0" w:rsidRPr="0015339A">
        <w:rPr>
          <w:rFonts w:eastAsia="Calibri"/>
          <w:sz w:val="27"/>
          <w:szCs w:val="27"/>
        </w:rPr>
        <w:t>«Обеспечение общественного порядка и противодействие преступности в городе Волгодонске»</w:t>
      </w:r>
      <w:r w:rsidR="00CE0EB1">
        <w:rPr>
          <w:rFonts w:eastAsia="Calibri"/>
          <w:sz w:val="27"/>
          <w:szCs w:val="27"/>
        </w:rPr>
        <w:t xml:space="preserve"> и </w:t>
      </w:r>
      <w:r w:rsidR="00A7223C" w:rsidRPr="0015339A">
        <w:rPr>
          <w:rFonts w:eastAsia="Calibri"/>
          <w:sz w:val="27"/>
          <w:szCs w:val="27"/>
        </w:rPr>
        <w:t>«Обеспечение жильем отдельных категорий граждан в городе Волгодонске» в части о</w:t>
      </w:r>
      <w:r w:rsidR="00546388" w:rsidRPr="0015339A">
        <w:rPr>
          <w:rFonts w:eastAsia="Calibri"/>
          <w:sz w:val="27"/>
          <w:szCs w:val="27"/>
        </w:rPr>
        <w:t>беспечени</w:t>
      </w:r>
      <w:r w:rsidR="00A7223C" w:rsidRPr="0015339A">
        <w:rPr>
          <w:rFonts w:eastAsia="Calibri"/>
          <w:sz w:val="27"/>
          <w:szCs w:val="27"/>
        </w:rPr>
        <w:t>я</w:t>
      </w:r>
      <w:r w:rsidR="00546388" w:rsidRPr="0015339A">
        <w:rPr>
          <w:rFonts w:eastAsia="Calibri"/>
          <w:sz w:val="27"/>
          <w:szCs w:val="27"/>
        </w:rPr>
        <w:t xml:space="preserve"> жильем мол</w:t>
      </w:r>
      <w:r w:rsidR="00A7223C" w:rsidRPr="0015339A">
        <w:rPr>
          <w:rFonts w:eastAsia="Calibri"/>
          <w:sz w:val="27"/>
          <w:szCs w:val="27"/>
        </w:rPr>
        <w:t xml:space="preserve">одых семей. </w:t>
      </w:r>
    </w:p>
    <w:p w:rsidR="00CE0EB1" w:rsidRPr="0015339A" w:rsidRDefault="00CE0EB1" w:rsidP="00CE0EB1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Проверкой использования бюджетных средств, выделенных на реализацию МП </w:t>
      </w:r>
      <w:r w:rsidRPr="0015339A">
        <w:rPr>
          <w:rFonts w:eastAsia="Calibri"/>
          <w:b/>
          <w:sz w:val="27"/>
          <w:szCs w:val="27"/>
        </w:rPr>
        <w:t>«Обеспечение жильем отдельных категорий граждан в городе Волгодонске»</w:t>
      </w:r>
      <w:r w:rsidRPr="0015339A">
        <w:rPr>
          <w:rFonts w:eastAsia="Calibri"/>
          <w:sz w:val="27"/>
          <w:szCs w:val="27"/>
        </w:rPr>
        <w:t xml:space="preserve"> в части обеспечения жильем молодых семей в 2015 году </w:t>
      </w:r>
      <w:r w:rsidRPr="0015339A">
        <w:rPr>
          <w:rFonts w:eastAsia="Times New Roman"/>
          <w:sz w:val="27"/>
          <w:szCs w:val="27"/>
          <w:lang w:eastAsia="ru-RU"/>
        </w:rPr>
        <w:t>факты нецелевого и неэффективного использования бюджетных средств не выявлены.</w:t>
      </w:r>
    </w:p>
    <w:p w:rsidR="00CE0EB1" w:rsidRPr="0015339A" w:rsidRDefault="00CE0EB1" w:rsidP="00CE0EB1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Бюджетные средства были направлены на предоставление молодым семьям социальных выплат на приобретение жилого помещения (28 802,9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), дополнительных социальных выплат при рождении одного ребенка для погашения части расходов, связанных с приобретением жилого помещения (281,7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).</w:t>
      </w:r>
    </w:p>
    <w:p w:rsidR="00CE0EB1" w:rsidRPr="0015339A" w:rsidRDefault="00CE0EB1" w:rsidP="00CE0EB1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Calibri"/>
          <w:sz w:val="27"/>
          <w:szCs w:val="27"/>
        </w:rPr>
        <w:t>В то же время установлено, что отсутствуют обоснования (расчеты) бюджетных ассигнований на 2015 год, в результате чего целесообразность и необходимость расходов на реализацию программного мероприятия в запланированных объёмах не подтверждены.</w:t>
      </w:r>
    </w:p>
    <w:p w:rsidR="00CE0EB1" w:rsidRPr="0015339A" w:rsidRDefault="00CE0EB1" w:rsidP="00CE0EB1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Times New Roman"/>
          <w:sz w:val="27"/>
          <w:szCs w:val="27"/>
          <w:lang w:eastAsia="ru-RU"/>
        </w:rPr>
        <w:t>В 2015 году заявления о признании молодой семьи нуждающейся в улучшении жилищных условий в целях включения в подпрограмму «Обеспечение жильем молодых семей»</w:t>
      </w:r>
      <w:r w:rsidRPr="0015339A">
        <w:rPr>
          <w:rStyle w:val="af1"/>
          <w:rFonts w:eastAsia="Times New Roman"/>
          <w:sz w:val="27"/>
          <w:szCs w:val="27"/>
          <w:lang w:eastAsia="ru-RU"/>
        </w:rPr>
        <w:footnoteReference w:id="5"/>
      </w:r>
      <w:r w:rsidRPr="0015339A">
        <w:rPr>
          <w:rFonts w:eastAsia="Times New Roman"/>
          <w:sz w:val="27"/>
          <w:szCs w:val="27"/>
          <w:lang w:eastAsia="ru-RU"/>
        </w:rPr>
        <w:t xml:space="preserve"> (далее подпрограмма) подали 56 семей, признаны нуждающимися 51 молодая семья, включены в состав участников подпрограммы 39 молодых семей.</w:t>
      </w:r>
      <w:r w:rsidRPr="0015339A">
        <w:rPr>
          <w:rFonts w:eastAsia="Calibri"/>
          <w:sz w:val="27"/>
          <w:szCs w:val="27"/>
        </w:rPr>
        <w:t xml:space="preserve"> Собственниками жилых помещений, находящихся на территории Ростовской области, в проверяемом периоде стали 34 молодые семьи Волгодонска.</w:t>
      </w:r>
    </w:p>
    <w:p w:rsidR="00CE0EB1" w:rsidRDefault="00CE0EB1" w:rsidP="00CE0EB1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Выборочная проверка учетных дел молодых семей выявила отдельные нарушения требований Положения о порядке признания молодых семей 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lastRenderedPageBreak/>
        <w:t>нуждающимися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 xml:space="preserve"> в улучшении жилищных условий</w:t>
      </w:r>
      <w:r w:rsidRPr="0015339A">
        <w:rPr>
          <w:rStyle w:val="af1"/>
          <w:rFonts w:eastAsia="Times New Roman"/>
          <w:sz w:val="27"/>
          <w:szCs w:val="27"/>
          <w:lang w:eastAsia="ru-RU"/>
        </w:rPr>
        <w:footnoteReference w:id="6"/>
      </w:r>
      <w:r w:rsidRPr="0015339A">
        <w:rPr>
          <w:rFonts w:eastAsia="Times New Roman"/>
          <w:sz w:val="27"/>
          <w:szCs w:val="27"/>
          <w:lang w:eastAsia="ru-RU"/>
        </w:rPr>
        <w:t xml:space="preserve">, а также </w:t>
      </w:r>
      <w:r w:rsidRPr="0015339A">
        <w:rPr>
          <w:rFonts w:eastAsia="Calibri"/>
          <w:sz w:val="27"/>
          <w:szCs w:val="27"/>
        </w:rPr>
        <w:t xml:space="preserve">Правил предоставления молодым семьям социальных выплат на приобретение </w:t>
      </w:r>
    </w:p>
    <w:p w:rsidR="00CE0EB1" w:rsidRPr="0015339A" w:rsidRDefault="00CE0EB1" w:rsidP="00CE0EB1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Calibri"/>
          <w:sz w:val="27"/>
          <w:szCs w:val="27"/>
        </w:rPr>
        <w:t>(строительство) жилья и их использования</w:t>
      </w:r>
      <w:r w:rsidRPr="0015339A">
        <w:rPr>
          <w:rStyle w:val="af1"/>
          <w:rFonts w:eastAsia="Calibri"/>
          <w:sz w:val="27"/>
          <w:szCs w:val="27"/>
        </w:rPr>
        <w:footnoteReference w:id="7"/>
      </w:r>
      <w:r w:rsidRPr="0015339A">
        <w:rPr>
          <w:rFonts w:eastAsia="Calibri"/>
          <w:sz w:val="27"/>
          <w:szCs w:val="27"/>
        </w:rPr>
        <w:t>.</w:t>
      </w:r>
    </w:p>
    <w:p w:rsidR="00CE0EB1" w:rsidRPr="0015339A" w:rsidRDefault="00CE0EB1" w:rsidP="00CE0EB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bookmarkStart w:id="0" w:name="_GoBack"/>
      <w:r w:rsidRPr="0015339A">
        <w:rPr>
          <w:rFonts w:eastAsia="Times New Roman"/>
          <w:sz w:val="27"/>
          <w:szCs w:val="27"/>
          <w:lang w:eastAsia="ru-RU"/>
        </w:rPr>
        <w:t xml:space="preserve">По результатам контрольного мероприятия представление Контрольно-счётной палаты направлено главе Администрации. Как следует из поступившей информации, изданы постановления Администрации о внесении изменений в Положение о порядке признания молодых семей 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нуждающимися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 xml:space="preserve"> в улучшении жилищных условий, об утверждении Положения о порядке взаимодействия Администрации и МКУ «Департамент строительства и городского хозяйства» по исполнению подпрограммы, которые позволят избежать нарушений при реализации программного мероприятия в дальнейшем. Администрацией организовано взаимодействие с кредитными организациями города в части предоставления ими информации о суммах и сроках поступления выплат на счета молодых семей.</w:t>
      </w:r>
    </w:p>
    <w:bookmarkEnd w:id="0"/>
    <w:p w:rsidR="00CE0EB1" w:rsidRDefault="00DF3089" w:rsidP="00DE55A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Проверкой исполнения </w:t>
      </w:r>
      <w:r w:rsidRPr="0015339A">
        <w:rPr>
          <w:rFonts w:eastAsia="Calibri"/>
          <w:sz w:val="27"/>
          <w:szCs w:val="27"/>
        </w:rPr>
        <w:t>в 2014-2015 годах</w:t>
      </w:r>
      <w:r w:rsidR="008B475F" w:rsidRPr="0015339A">
        <w:rPr>
          <w:rFonts w:eastAsia="Calibri"/>
          <w:sz w:val="27"/>
          <w:szCs w:val="27"/>
        </w:rPr>
        <w:t xml:space="preserve"> отделом по молодежной политике Администрации</w:t>
      </w:r>
      <w:r w:rsidR="002B2649" w:rsidRPr="0015339A">
        <w:rPr>
          <w:rFonts w:eastAsia="Calibri"/>
          <w:sz w:val="27"/>
          <w:szCs w:val="27"/>
        </w:rPr>
        <w:t xml:space="preserve"> города Волгодонска (далее Администрация) </w:t>
      </w:r>
    </w:p>
    <w:p w:rsidR="008D5B34" w:rsidRDefault="00CE0EB1" w:rsidP="00CE0EB1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E0EB1">
        <w:rPr>
          <w:rFonts w:eastAsia="Times New Roman"/>
          <w:sz w:val="27"/>
          <w:szCs w:val="27"/>
          <w:lang w:eastAsia="ru-RU"/>
        </w:rPr>
        <w:t xml:space="preserve">Источником финансирования программных мероприятий </w:t>
      </w:r>
      <w:r w:rsidRPr="0015339A">
        <w:rPr>
          <w:rFonts w:eastAsia="Times New Roman"/>
          <w:sz w:val="27"/>
          <w:szCs w:val="27"/>
          <w:lang w:eastAsia="ru-RU"/>
        </w:rPr>
        <w:t xml:space="preserve">МП </w:t>
      </w:r>
      <w:r w:rsidRPr="0015339A">
        <w:rPr>
          <w:rFonts w:eastAsia="Times New Roman"/>
          <w:b/>
          <w:sz w:val="27"/>
          <w:szCs w:val="27"/>
          <w:lang w:eastAsia="ru-RU"/>
        </w:rPr>
        <w:t>«Молодежь Волгодонска»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CE0EB1">
        <w:rPr>
          <w:rFonts w:eastAsia="Times New Roman"/>
          <w:sz w:val="27"/>
          <w:szCs w:val="27"/>
          <w:lang w:eastAsia="ru-RU"/>
        </w:rPr>
        <w:t>являлись средства местного бюджета</w:t>
      </w:r>
      <w:r>
        <w:rPr>
          <w:rFonts w:eastAsia="Times New Roman"/>
          <w:sz w:val="27"/>
          <w:szCs w:val="27"/>
          <w:lang w:eastAsia="ru-RU"/>
        </w:rPr>
        <w:t>, в том числе</w:t>
      </w:r>
      <w:r w:rsidRPr="00CE0EB1">
        <w:rPr>
          <w:rFonts w:eastAsia="Times New Roman"/>
          <w:sz w:val="27"/>
          <w:szCs w:val="27"/>
          <w:lang w:eastAsia="ru-RU"/>
        </w:rPr>
        <w:t xml:space="preserve"> </w:t>
      </w:r>
      <w:r w:rsidR="008D5B34">
        <w:rPr>
          <w:rFonts w:eastAsia="Times New Roman"/>
          <w:sz w:val="27"/>
          <w:szCs w:val="27"/>
          <w:lang w:eastAsia="ru-RU"/>
        </w:rPr>
        <w:t xml:space="preserve">в 2014 году – 1 597,2 </w:t>
      </w:r>
      <w:proofErr w:type="spellStart"/>
      <w:r w:rsidR="008D5B3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8D5B34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8D5B3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8D5B34">
        <w:rPr>
          <w:rFonts w:eastAsia="Times New Roman"/>
          <w:sz w:val="27"/>
          <w:szCs w:val="27"/>
          <w:lang w:eastAsia="ru-RU"/>
        </w:rPr>
        <w:t xml:space="preserve">, в 2015 году – 1 720,0 </w:t>
      </w:r>
      <w:proofErr w:type="spellStart"/>
      <w:r w:rsidR="008D5B3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8D5B34">
        <w:rPr>
          <w:rFonts w:eastAsia="Times New Roman"/>
          <w:sz w:val="27"/>
          <w:szCs w:val="27"/>
          <w:lang w:eastAsia="ru-RU"/>
        </w:rPr>
        <w:t>.</w:t>
      </w:r>
    </w:p>
    <w:p w:rsidR="00122CB0" w:rsidRPr="0015339A" w:rsidRDefault="008D5B34" w:rsidP="00DE55A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Проверкой </w:t>
      </w:r>
      <w:r w:rsidR="00DF3089" w:rsidRPr="0015339A">
        <w:rPr>
          <w:rFonts w:eastAsia="Times New Roman"/>
          <w:sz w:val="27"/>
          <w:szCs w:val="27"/>
          <w:lang w:eastAsia="ru-RU"/>
        </w:rPr>
        <w:t xml:space="preserve">установлены </w:t>
      </w:r>
      <w:r w:rsidR="00122CB0" w:rsidRPr="0015339A">
        <w:rPr>
          <w:rFonts w:eastAsia="Times New Roman"/>
          <w:sz w:val="27"/>
          <w:szCs w:val="27"/>
          <w:lang w:eastAsia="ru-RU"/>
        </w:rPr>
        <w:t>нарушения</w:t>
      </w:r>
      <w:r w:rsidR="00DF3089" w:rsidRPr="0015339A">
        <w:rPr>
          <w:rFonts w:eastAsia="Times New Roman"/>
          <w:sz w:val="27"/>
          <w:szCs w:val="27"/>
          <w:lang w:eastAsia="ru-RU"/>
        </w:rPr>
        <w:t xml:space="preserve"> на сумму 255,1 </w:t>
      </w:r>
      <w:proofErr w:type="spellStart"/>
      <w:r w:rsidR="00DF3089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DF3089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DF3089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122CB0" w:rsidRPr="0015339A">
        <w:rPr>
          <w:rFonts w:eastAsia="Times New Roman"/>
          <w:sz w:val="27"/>
          <w:szCs w:val="27"/>
          <w:lang w:eastAsia="ru-RU"/>
        </w:rPr>
        <w:t xml:space="preserve">, которые не позволили в полном объёме подтвердить бюджетную эффективность реализации </w:t>
      </w:r>
      <w:r w:rsidR="00DF3089" w:rsidRPr="0015339A">
        <w:rPr>
          <w:rFonts w:eastAsia="Times New Roman"/>
          <w:sz w:val="27"/>
          <w:szCs w:val="27"/>
          <w:lang w:eastAsia="ru-RU"/>
        </w:rPr>
        <w:t xml:space="preserve">МП. Так, </w:t>
      </w:r>
      <w:r w:rsidR="007C4853" w:rsidRPr="0015339A">
        <w:rPr>
          <w:rFonts w:eastAsia="Times New Roman"/>
          <w:sz w:val="27"/>
          <w:szCs w:val="27"/>
          <w:lang w:eastAsia="ru-RU"/>
        </w:rPr>
        <w:t xml:space="preserve">в рамках проведения акции «Молодежь за будущее» </w:t>
      </w:r>
      <w:r w:rsidR="00DF3089" w:rsidRPr="0015339A">
        <w:rPr>
          <w:rFonts w:eastAsia="Times New Roman"/>
          <w:sz w:val="27"/>
          <w:szCs w:val="27"/>
          <w:lang w:eastAsia="ru-RU"/>
        </w:rPr>
        <w:t>без достижения требуемого результата были использованы бюджетны</w:t>
      </w:r>
      <w:r w:rsidR="007C4853" w:rsidRPr="0015339A">
        <w:rPr>
          <w:rFonts w:eastAsia="Times New Roman"/>
          <w:sz w:val="27"/>
          <w:szCs w:val="27"/>
          <w:lang w:eastAsia="ru-RU"/>
        </w:rPr>
        <w:t>е</w:t>
      </w:r>
      <w:r w:rsidR="00DF3089" w:rsidRPr="0015339A">
        <w:rPr>
          <w:rFonts w:eastAsia="Times New Roman"/>
          <w:sz w:val="27"/>
          <w:szCs w:val="27"/>
          <w:lang w:eastAsia="ru-RU"/>
        </w:rPr>
        <w:t xml:space="preserve"> средств</w:t>
      </w:r>
      <w:r w:rsidR="007C4853" w:rsidRPr="0015339A">
        <w:rPr>
          <w:rFonts w:eastAsia="Times New Roman"/>
          <w:sz w:val="27"/>
          <w:szCs w:val="27"/>
          <w:lang w:eastAsia="ru-RU"/>
        </w:rPr>
        <w:t>а</w:t>
      </w:r>
      <w:r w:rsidR="00DF3089" w:rsidRPr="0015339A">
        <w:rPr>
          <w:rFonts w:eastAsia="Times New Roman"/>
          <w:sz w:val="27"/>
          <w:szCs w:val="27"/>
          <w:lang w:eastAsia="ru-RU"/>
        </w:rPr>
        <w:t xml:space="preserve"> в сумме 160,0 </w:t>
      </w:r>
      <w:proofErr w:type="spellStart"/>
      <w:r w:rsidR="00DF3089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DF3089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DF3089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7C4853" w:rsidRPr="0015339A">
        <w:rPr>
          <w:rFonts w:eastAsia="Times New Roman"/>
          <w:sz w:val="27"/>
          <w:szCs w:val="27"/>
          <w:lang w:eastAsia="ru-RU"/>
        </w:rPr>
        <w:t xml:space="preserve">. В результате нарушения положений о проведении программных мероприятий и без оправдательных документов </w:t>
      </w:r>
      <w:proofErr w:type="spellStart"/>
      <w:r w:rsidR="007C4853" w:rsidRPr="0015339A">
        <w:rPr>
          <w:rFonts w:eastAsia="Times New Roman"/>
          <w:sz w:val="27"/>
          <w:szCs w:val="27"/>
          <w:lang w:eastAsia="ru-RU"/>
        </w:rPr>
        <w:t>необосновано</w:t>
      </w:r>
      <w:proofErr w:type="spellEnd"/>
      <w:r w:rsidR="007C4853" w:rsidRPr="0015339A">
        <w:rPr>
          <w:rFonts w:eastAsia="Times New Roman"/>
          <w:sz w:val="27"/>
          <w:szCs w:val="27"/>
          <w:lang w:eastAsia="ru-RU"/>
        </w:rPr>
        <w:t xml:space="preserve"> списаны товарно-материальные ценности</w:t>
      </w:r>
      <w:r w:rsidR="003751B1" w:rsidRPr="0015339A">
        <w:rPr>
          <w:rFonts w:eastAsia="Times New Roman"/>
          <w:sz w:val="27"/>
          <w:szCs w:val="27"/>
          <w:lang w:eastAsia="ru-RU"/>
        </w:rPr>
        <w:t xml:space="preserve"> (далее ТМЦ)</w:t>
      </w:r>
      <w:r w:rsidR="007C4853" w:rsidRPr="0015339A">
        <w:rPr>
          <w:rFonts w:eastAsia="Times New Roman"/>
          <w:sz w:val="27"/>
          <w:szCs w:val="27"/>
          <w:lang w:eastAsia="ru-RU"/>
        </w:rPr>
        <w:t xml:space="preserve"> на сумму 42,2 </w:t>
      </w:r>
      <w:proofErr w:type="spellStart"/>
      <w:r w:rsidR="007C4853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7C4853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7C4853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7C4853" w:rsidRPr="0015339A">
        <w:rPr>
          <w:rFonts w:eastAsia="Times New Roman"/>
          <w:sz w:val="27"/>
          <w:szCs w:val="27"/>
          <w:lang w:eastAsia="ru-RU"/>
        </w:rPr>
        <w:t>, приобретенные за счет средств местного бюджета. В течение длительного времени были отвлечены</w:t>
      </w:r>
      <w:r w:rsidR="00122CB0" w:rsidRPr="0015339A">
        <w:rPr>
          <w:rFonts w:eastAsia="Times New Roman"/>
          <w:sz w:val="27"/>
          <w:szCs w:val="27"/>
          <w:lang w:eastAsia="ru-RU"/>
        </w:rPr>
        <w:t xml:space="preserve"> бюджетны</w:t>
      </w:r>
      <w:r w:rsidR="007C4853" w:rsidRPr="0015339A">
        <w:rPr>
          <w:rFonts w:eastAsia="Times New Roman"/>
          <w:sz w:val="27"/>
          <w:szCs w:val="27"/>
          <w:lang w:eastAsia="ru-RU"/>
        </w:rPr>
        <w:t>е</w:t>
      </w:r>
      <w:r w:rsidR="00122CB0" w:rsidRPr="0015339A">
        <w:rPr>
          <w:rFonts w:eastAsia="Times New Roman"/>
          <w:sz w:val="27"/>
          <w:szCs w:val="27"/>
          <w:lang w:eastAsia="ru-RU"/>
        </w:rPr>
        <w:t xml:space="preserve"> средств</w:t>
      </w:r>
      <w:r w:rsidR="007C4853" w:rsidRPr="0015339A">
        <w:rPr>
          <w:rFonts w:eastAsia="Times New Roman"/>
          <w:sz w:val="27"/>
          <w:szCs w:val="27"/>
          <w:lang w:eastAsia="ru-RU"/>
        </w:rPr>
        <w:t>а</w:t>
      </w:r>
      <w:r w:rsidR="00122CB0" w:rsidRPr="0015339A">
        <w:rPr>
          <w:rFonts w:eastAsia="Times New Roman"/>
          <w:sz w:val="27"/>
          <w:szCs w:val="27"/>
          <w:lang w:eastAsia="ru-RU"/>
        </w:rPr>
        <w:t xml:space="preserve"> в сумме 40,0 </w:t>
      </w:r>
      <w:proofErr w:type="spellStart"/>
      <w:r w:rsidR="00122CB0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122CB0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122CB0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7C4853" w:rsidRPr="0015339A">
        <w:rPr>
          <w:rFonts w:eastAsia="Times New Roman"/>
          <w:sz w:val="27"/>
          <w:szCs w:val="27"/>
          <w:lang w:eastAsia="ru-RU"/>
        </w:rPr>
        <w:t>.</w:t>
      </w:r>
      <w:r w:rsidR="00122CB0" w:rsidRPr="0015339A">
        <w:rPr>
          <w:rFonts w:eastAsia="Times New Roman"/>
          <w:sz w:val="27"/>
          <w:szCs w:val="27"/>
          <w:lang w:eastAsia="ru-RU"/>
        </w:rPr>
        <w:t xml:space="preserve"> </w:t>
      </w:r>
    </w:p>
    <w:p w:rsidR="00122CB0" w:rsidRPr="0015339A" w:rsidRDefault="00122CB0" w:rsidP="00122CB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Кроме того, в процессе реализации </w:t>
      </w:r>
      <w:r w:rsidR="00777FB8" w:rsidRPr="0015339A">
        <w:rPr>
          <w:rFonts w:eastAsia="Times New Roman"/>
          <w:sz w:val="27"/>
          <w:szCs w:val="27"/>
          <w:lang w:eastAsia="ru-RU"/>
        </w:rPr>
        <w:t>МП</w:t>
      </w:r>
      <w:r w:rsidRPr="0015339A">
        <w:rPr>
          <w:rFonts w:eastAsia="Times New Roman"/>
          <w:sz w:val="27"/>
          <w:szCs w:val="27"/>
          <w:lang w:eastAsia="ru-RU"/>
        </w:rPr>
        <w:t xml:space="preserve"> допущены случаи формального 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подхода работников отдела бухгалтерского учета Администрации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 xml:space="preserve"> к операциям, связанным со списанием товарно-материальных ценностей, нарушения нормативных актов в сфере бухгалтерского учета.</w:t>
      </w:r>
    </w:p>
    <w:p w:rsidR="00777FB8" w:rsidRPr="0015339A" w:rsidRDefault="00777FB8" w:rsidP="00777FB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Главе Администрации направлено представление Контрольно-счётной палаты. По итогам исполнения представления внесены изменения в МП «Молодежь Волгодонска», в Порядок составления, утверждения и ведения бюджетных смет Администрации города Волгодонска и подведомственных ей </w:t>
      </w:r>
      <w:r w:rsidRPr="0015339A">
        <w:rPr>
          <w:rFonts w:eastAsia="Times New Roman"/>
          <w:sz w:val="27"/>
          <w:szCs w:val="27"/>
          <w:lang w:eastAsia="ru-RU"/>
        </w:rPr>
        <w:lastRenderedPageBreak/>
        <w:t>казенных учреждений</w:t>
      </w:r>
      <w:r w:rsidRPr="0015339A">
        <w:rPr>
          <w:rStyle w:val="af1"/>
          <w:rFonts w:eastAsia="Times New Roman"/>
          <w:sz w:val="27"/>
          <w:szCs w:val="27"/>
          <w:lang w:eastAsia="ru-RU"/>
        </w:rPr>
        <w:footnoteReference w:id="8"/>
      </w:r>
      <w:r w:rsidRPr="0015339A">
        <w:rPr>
          <w:rFonts w:eastAsia="Times New Roman"/>
          <w:sz w:val="27"/>
          <w:szCs w:val="27"/>
          <w:lang w:eastAsia="ru-RU"/>
        </w:rPr>
        <w:t xml:space="preserve">, в </w:t>
      </w:r>
      <w:r w:rsidR="00DE55A6" w:rsidRPr="0015339A">
        <w:rPr>
          <w:rFonts w:eastAsia="Times New Roman"/>
          <w:sz w:val="27"/>
          <w:szCs w:val="27"/>
          <w:lang w:eastAsia="ru-RU"/>
        </w:rPr>
        <w:t>п</w:t>
      </w:r>
      <w:r w:rsidRPr="0015339A">
        <w:rPr>
          <w:rFonts w:eastAsia="Times New Roman"/>
          <w:sz w:val="27"/>
          <w:szCs w:val="27"/>
          <w:lang w:eastAsia="ru-RU"/>
        </w:rPr>
        <w:t>оложение об учётной политике Администрации города Волгодонска</w:t>
      </w:r>
      <w:r w:rsidR="00BE023E" w:rsidRPr="0015339A">
        <w:rPr>
          <w:rFonts w:eastAsia="Times New Roman"/>
          <w:sz w:val="27"/>
          <w:szCs w:val="27"/>
          <w:lang w:eastAsia="ru-RU"/>
        </w:rPr>
        <w:t xml:space="preserve">. </w:t>
      </w:r>
    </w:p>
    <w:p w:rsidR="007464BE" w:rsidRPr="0015339A" w:rsidRDefault="007464BE" w:rsidP="00777FB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Копия акта, оформленного по результатам контрольного мероприятия, направлена в Думу, которая была инициатором проверки.</w:t>
      </w:r>
    </w:p>
    <w:p w:rsidR="00A7223C" w:rsidRPr="0015339A" w:rsidRDefault="00A7223C" w:rsidP="00DE55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В ходе контрольного мероприятия по проверке</w:t>
      </w:r>
      <w:r w:rsidRPr="0015339A">
        <w:rPr>
          <w:sz w:val="27"/>
          <w:szCs w:val="27"/>
        </w:rPr>
        <w:t xml:space="preserve"> реализаци</w:t>
      </w:r>
      <w:r w:rsidR="004958E1" w:rsidRPr="0015339A">
        <w:rPr>
          <w:sz w:val="27"/>
          <w:szCs w:val="27"/>
        </w:rPr>
        <w:t>и</w:t>
      </w:r>
      <w:r w:rsidRPr="0015339A">
        <w:rPr>
          <w:sz w:val="27"/>
          <w:szCs w:val="27"/>
        </w:rPr>
        <w:t xml:space="preserve"> МП </w:t>
      </w:r>
      <w:r w:rsidRPr="0015339A">
        <w:rPr>
          <w:rFonts w:eastAsia="Calibri"/>
          <w:b/>
          <w:sz w:val="27"/>
          <w:szCs w:val="27"/>
        </w:rPr>
        <w:t xml:space="preserve">«Обеспечение общественного порядка и противодействие преступности в городе Волгодонске» </w:t>
      </w:r>
      <w:r w:rsidRPr="0015339A">
        <w:rPr>
          <w:rFonts w:eastAsia="Calibri"/>
          <w:sz w:val="27"/>
          <w:szCs w:val="27"/>
        </w:rPr>
        <w:t>в 2014-2015 годах</w:t>
      </w:r>
      <w:r w:rsidR="004958E1" w:rsidRPr="0015339A">
        <w:rPr>
          <w:rFonts w:eastAsia="Calibri"/>
          <w:sz w:val="27"/>
          <w:szCs w:val="27"/>
        </w:rPr>
        <w:t xml:space="preserve"> установлено, что в</w:t>
      </w:r>
      <w:r w:rsidRPr="0015339A">
        <w:rPr>
          <w:rFonts w:eastAsia="Times New Roman"/>
          <w:sz w:val="27"/>
          <w:szCs w:val="27"/>
          <w:lang w:eastAsia="ru-RU"/>
        </w:rPr>
        <w:t xml:space="preserve"> проверяемом периоде объем ресурсного обеспечения </w:t>
      </w:r>
      <w:r w:rsidR="004958E1" w:rsidRPr="0015339A">
        <w:rPr>
          <w:rFonts w:eastAsia="Times New Roman"/>
          <w:sz w:val="27"/>
          <w:szCs w:val="27"/>
          <w:lang w:eastAsia="ru-RU"/>
        </w:rPr>
        <w:t xml:space="preserve">МП </w:t>
      </w:r>
      <w:r w:rsidRPr="0015339A">
        <w:rPr>
          <w:rFonts w:eastAsia="Times New Roman"/>
          <w:sz w:val="27"/>
          <w:szCs w:val="27"/>
          <w:lang w:eastAsia="ru-RU"/>
        </w:rPr>
        <w:t xml:space="preserve">за счет бюджетных средств был предусмотрен в размере 10 193,8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в том числе средства областного бюджета </w:t>
      </w:r>
      <w:r w:rsidR="004958E1" w:rsidRPr="0015339A">
        <w:rPr>
          <w:rFonts w:eastAsia="Times New Roman"/>
          <w:sz w:val="27"/>
          <w:szCs w:val="27"/>
          <w:lang w:eastAsia="ru-RU"/>
        </w:rPr>
        <w:t xml:space="preserve">на финансирование организации работы казачьей дружины </w:t>
      </w:r>
      <w:r w:rsidRPr="0015339A">
        <w:rPr>
          <w:rFonts w:eastAsia="Times New Roman"/>
          <w:sz w:val="27"/>
          <w:szCs w:val="27"/>
          <w:lang w:eastAsia="ru-RU"/>
        </w:rPr>
        <w:t xml:space="preserve">– 8 972,5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средства местного бюджета – 1 221,3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. Исполнение целевых показателей </w:t>
      </w:r>
      <w:r w:rsidR="004958E1" w:rsidRPr="0015339A">
        <w:rPr>
          <w:rFonts w:eastAsia="Times New Roman"/>
          <w:sz w:val="27"/>
          <w:szCs w:val="27"/>
          <w:lang w:eastAsia="ru-RU"/>
        </w:rPr>
        <w:t>программы</w:t>
      </w:r>
      <w:r w:rsidRPr="0015339A">
        <w:rPr>
          <w:rFonts w:eastAsia="Times New Roman"/>
          <w:sz w:val="27"/>
          <w:szCs w:val="27"/>
          <w:lang w:eastAsia="ru-RU"/>
        </w:rPr>
        <w:t xml:space="preserve"> сложилось в размере 100,0% и выше.</w:t>
      </w:r>
    </w:p>
    <w:p w:rsidR="004958E1" w:rsidRPr="0015339A" w:rsidRDefault="00A7223C" w:rsidP="00A7223C">
      <w:pPr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В рамках своих полномочий Палатой проведена проверка целевого и эффективного использования средств местного бюджета в сумме 1 158,0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4958E1" w:rsidRPr="0015339A">
        <w:rPr>
          <w:rFonts w:eastAsia="Times New Roman"/>
          <w:sz w:val="27"/>
          <w:szCs w:val="27"/>
          <w:lang w:eastAsia="ru-RU"/>
        </w:rPr>
        <w:t xml:space="preserve">, в результате которой </w:t>
      </w:r>
      <w:r w:rsidR="004958E1" w:rsidRPr="0015339A">
        <w:rPr>
          <w:rFonts w:eastAsia="Calibri"/>
          <w:sz w:val="27"/>
          <w:szCs w:val="27"/>
        </w:rPr>
        <w:t>нецелево</w:t>
      </w:r>
      <w:r w:rsidR="00CF335B" w:rsidRPr="0015339A">
        <w:rPr>
          <w:rFonts w:eastAsia="Calibri"/>
          <w:sz w:val="27"/>
          <w:szCs w:val="27"/>
        </w:rPr>
        <w:t>е</w:t>
      </w:r>
      <w:r w:rsidR="004958E1" w:rsidRPr="0015339A">
        <w:rPr>
          <w:rFonts w:eastAsia="Calibri"/>
          <w:sz w:val="27"/>
          <w:szCs w:val="27"/>
        </w:rPr>
        <w:t xml:space="preserve"> и неэффективно</w:t>
      </w:r>
      <w:r w:rsidR="00CF335B" w:rsidRPr="0015339A">
        <w:rPr>
          <w:rFonts w:eastAsia="Calibri"/>
          <w:sz w:val="27"/>
          <w:szCs w:val="27"/>
        </w:rPr>
        <w:t>е</w:t>
      </w:r>
      <w:r w:rsidR="004958E1" w:rsidRPr="0015339A">
        <w:rPr>
          <w:rFonts w:eastAsia="Calibri"/>
          <w:sz w:val="27"/>
          <w:szCs w:val="27"/>
        </w:rPr>
        <w:t xml:space="preserve"> использовани</w:t>
      </w:r>
      <w:r w:rsidR="00CF335B" w:rsidRPr="0015339A">
        <w:rPr>
          <w:rFonts w:eastAsia="Calibri"/>
          <w:sz w:val="27"/>
          <w:szCs w:val="27"/>
        </w:rPr>
        <w:t>е</w:t>
      </w:r>
      <w:r w:rsidR="004958E1" w:rsidRPr="0015339A">
        <w:rPr>
          <w:rFonts w:eastAsia="Calibri"/>
          <w:sz w:val="27"/>
          <w:szCs w:val="27"/>
        </w:rPr>
        <w:t xml:space="preserve"> бюджетных средств</w:t>
      </w:r>
      <w:r w:rsidR="00CF335B" w:rsidRPr="0015339A">
        <w:rPr>
          <w:rFonts w:eastAsia="Calibri"/>
          <w:sz w:val="27"/>
          <w:szCs w:val="27"/>
        </w:rPr>
        <w:t xml:space="preserve"> не установлено</w:t>
      </w:r>
      <w:r w:rsidR="004958E1" w:rsidRPr="0015339A">
        <w:rPr>
          <w:rFonts w:eastAsia="Calibri"/>
          <w:sz w:val="27"/>
          <w:szCs w:val="27"/>
        </w:rPr>
        <w:t xml:space="preserve">. </w:t>
      </w:r>
      <w:r w:rsidRPr="0015339A">
        <w:rPr>
          <w:rFonts w:eastAsia="Times New Roman"/>
          <w:sz w:val="27"/>
          <w:szCs w:val="27"/>
          <w:lang w:eastAsia="ru-RU"/>
        </w:rPr>
        <w:t xml:space="preserve">Вместе с тем выявлены отдельные нарушения и недостатки </w:t>
      </w:r>
      <w:r w:rsidR="00CF335B" w:rsidRPr="0015339A">
        <w:rPr>
          <w:rFonts w:eastAsia="Times New Roman"/>
          <w:sz w:val="27"/>
          <w:szCs w:val="27"/>
          <w:lang w:eastAsia="ru-RU"/>
        </w:rPr>
        <w:t xml:space="preserve">на общую сумму 40,2 </w:t>
      </w:r>
      <w:proofErr w:type="spellStart"/>
      <w:r w:rsidR="00CF335B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CF335B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CF335B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CF335B" w:rsidRPr="0015339A">
        <w:rPr>
          <w:rFonts w:eastAsia="Times New Roman"/>
          <w:sz w:val="27"/>
          <w:szCs w:val="27"/>
          <w:lang w:eastAsia="ru-RU"/>
        </w:rPr>
        <w:t xml:space="preserve"> </w:t>
      </w:r>
      <w:r w:rsidRPr="0015339A">
        <w:rPr>
          <w:rFonts w:eastAsia="Times New Roman"/>
          <w:sz w:val="27"/>
          <w:szCs w:val="27"/>
          <w:lang w:eastAsia="ru-RU"/>
        </w:rPr>
        <w:t xml:space="preserve">при формировании и реализации мероприятий </w:t>
      </w:r>
      <w:r w:rsidR="004958E1" w:rsidRPr="0015339A">
        <w:rPr>
          <w:rFonts w:eastAsia="Times New Roman"/>
          <w:sz w:val="27"/>
          <w:szCs w:val="27"/>
          <w:lang w:eastAsia="ru-RU"/>
        </w:rPr>
        <w:t>МП</w:t>
      </w:r>
      <w:r w:rsidR="000A5E0E" w:rsidRPr="0015339A">
        <w:rPr>
          <w:rFonts w:eastAsia="Times New Roman"/>
          <w:sz w:val="27"/>
          <w:szCs w:val="27"/>
          <w:lang w:eastAsia="ru-RU"/>
        </w:rPr>
        <w:t>.</w:t>
      </w:r>
    </w:p>
    <w:p w:rsidR="000A5E0E" w:rsidRPr="0015339A" w:rsidRDefault="000A5E0E" w:rsidP="00A7223C">
      <w:pPr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В</w:t>
      </w:r>
      <w:r w:rsidR="004958E1"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A7223C" w:rsidRPr="0015339A">
        <w:rPr>
          <w:rFonts w:eastAsia="Times New Roman"/>
          <w:sz w:val="27"/>
          <w:szCs w:val="27"/>
          <w:lang w:eastAsia="ru-RU"/>
        </w:rPr>
        <w:t>Администраци</w:t>
      </w:r>
      <w:r w:rsidR="004958E1" w:rsidRPr="0015339A">
        <w:rPr>
          <w:rFonts w:eastAsia="Times New Roman"/>
          <w:sz w:val="27"/>
          <w:szCs w:val="27"/>
          <w:lang w:eastAsia="ru-RU"/>
        </w:rPr>
        <w:t>ю</w:t>
      </w:r>
      <w:r w:rsidR="00A7223C"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4958E1" w:rsidRPr="0015339A">
        <w:rPr>
          <w:rFonts w:eastAsia="Times New Roman"/>
          <w:sz w:val="27"/>
          <w:szCs w:val="27"/>
          <w:lang w:eastAsia="ru-RU"/>
        </w:rPr>
        <w:t xml:space="preserve">внесено </w:t>
      </w:r>
      <w:r w:rsidR="00A7223C" w:rsidRPr="0015339A">
        <w:rPr>
          <w:rFonts w:eastAsia="Times New Roman"/>
          <w:sz w:val="27"/>
          <w:szCs w:val="27"/>
          <w:lang w:eastAsia="ru-RU"/>
        </w:rPr>
        <w:t xml:space="preserve">представление Палаты, в результате </w:t>
      </w:r>
      <w:r w:rsidR="004958E1" w:rsidRPr="0015339A">
        <w:rPr>
          <w:rFonts w:eastAsia="Times New Roman"/>
          <w:sz w:val="27"/>
          <w:szCs w:val="27"/>
          <w:lang w:eastAsia="ru-RU"/>
        </w:rPr>
        <w:t>реализации</w:t>
      </w:r>
      <w:r w:rsidR="00A7223C" w:rsidRPr="0015339A">
        <w:rPr>
          <w:rFonts w:eastAsia="Times New Roman"/>
          <w:sz w:val="27"/>
          <w:szCs w:val="27"/>
          <w:lang w:eastAsia="ru-RU"/>
        </w:rPr>
        <w:t xml:space="preserve"> которого </w:t>
      </w:r>
      <w:r w:rsidRPr="0015339A">
        <w:rPr>
          <w:rFonts w:eastAsia="Times New Roman"/>
          <w:sz w:val="27"/>
          <w:szCs w:val="27"/>
          <w:lang w:eastAsia="ru-RU"/>
        </w:rPr>
        <w:t>внесены изменения в программу</w:t>
      </w:r>
      <w:r w:rsidRPr="0015339A">
        <w:rPr>
          <w:sz w:val="27"/>
          <w:szCs w:val="27"/>
        </w:rPr>
        <w:t xml:space="preserve"> МП </w:t>
      </w:r>
      <w:r w:rsidRPr="0015339A">
        <w:rPr>
          <w:rFonts w:eastAsia="Calibri"/>
          <w:b/>
          <w:sz w:val="27"/>
          <w:szCs w:val="27"/>
        </w:rPr>
        <w:t>«</w:t>
      </w:r>
      <w:r w:rsidRPr="0015339A">
        <w:rPr>
          <w:rFonts w:eastAsia="Calibri"/>
          <w:sz w:val="27"/>
          <w:szCs w:val="27"/>
        </w:rPr>
        <w:t xml:space="preserve">Обеспечение общественного порядка и противодействие преступности в городе Волгодонске», </w:t>
      </w:r>
      <w:r w:rsidR="00A7223C" w:rsidRPr="0015339A">
        <w:rPr>
          <w:rFonts w:eastAsia="Times New Roman"/>
          <w:sz w:val="27"/>
          <w:szCs w:val="27"/>
          <w:lang w:eastAsia="ru-RU"/>
        </w:rPr>
        <w:t xml:space="preserve">усилен </w:t>
      </w:r>
      <w:proofErr w:type="gramStart"/>
      <w:r w:rsidR="00A7223C" w:rsidRPr="0015339A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A7223C" w:rsidRPr="0015339A">
        <w:rPr>
          <w:rFonts w:eastAsia="Times New Roman"/>
          <w:sz w:val="27"/>
          <w:szCs w:val="27"/>
          <w:lang w:eastAsia="ru-RU"/>
        </w:rPr>
        <w:t xml:space="preserve"> соблюдением требований приказов Минфина РФ</w:t>
      </w:r>
      <w:r w:rsidRPr="0015339A">
        <w:rPr>
          <w:rFonts w:eastAsia="Times New Roman"/>
          <w:sz w:val="27"/>
          <w:szCs w:val="27"/>
          <w:lang w:eastAsia="ru-RU"/>
        </w:rPr>
        <w:t xml:space="preserve"> в процессе реализации программы.</w:t>
      </w:r>
    </w:p>
    <w:p w:rsidR="00EB2BFF" w:rsidRPr="00723B7F" w:rsidRDefault="00EB2BFF" w:rsidP="00EB2BFF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before="120" w:after="0" w:line="240" w:lineRule="auto"/>
        <w:ind w:left="0" w:firstLine="709"/>
        <w:jc w:val="both"/>
        <w:rPr>
          <w:rFonts w:eastAsia="Times New Roman"/>
          <w:b/>
          <w:i/>
          <w:sz w:val="27"/>
          <w:szCs w:val="27"/>
          <w:lang w:eastAsia="ru-RU"/>
        </w:rPr>
      </w:pPr>
      <w:r w:rsidRPr="00723B7F">
        <w:rPr>
          <w:rFonts w:eastAsia="Times New Roman"/>
          <w:b/>
          <w:i/>
          <w:sz w:val="27"/>
          <w:szCs w:val="27"/>
          <w:lang w:eastAsia="ru-RU"/>
        </w:rPr>
        <w:t xml:space="preserve">Контрольное мероприятие по проверке Комитета по физической культуре и спорту города Волгодонска по фактическому исполнению сметных </w:t>
      </w:r>
      <w:r w:rsidR="00A86155" w:rsidRPr="00723B7F">
        <w:rPr>
          <w:rFonts w:eastAsia="Times New Roman"/>
          <w:b/>
          <w:i/>
          <w:sz w:val="27"/>
          <w:szCs w:val="27"/>
          <w:lang w:eastAsia="ru-RU"/>
        </w:rPr>
        <w:t>назначений собственных расходов</w:t>
      </w:r>
      <w:r w:rsidR="00723B7F">
        <w:rPr>
          <w:rFonts w:eastAsia="Times New Roman"/>
          <w:b/>
          <w:i/>
          <w:sz w:val="27"/>
          <w:szCs w:val="27"/>
          <w:lang w:eastAsia="ru-RU"/>
        </w:rPr>
        <w:t xml:space="preserve"> в </w:t>
      </w:r>
      <w:r w:rsidR="00723B7F" w:rsidRPr="0015339A">
        <w:rPr>
          <w:rFonts w:eastAsia="Times New Roman"/>
          <w:sz w:val="27"/>
          <w:szCs w:val="27"/>
          <w:lang w:eastAsia="ru-RU"/>
        </w:rPr>
        <w:t>2014-2015 год</w:t>
      </w:r>
      <w:r w:rsidR="00723B7F">
        <w:rPr>
          <w:rFonts w:eastAsia="Times New Roman"/>
          <w:sz w:val="27"/>
          <w:szCs w:val="27"/>
          <w:lang w:eastAsia="ru-RU"/>
        </w:rPr>
        <w:t>ах</w:t>
      </w:r>
      <w:r w:rsidR="00723B7F" w:rsidRPr="0015339A">
        <w:rPr>
          <w:rFonts w:eastAsia="Times New Roman"/>
          <w:sz w:val="27"/>
          <w:szCs w:val="27"/>
          <w:lang w:eastAsia="ru-RU"/>
        </w:rPr>
        <w:t xml:space="preserve"> и </w:t>
      </w:r>
      <w:r w:rsidR="00723B7F">
        <w:rPr>
          <w:rFonts w:eastAsia="Times New Roman"/>
          <w:sz w:val="27"/>
          <w:szCs w:val="27"/>
          <w:lang w:eastAsia="ru-RU"/>
        </w:rPr>
        <w:t xml:space="preserve">в </w:t>
      </w:r>
      <w:r w:rsidR="00723B7F" w:rsidRPr="0015339A">
        <w:rPr>
          <w:rFonts w:eastAsia="Times New Roman"/>
          <w:sz w:val="27"/>
          <w:szCs w:val="27"/>
          <w:lang w:eastAsia="ru-RU"/>
        </w:rPr>
        <w:t>1 квартал</w:t>
      </w:r>
      <w:r w:rsidR="00723B7F">
        <w:rPr>
          <w:rFonts w:eastAsia="Times New Roman"/>
          <w:sz w:val="27"/>
          <w:szCs w:val="27"/>
          <w:lang w:eastAsia="ru-RU"/>
        </w:rPr>
        <w:t>е</w:t>
      </w:r>
      <w:r w:rsidR="00723B7F" w:rsidRPr="0015339A">
        <w:rPr>
          <w:rFonts w:eastAsia="Times New Roman"/>
          <w:sz w:val="27"/>
          <w:szCs w:val="27"/>
          <w:lang w:eastAsia="ru-RU"/>
        </w:rPr>
        <w:t xml:space="preserve"> 2016 года</w:t>
      </w:r>
    </w:p>
    <w:p w:rsidR="00EB2BFF" w:rsidRPr="0015339A" w:rsidRDefault="00EB2BFF" w:rsidP="00EB2BFF">
      <w:pPr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Общая сумма </w:t>
      </w:r>
      <w:r w:rsidR="00A86155" w:rsidRPr="0015339A">
        <w:rPr>
          <w:rFonts w:eastAsia="Times New Roman"/>
          <w:sz w:val="27"/>
          <w:szCs w:val="27"/>
          <w:lang w:eastAsia="ru-RU"/>
        </w:rPr>
        <w:t>допущенных Комитетом по физической культуре и спорту города Волгодонска в проверяемом</w:t>
      </w:r>
      <w:r w:rsidR="00723B7F">
        <w:rPr>
          <w:rFonts w:eastAsia="Times New Roman"/>
          <w:sz w:val="27"/>
          <w:szCs w:val="27"/>
          <w:lang w:eastAsia="ru-RU"/>
        </w:rPr>
        <w:t xml:space="preserve"> периоде </w:t>
      </w:r>
      <w:r w:rsidR="00A86155" w:rsidRPr="0015339A">
        <w:rPr>
          <w:rFonts w:eastAsia="Times New Roman"/>
          <w:sz w:val="27"/>
          <w:szCs w:val="27"/>
          <w:lang w:eastAsia="ru-RU"/>
        </w:rPr>
        <w:t xml:space="preserve">нарушений </w:t>
      </w:r>
      <w:r w:rsidRPr="0015339A">
        <w:rPr>
          <w:rFonts w:eastAsia="Times New Roman"/>
          <w:sz w:val="27"/>
          <w:szCs w:val="27"/>
          <w:lang w:eastAsia="ru-RU"/>
        </w:rPr>
        <w:t xml:space="preserve">составила 587,1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, в том числе:</w:t>
      </w:r>
    </w:p>
    <w:p w:rsidR="00EB2BFF" w:rsidRPr="0015339A" w:rsidRDefault="00EB2BFF" w:rsidP="00EB2BFF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>неправомерное утверждение в штатных расписаниях Комитета на 2015, 2016 годы 0,5 штатных единицы по должности кассир, так как с 01.01.2015г. кассовые операции учреждением не осуществляются;</w:t>
      </w:r>
    </w:p>
    <w:p w:rsidR="00EB2BFF" w:rsidRPr="0015339A" w:rsidRDefault="00EB2BFF" w:rsidP="00EB2BFF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как следствие – завышение планового фонда оплаты труда на 250,2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и использование средств местного бюджета в сумме 105,3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r w:rsidRPr="0015339A">
        <w:rPr>
          <w:rFonts w:eastAsia="Times New Roman"/>
          <w:sz w:val="27"/>
          <w:szCs w:val="27"/>
        </w:rPr>
        <w:t>с затратами сверх необходимого на оплату труда лиц, исполняющих обязанности кассира;</w:t>
      </w:r>
    </w:p>
    <w:p w:rsidR="00EB2BFF" w:rsidRPr="0015339A" w:rsidRDefault="00EB2BFF" w:rsidP="00EB2BFF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</w:rPr>
      </w:pPr>
      <w:r w:rsidRPr="0015339A">
        <w:rPr>
          <w:rFonts w:eastAsia="Times New Roman"/>
          <w:sz w:val="27"/>
          <w:szCs w:val="27"/>
        </w:rPr>
        <w:t>-</w:t>
      </w:r>
      <w:r w:rsidRPr="0015339A">
        <w:rPr>
          <w:rFonts w:eastAsia="Times New Roman"/>
          <w:sz w:val="27"/>
          <w:szCs w:val="27"/>
        </w:rPr>
        <w:tab/>
        <w:t xml:space="preserve">нарушение порядка и условий оплаты труда сотрудников при начислении стимулирующих и компенсационных выплат на сумму 68,3 </w:t>
      </w:r>
      <w:proofErr w:type="spellStart"/>
      <w:r w:rsidRPr="0015339A">
        <w:rPr>
          <w:rFonts w:eastAsia="Times New Roman"/>
          <w:sz w:val="27"/>
          <w:szCs w:val="27"/>
        </w:rPr>
        <w:t>тыс</w:t>
      </w:r>
      <w:proofErr w:type="gramStart"/>
      <w:r w:rsidRPr="0015339A">
        <w:rPr>
          <w:rFonts w:eastAsia="Times New Roman"/>
          <w:sz w:val="27"/>
          <w:szCs w:val="27"/>
        </w:rPr>
        <w:t>.р</w:t>
      </w:r>
      <w:proofErr w:type="gramEnd"/>
      <w:r w:rsidRPr="0015339A">
        <w:rPr>
          <w:rFonts w:eastAsia="Times New Roman"/>
          <w:sz w:val="27"/>
          <w:szCs w:val="27"/>
        </w:rPr>
        <w:t>ублей</w:t>
      </w:r>
      <w:proofErr w:type="spellEnd"/>
      <w:r w:rsidRPr="0015339A">
        <w:rPr>
          <w:rFonts w:eastAsia="Times New Roman"/>
          <w:sz w:val="27"/>
          <w:szCs w:val="27"/>
        </w:rPr>
        <w:t>.</w:t>
      </w:r>
    </w:p>
    <w:p w:rsidR="00EB2BFF" w:rsidRPr="0015339A" w:rsidRDefault="00EB2BFF" w:rsidP="00EB2BFF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Аудит в сфере закупок товаров, работ, услуг выявил нарушения в организационном и нормативном обеспечении процесса закупок, несоблюдение Комитетом отдельных требований действующего законодательства о </w:t>
      </w:r>
      <w:r w:rsidRPr="0015339A">
        <w:rPr>
          <w:rFonts w:eastAsia="Times New Roman"/>
          <w:sz w:val="27"/>
          <w:szCs w:val="27"/>
          <w:lang w:eastAsia="ru-RU"/>
        </w:rPr>
        <w:lastRenderedPageBreak/>
        <w:t>контрактной системе на этапах планирования закупок, заключения и исполнения контрактов.</w:t>
      </w:r>
    </w:p>
    <w:p w:rsidR="00EB2BFF" w:rsidRPr="0015339A" w:rsidRDefault="00EB2BFF" w:rsidP="00EB2B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bCs/>
          <w:sz w:val="27"/>
          <w:szCs w:val="27"/>
          <w:lang w:eastAsia="ru-RU"/>
        </w:rPr>
        <w:t xml:space="preserve">Контрольным мероприятием установлены также нарушения </w:t>
      </w:r>
      <w:r w:rsidRPr="0015339A">
        <w:rPr>
          <w:rFonts w:eastAsia="Times New Roman"/>
          <w:sz w:val="27"/>
          <w:szCs w:val="27"/>
          <w:lang w:eastAsia="ru-RU"/>
        </w:rPr>
        <w:t xml:space="preserve">отдельных норм трудового законодательства и недостатки </w:t>
      </w:r>
      <w:r w:rsidRPr="0015339A">
        <w:rPr>
          <w:rFonts w:eastAsia="Times New Roman"/>
          <w:bCs/>
          <w:sz w:val="27"/>
          <w:szCs w:val="27"/>
          <w:lang w:eastAsia="ru-RU"/>
        </w:rPr>
        <w:t>в части обоснования</w:t>
      </w:r>
      <w:r w:rsidRPr="0015339A">
        <w:rPr>
          <w:rFonts w:eastAsia="Times New Roman"/>
          <w:sz w:val="27"/>
          <w:szCs w:val="27"/>
          <w:lang w:eastAsia="ru-RU"/>
        </w:rPr>
        <w:t xml:space="preserve"> плановых сметных показателей по расходам на проведение спортивных мероприятий и повышение квалификации сотрудников.</w:t>
      </w:r>
    </w:p>
    <w:p w:rsidR="00EB2BFF" w:rsidRPr="0015339A" w:rsidRDefault="00EB2BFF" w:rsidP="00EB2B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По итогам проверки представление Палаты направлено председателю Комитета, копия акта – главе Администрации. 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 xml:space="preserve">Выявленные нарушения устранены (прекращены) в полном объёме: внесены изменения в бюджетную смету на 2016 год, в штатное расписание (в том числе в части исключения должности кассира), в </w:t>
      </w:r>
      <w:r w:rsidR="00723B7F">
        <w:rPr>
          <w:rFonts w:eastAsia="Times New Roman"/>
          <w:sz w:val="27"/>
          <w:szCs w:val="27"/>
          <w:lang w:eastAsia="ru-RU"/>
        </w:rPr>
        <w:t>п</w:t>
      </w:r>
      <w:r w:rsidRPr="0015339A">
        <w:rPr>
          <w:rFonts w:eastAsia="Times New Roman"/>
          <w:sz w:val="27"/>
          <w:szCs w:val="27"/>
          <w:lang w:eastAsia="ru-RU"/>
        </w:rPr>
        <w:t>оложение об оплате труда работников Комитета, в учетную политику учреждения, в трудовые договоры отдельных сотрудников, назначен контрактный управляющий, усилен контроль при заключении муниципальных контрактов.</w:t>
      </w:r>
      <w:proofErr w:type="gramEnd"/>
    </w:p>
    <w:p w:rsidR="00DE55A6" w:rsidRPr="00723B7F" w:rsidRDefault="003D53BD" w:rsidP="00EB2BFF">
      <w:pPr>
        <w:pStyle w:val="a8"/>
        <w:numPr>
          <w:ilvl w:val="0"/>
          <w:numId w:val="14"/>
        </w:numPr>
        <w:tabs>
          <w:tab w:val="left" w:pos="1134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eastAsia="Times New Roman"/>
          <w:b/>
          <w:i/>
          <w:sz w:val="27"/>
          <w:szCs w:val="27"/>
          <w:lang w:eastAsia="ru-RU"/>
        </w:rPr>
      </w:pPr>
      <w:r w:rsidRPr="00723B7F">
        <w:rPr>
          <w:rFonts w:eastAsia="Times New Roman"/>
          <w:b/>
          <w:i/>
          <w:sz w:val="27"/>
          <w:szCs w:val="27"/>
          <w:lang w:eastAsia="ru-RU"/>
        </w:rPr>
        <w:t>Контрольн</w:t>
      </w:r>
      <w:r w:rsidR="00DE55A6" w:rsidRPr="00723B7F">
        <w:rPr>
          <w:rFonts w:eastAsia="Times New Roman"/>
          <w:b/>
          <w:i/>
          <w:sz w:val="27"/>
          <w:szCs w:val="27"/>
          <w:lang w:eastAsia="ru-RU"/>
        </w:rPr>
        <w:t>ые</w:t>
      </w:r>
      <w:r w:rsidRPr="00723B7F">
        <w:rPr>
          <w:rFonts w:eastAsia="Times New Roman"/>
          <w:b/>
          <w:i/>
          <w:sz w:val="27"/>
          <w:szCs w:val="27"/>
          <w:lang w:eastAsia="ru-RU"/>
        </w:rPr>
        <w:t xml:space="preserve"> мероприяти</w:t>
      </w:r>
      <w:r w:rsidR="00DE55A6" w:rsidRPr="00723B7F">
        <w:rPr>
          <w:rFonts w:eastAsia="Times New Roman"/>
          <w:b/>
          <w:i/>
          <w:sz w:val="27"/>
          <w:szCs w:val="27"/>
          <w:lang w:eastAsia="ru-RU"/>
        </w:rPr>
        <w:t>я</w:t>
      </w:r>
      <w:r w:rsidRPr="00723B7F">
        <w:rPr>
          <w:rFonts w:eastAsia="Times New Roman"/>
          <w:b/>
          <w:i/>
          <w:sz w:val="27"/>
          <w:szCs w:val="27"/>
          <w:lang w:eastAsia="ru-RU"/>
        </w:rPr>
        <w:t xml:space="preserve"> в муниципальных </w:t>
      </w:r>
      <w:r w:rsidR="00EB2BFF" w:rsidRPr="00723B7F">
        <w:rPr>
          <w:rFonts w:eastAsia="Times New Roman"/>
          <w:b/>
          <w:i/>
          <w:sz w:val="27"/>
          <w:szCs w:val="27"/>
          <w:lang w:eastAsia="ru-RU"/>
        </w:rPr>
        <w:t xml:space="preserve">автономных </w:t>
      </w:r>
      <w:r w:rsidRPr="00723B7F">
        <w:rPr>
          <w:rFonts w:eastAsia="Times New Roman"/>
          <w:b/>
          <w:i/>
          <w:sz w:val="27"/>
          <w:szCs w:val="27"/>
          <w:lang w:eastAsia="ru-RU"/>
        </w:rPr>
        <w:t>учреждениях</w:t>
      </w:r>
      <w:r w:rsidR="00EB2BFF" w:rsidRPr="00723B7F">
        <w:rPr>
          <w:rFonts w:eastAsia="Times New Roman"/>
          <w:b/>
          <w:i/>
          <w:sz w:val="27"/>
          <w:szCs w:val="27"/>
          <w:lang w:eastAsia="ru-RU"/>
        </w:rPr>
        <w:t xml:space="preserve"> </w:t>
      </w:r>
    </w:p>
    <w:p w:rsidR="003D53BD" w:rsidRPr="0015339A" w:rsidRDefault="003D53BD" w:rsidP="00EB2BFF">
      <w:pPr>
        <w:pStyle w:val="a8"/>
        <w:tabs>
          <w:tab w:val="left" w:pos="1276"/>
        </w:tabs>
        <w:spacing w:before="240"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5339A">
        <w:rPr>
          <w:rFonts w:eastAsia="Times New Roman"/>
          <w:sz w:val="27"/>
          <w:szCs w:val="27"/>
          <w:lang w:eastAsia="ru-RU"/>
        </w:rPr>
        <w:t xml:space="preserve">Проверки эффективного и результативного использования бюджетных средств, доходов и расходов от оказания платных услуг, а также соблюдения установленного порядка управления и распоряжения муниципальным имуществом в 2015 году проведены в </w:t>
      </w:r>
      <w:r w:rsidR="00DE55A6" w:rsidRPr="0015339A">
        <w:rPr>
          <w:rFonts w:eastAsia="Times New Roman"/>
          <w:sz w:val="27"/>
          <w:szCs w:val="27"/>
          <w:lang w:eastAsia="ru-RU"/>
        </w:rPr>
        <w:t>муниципальных автономных учреждениях</w:t>
      </w:r>
      <w:r w:rsidRPr="0015339A">
        <w:rPr>
          <w:rFonts w:eastAsia="Times New Roman"/>
          <w:sz w:val="27"/>
          <w:szCs w:val="27"/>
          <w:lang w:eastAsia="ru-RU"/>
        </w:rPr>
        <w:t xml:space="preserve"> муниципального образования «Город Волгодонск» «Спортивный комплекс «Содружество» (далее МАУ СК «Содружество») и «Спортивный клуб «Олимп» (далее МАУ СК «Олимп»). </w:t>
      </w:r>
      <w:proofErr w:type="gramEnd"/>
    </w:p>
    <w:p w:rsidR="00EE0FD2" w:rsidRPr="0015339A" w:rsidRDefault="00EE0FD2" w:rsidP="003D53BD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По результатам</w:t>
      </w:r>
      <w:r w:rsidR="003D53BD" w:rsidRPr="0015339A">
        <w:rPr>
          <w:rFonts w:eastAsia="Times New Roman"/>
          <w:sz w:val="27"/>
          <w:szCs w:val="27"/>
          <w:lang w:eastAsia="ru-RU"/>
        </w:rPr>
        <w:t xml:space="preserve"> контрольн</w:t>
      </w:r>
      <w:r w:rsidRPr="0015339A">
        <w:rPr>
          <w:rFonts w:eastAsia="Times New Roman"/>
          <w:sz w:val="27"/>
          <w:szCs w:val="27"/>
          <w:lang w:eastAsia="ru-RU"/>
        </w:rPr>
        <w:t>ого</w:t>
      </w:r>
      <w:r w:rsidR="003D53BD" w:rsidRPr="0015339A">
        <w:rPr>
          <w:rFonts w:eastAsia="Times New Roman"/>
          <w:sz w:val="27"/>
          <w:szCs w:val="27"/>
          <w:lang w:eastAsia="ru-RU"/>
        </w:rPr>
        <w:t xml:space="preserve"> мероприятий </w:t>
      </w:r>
      <w:r w:rsidRPr="0015339A">
        <w:rPr>
          <w:rFonts w:eastAsia="Times New Roman"/>
          <w:sz w:val="27"/>
          <w:szCs w:val="27"/>
          <w:lang w:eastAsia="ru-RU"/>
        </w:rPr>
        <w:t xml:space="preserve">выявлены финансовые нарушения на общую сумму 8 913,5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12436D" w:rsidRPr="0015339A">
        <w:rPr>
          <w:rFonts w:eastAsia="Times New Roman"/>
          <w:sz w:val="27"/>
          <w:szCs w:val="27"/>
          <w:lang w:eastAsia="ru-RU"/>
        </w:rPr>
        <w:t>, в том числе</w:t>
      </w:r>
      <w:r w:rsidRPr="0015339A">
        <w:rPr>
          <w:rFonts w:eastAsia="Times New Roman"/>
          <w:sz w:val="27"/>
          <w:szCs w:val="27"/>
          <w:lang w:eastAsia="ru-RU"/>
        </w:rPr>
        <w:t>:</w:t>
      </w:r>
    </w:p>
    <w:p w:rsidR="005D5C87" w:rsidRPr="0015339A" w:rsidRDefault="00EE0FD2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D82F18" w:rsidRPr="0015339A">
        <w:rPr>
          <w:rFonts w:eastAsia="Times New Roman"/>
          <w:sz w:val="27"/>
          <w:szCs w:val="27"/>
          <w:lang w:eastAsia="ru-RU"/>
        </w:rPr>
        <w:t>не подтверждена обоснованность расходов на выплату</w:t>
      </w:r>
      <w:r w:rsidR="005D5C87" w:rsidRPr="0015339A">
        <w:rPr>
          <w:rFonts w:eastAsia="Times New Roman"/>
          <w:sz w:val="27"/>
          <w:szCs w:val="27"/>
          <w:lang w:eastAsia="ru-RU"/>
        </w:rPr>
        <w:t xml:space="preserve"> персонального повышающего коэффициента и премий работникам МАУ СК «Содружество» </w:t>
      </w:r>
      <w:r w:rsidR="00D82F18" w:rsidRPr="0015339A">
        <w:rPr>
          <w:rFonts w:eastAsia="Times New Roman"/>
          <w:sz w:val="27"/>
          <w:szCs w:val="27"/>
          <w:lang w:eastAsia="ru-RU"/>
        </w:rPr>
        <w:t>в сумме</w:t>
      </w:r>
      <w:r w:rsidR="005D5C87" w:rsidRPr="0015339A">
        <w:rPr>
          <w:rFonts w:eastAsia="Times New Roman"/>
          <w:sz w:val="27"/>
          <w:szCs w:val="27"/>
          <w:lang w:eastAsia="ru-RU"/>
        </w:rPr>
        <w:t xml:space="preserve"> 3 229,0 </w:t>
      </w:r>
      <w:proofErr w:type="spellStart"/>
      <w:r w:rsidR="005D5C87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5D5C87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5D5C87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5D5C87" w:rsidRPr="0015339A">
        <w:rPr>
          <w:rFonts w:eastAsia="Times New Roman"/>
          <w:sz w:val="27"/>
          <w:szCs w:val="27"/>
          <w:lang w:eastAsia="ru-RU"/>
        </w:rPr>
        <w:t xml:space="preserve"> в связи с отсутствием утверждённых</w:t>
      </w:r>
      <w:r w:rsidR="00D82F18" w:rsidRPr="0015339A">
        <w:rPr>
          <w:rFonts w:eastAsia="Times New Roman"/>
          <w:sz w:val="27"/>
          <w:szCs w:val="27"/>
          <w:lang w:eastAsia="ru-RU"/>
        </w:rPr>
        <w:t xml:space="preserve"> порядка и условий начисления;</w:t>
      </w:r>
    </w:p>
    <w:p w:rsidR="00D82F18" w:rsidRPr="0015339A" w:rsidRDefault="00D82F18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допущено завышение планового фонда оплаты труда МАУ СК «Содружество» на 599,4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;</w:t>
      </w:r>
    </w:p>
    <w:p w:rsidR="00F41D3C" w:rsidRPr="0015339A" w:rsidRDefault="00D82F18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- неправомерно использованы средства </w:t>
      </w:r>
      <w:r w:rsidR="00F41D3C" w:rsidRPr="0015339A">
        <w:rPr>
          <w:rFonts w:eastAsia="Times New Roman"/>
          <w:sz w:val="27"/>
          <w:szCs w:val="27"/>
          <w:lang w:eastAsia="ru-RU"/>
        </w:rPr>
        <w:t xml:space="preserve">на выплаты спортивным судьям в результате оплаты услуг по судейству при отсутствии документов, подтверждающих наличие квалификационной категории судей (МАУ СК «Содружество» – 924,2 </w:t>
      </w:r>
      <w:proofErr w:type="spellStart"/>
      <w:r w:rsidR="00F41D3C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F41D3C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F41D3C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F41D3C" w:rsidRPr="0015339A">
        <w:rPr>
          <w:rFonts w:eastAsia="Times New Roman"/>
          <w:sz w:val="27"/>
          <w:szCs w:val="27"/>
          <w:lang w:eastAsia="ru-RU"/>
        </w:rPr>
        <w:t xml:space="preserve">, МАУ СК «Олимп» – 456,2 </w:t>
      </w:r>
      <w:proofErr w:type="spellStart"/>
      <w:r w:rsidR="00F41D3C"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F41D3C" w:rsidRPr="0015339A">
        <w:rPr>
          <w:rFonts w:eastAsia="Times New Roman"/>
          <w:sz w:val="27"/>
          <w:szCs w:val="27"/>
          <w:lang w:eastAsia="ru-RU"/>
        </w:rPr>
        <w:t>);</w:t>
      </w:r>
    </w:p>
    <w:p w:rsidR="00F41D3C" w:rsidRPr="0015339A" w:rsidRDefault="00F41D3C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в нарушение пункта 4 части 1 статьи 17 Федерального закона от 06.10.2003 №131-ФЗ «Об общих принципах организации местного самоуправления в РФ» учреждениями самостоятельно установлены цены на платные услуги по организации и проведению спортивных мероприятий. Общая стоимость услуг составила в МАУ СК «Олимп» – 1 362,5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в МАУ СК «Содружество» – 473,1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;</w:t>
      </w:r>
    </w:p>
    <w:p w:rsidR="00F41D3C" w:rsidRPr="0015339A" w:rsidRDefault="000D6C5F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F41D3C" w:rsidRPr="0015339A">
        <w:rPr>
          <w:rFonts w:eastAsia="Times New Roman"/>
          <w:sz w:val="27"/>
          <w:szCs w:val="27"/>
          <w:lang w:eastAsia="ru-RU"/>
        </w:rPr>
        <w:t xml:space="preserve">допущены потери доходов </w:t>
      </w:r>
      <w:r w:rsidRPr="0015339A">
        <w:rPr>
          <w:rFonts w:eastAsia="Times New Roman"/>
          <w:sz w:val="27"/>
          <w:szCs w:val="27"/>
          <w:lang w:eastAsia="ru-RU"/>
        </w:rPr>
        <w:t>МАУ СК «Содружество»</w:t>
      </w:r>
      <w:r w:rsidR="00F41D3C" w:rsidRPr="0015339A">
        <w:rPr>
          <w:rFonts w:eastAsia="Times New Roman"/>
          <w:sz w:val="27"/>
          <w:szCs w:val="27"/>
          <w:lang w:eastAsia="ru-RU"/>
        </w:rPr>
        <w:t xml:space="preserve"> в сумме 138,8 </w:t>
      </w:r>
      <w:proofErr w:type="spellStart"/>
      <w:r w:rsidR="00F41D3C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F41D3C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F41D3C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F41D3C" w:rsidRPr="0015339A">
        <w:rPr>
          <w:rFonts w:eastAsia="Times New Roman"/>
          <w:sz w:val="27"/>
          <w:szCs w:val="27"/>
          <w:lang w:eastAsia="ru-RU"/>
        </w:rPr>
        <w:t xml:space="preserve"> в результате применения цен на плат</w:t>
      </w:r>
      <w:r w:rsidRPr="0015339A">
        <w:rPr>
          <w:rFonts w:eastAsia="Times New Roman"/>
          <w:sz w:val="27"/>
          <w:szCs w:val="27"/>
          <w:lang w:eastAsia="ru-RU"/>
        </w:rPr>
        <w:t>ные услуги в заниженном размере;</w:t>
      </w:r>
    </w:p>
    <w:p w:rsidR="00F41D3C" w:rsidRPr="0015339A" w:rsidRDefault="00F41D3C" w:rsidP="00DE55A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на момент проверки документально не подтверждено и не оформлено актами приема-передачи отсутствие предметов экипировки и спортивного инвентаря на сумму </w:t>
      </w:r>
      <w:r w:rsidR="000D6C5F" w:rsidRPr="0015339A">
        <w:rPr>
          <w:rFonts w:eastAsia="Times New Roman"/>
          <w:sz w:val="27"/>
          <w:szCs w:val="27"/>
          <w:lang w:eastAsia="ru-RU"/>
        </w:rPr>
        <w:t>1 176,2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</w:t>
      </w:r>
      <w:r w:rsidR="000D6C5F" w:rsidRPr="0015339A">
        <w:rPr>
          <w:rFonts w:eastAsia="Times New Roman"/>
          <w:sz w:val="27"/>
          <w:szCs w:val="27"/>
          <w:lang w:eastAsia="ru-RU"/>
        </w:rPr>
        <w:t>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(ТМЦ находились у лиц, не являющихся </w:t>
      </w:r>
      <w:r w:rsidRPr="0015339A">
        <w:rPr>
          <w:rFonts w:eastAsia="Times New Roman"/>
          <w:sz w:val="27"/>
          <w:szCs w:val="27"/>
          <w:lang w:eastAsia="ru-RU"/>
        </w:rPr>
        <w:lastRenderedPageBreak/>
        <w:t>работниками у</w:t>
      </w:r>
      <w:r w:rsidR="00A822AC">
        <w:rPr>
          <w:rFonts w:eastAsia="Times New Roman"/>
          <w:sz w:val="27"/>
          <w:szCs w:val="27"/>
          <w:lang w:eastAsia="ru-RU"/>
        </w:rPr>
        <w:t>чреждения), н</w:t>
      </w:r>
      <w:r w:rsidR="00A822AC" w:rsidRPr="00A822AC">
        <w:rPr>
          <w:rFonts w:eastAsia="Times New Roman"/>
          <w:sz w:val="27"/>
          <w:szCs w:val="27"/>
          <w:lang w:eastAsia="ru-RU"/>
        </w:rPr>
        <w:t xml:space="preserve">арушения учреждением правил учета, оприходования и списания ТМЦ составили 361,6 </w:t>
      </w:r>
      <w:proofErr w:type="spellStart"/>
      <w:r w:rsidR="00A822AC" w:rsidRPr="00A822AC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A822AC">
        <w:rPr>
          <w:rFonts w:eastAsia="Times New Roman"/>
          <w:sz w:val="27"/>
          <w:szCs w:val="27"/>
          <w:lang w:eastAsia="ru-RU"/>
        </w:rPr>
        <w:t>.</w:t>
      </w:r>
      <w:r w:rsidR="00A822AC" w:rsidRPr="00A822AC">
        <w:rPr>
          <w:rFonts w:eastAsia="Times New Roman"/>
          <w:i/>
          <w:sz w:val="27"/>
          <w:szCs w:val="27"/>
          <w:lang w:eastAsia="ru-RU"/>
        </w:rPr>
        <w:t xml:space="preserve"> </w:t>
      </w:r>
      <w:r w:rsidR="00A822AC" w:rsidRPr="0015339A">
        <w:rPr>
          <w:rFonts w:eastAsia="Times New Roman"/>
          <w:i/>
          <w:sz w:val="27"/>
          <w:szCs w:val="27"/>
          <w:lang w:eastAsia="ru-RU"/>
        </w:rPr>
        <w:t>В ходе контрольного мероприятия материальные ц</w:t>
      </w:r>
      <w:r w:rsidR="00A822AC">
        <w:rPr>
          <w:rFonts w:eastAsia="Times New Roman"/>
          <w:i/>
          <w:sz w:val="27"/>
          <w:szCs w:val="27"/>
          <w:lang w:eastAsia="ru-RU"/>
        </w:rPr>
        <w:t>енности возвращены в учреждение</w:t>
      </w:r>
      <w:r w:rsidR="0012436D" w:rsidRPr="0015339A">
        <w:rPr>
          <w:rFonts w:eastAsia="Times New Roman"/>
          <w:sz w:val="27"/>
          <w:szCs w:val="27"/>
          <w:lang w:eastAsia="ru-RU"/>
        </w:rPr>
        <w:t>;</w:t>
      </w:r>
    </w:p>
    <w:p w:rsidR="0012436D" w:rsidRPr="0015339A" w:rsidRDefault="0012436D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допущены переплаты в сумме 34,4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и недоплаты в сумме 13,6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в связи с нарушением МАУ СК «Содружество» порядка и условий оплаты труда работников.</w:t>
      </w:r>
    </w:p>
    <w:p w:rsidR="00D82F18" w:rsidRPr="0015339A" w:rsidRDefault="0012436D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Кроме того, в учреждениях выявлены следующие нефинансовые нарушения: </w:t>
      </w:r>
    </w:p>
    <w:p w:rsidR="0075061C" w:rsidRPr="0015339A" w:rsidRDefault="0075061C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9F45CA" w:rsidRPr="0015339A">
        <w:rPr>
          <w:rFonts w:eastAsia="Times New Roman"/>
          <w:sz w:val="27"/>
          <w:szCs w:val="27"/>
          <w:lang w:eastAsia="ru-RU"/>
        </w:rPr>
        <w:t xml:space="preserve">в муниципальных заданиях на 2015 год некорректны </w:t>
      </w:r>
      <w:r w:rsidRPr="0015339A">
        <w:rPr>
          <w:rFonts w:eastAsia="Times New Roman"/>
          <w:sz w:val="27"/>
          <w:szCs w:val="27"/>
          <w:lang w:eastAsia="ru-RU"/>
        </w:rPr>
        <w:t>наименование, единицы измере</w:t>
      </w:r>
      <w:r w:rsidR="009F45CA" w:rsidRPr="0015339A">
        <w:rPr>
          <w:rFonts w:eastAsia="Times New Roman"/>
          <w:sz w:val="27"/>
          <w:szCs w:val="27"/>
          <w:lang w:eastAsia="ru-RU"/>
        </w:rPr>
        <w:t>ния и показатели качества услуг</w:t>
      </w:r>
      <w:r w:rsidRPr="0015339A">
        <w:rPr>
          <w:rFonts w:eastAsia="Times New Roman"/>
          <w:sz w:val="27"/>
          <w:szCs w:val="27"/>
          <w:lang w:eastAsia="ru-RU"/>
        </w:rPr>
        <w:t xml:space="preserve">, так как различные по значению, они 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применены к услугам с одним и тем же наименованием и не направлены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 xml:space="preserve"> на оценку осуществления основных видов деятельности учреждений;</w:t>
      </w:r>
    </w:p>
    <w:p w:rsidR="0075061C" w:rsidRPr="0015339A" w:rsidRDefault="0075061C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>отсутствуют локальные акты, регламентирующие внебюджетную деятельность учреждений (правовые, организационные и экономические основы предоставления платных услуг, получения спонсорской помощи, расходования средств от внебюджетной деятельности);</w:t>
      </w:r>
    </w:p>
    <w:p w:rsidR="0075061C" w:rsidRPr="0015339A" w:rsidRDefault="0075061C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>МАУ СК «Олимп» не использовало право контроля за надлежащим исполнением арендаторами своих обязательств по договорам аренды недвижимого имущества, что повлекло несвоевременную уплату ими арендной платы и пеней;</w:t>
      </w:r>
    </w:p>
    <w:p w:rsidR="0075061C" w:rsidRPr="0015339A" w:rsidRDefault="0075061C" w:rsidP="00DE55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>сложившаяся система планирования расходов на проведение спортивных и физкультурно-массовых мероприятий не обеспечивает эффективное и результативное расходование средств (отсутствует документальное обоснование плановых объемов).</w:t>
      </w:r>
    </w:p>
    <w:p w:rsidR="003D53BD" w:rsidRPr="0015339A" w:rsidRDefault="00C32BD2" w:rsidP="003D53BD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У</w:t>
      </w:r>
      <w:r w:rsidR="003D53BD" w:rsidRPr="0015339A">
        <w:rPr>
          <w:rFonts w:eastAsia="Times New Roman"/>
          <w:sz w:val="27"/>
          <w:szCs w:val="27"/>
          <w:lang w:eastAsia="ru-RU"/>
        </w:rPr>
        <w:t xml:space="preserve">чреждениями </w:t>
      </w:r>
      <w:r>
        <w:rPr>
          <w:rFonts w:eastAsia="Times New Roman"/>
          <w:sz w:val="27"/>
          <w:szCs w:val="27"/>
          <w:lang w:eastAsia="ru-RU"/>
        </w:rPr>
        <w:t xml:space="preserve">также </w:t>
      </w:r>
      <w:r w:rsidR="003D53BD" w:rsidRPr="0015339A">
        <w:rPr>
          <w:rFonts w:eastAsia="Times New Roman"/>
          <w:sz w:val="27"/>
          <w:szCs w:val="27"/>
          <w:lang w:eastAsia="ru-RU"/>
        </w:rPr>
        <w:t xml:space="preserve">допущены нарушения трудового законодательства, правил принятия к учету, выдачи в эксплуатацию и списания </w:t>
      </w:r>
      <w:r>
        <w:rPr>
          <w:rFonts w:eastAsia="Times New Roman"/>
          <w:sz w:val="27"/>
          <w:szCs w:val="27"/>
          <w:lang w:eastAsia="ru-RU"/>
        </w:rPr>
        <w:t>ТМЦ</w:t>
      </w:r>
      <w:r w:rsidR="003D53BD" w:rsidRPr="0015339A">
        <w:rPr>
          <w:rFonts w:eastAsia="Times New Roman"/>
          <w:sz w:val="27"/>
          <w:szCs w:val="27"/>
          <w:lang w:eastAsia="ru-RU"/>
        </w:rPr>
        <w:t>, недостатки в процессе заключения и исполнения договоров и др.</w:t>
      </w:r>
    </w:p>
    <w:p w:rsidR="003D53BD" w:rsidRPr="0015339A" w:rsidRDefault="003D53BD" w:rsidP="003D53BD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Для принятия мер по устранению выявленных нарушений </w:t>
      </w:r>
      <w:r w:rsidR="005114F4" w:rsidRPr="0015339A">
        <w:rPr>
          <w:rFonts w:eastAsia="Times New Roman"/>
          <w:sz w:val="27"/>
          <w:szCs w:val="27"/>
          <w:lang w:eastAsia="ru-RU"/>
        </w:rPr>
        <w:t xml:space="preserve">4 </w:t>
      </w:r>
      <w:r w:rsidRPr="0015339A">
        <w:rPr>
          <w:rFonts w:eastAsia="Times New Roman"/>
          <w:sz w:val="27"/>
          <w:szCs w:val="27"/>
          <w:lang w:eastAsia="ru-RU"/>
        </w:rPr>
        <w:t>представления Палаты внесены в МАУ СК «Олимп», в МАУ СК «Содружество» и в Комитет по физической культуре и спорту города Волгодонска, как главному распорядителю бюджетных средств.</w:t>
      </w:r>
      <w:r w:rsidR="005114F4" w:rsidRPr="0015339A">
        <w:rPr>
          <w:rFonts w:eastAsia="Times New Roman"/>
          <w:sz w:val="27"/>
          <w:szCs w:val="27"/>
          <w:lang w:eastAsia="ru-RU"/>
        </w:rPr>
        <w:t xml:space="preserve"> Копии материалов по итогам проверок были направлены главе Администрации.</w:t>
      </w:r>
    </w:p>
    <w:p w:rsidR="00675631" w:rsidRDefault="005114F4" w:rsidP="003E6D23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Во исполнение представлений Контрольно-счётной палаты </w:t>
      </w:r>
      <w:r w:rsidRPr="0015339A">
        <w:rPr>
          <w:rFonts w:eastAsia="Calibri"/>
          <w:sz w:val="27"/>
          <w:szCs w:val="27"/>
        </w:rPr>
        <w:t xml:space="preserve">нарушения </w:t>
      </w:r>
      <w:r w:rsidR="00420484" w:rsidRPr="0015339A">
        <w:rPr>
          <w:rFonts w:eastAsia="Calibri"/>
          <w:sz w:val="27"/>
          <w:szCs w:val="27"/>
        </w:rPr>
        <w:t xml:space="preserve">в полном объёме </w:t>
      </w:r>
      <w:r w:rsidRPr="0015339A">
        <w:rPr>
          <w:rFonts w:eastAsia="Calibri"/>
          <w:sz w:val="27"/>
          <w:szCs w:val="27"/>
        </w:rPr>
        <w:t>устранены (прекращены)</w:t>
      </w:r>
      <w:r w:rsidR="00420484" w:rsidRPr="0015339A">
        <w:rPr>
          <w:rFonts w:eastAsia="Calibri"/>
          <w:sz w:val="27"/>
          <w:szCs w:val="27"/>
        </w:rPr>
        <w:t>.</w:t>
      </w:r>
      <w:r w:rsidRPr="0015339A">
        <w:rPr>
          <w:rFonts w:eastAsia="Calibri"/>
          <w:sz w:val="27"/>
          <w:szCs w:val="27"/>
        </w:rPr>
        <w:t xml:space="preserve"> </w:t>
      </w:r>
      <w:r w:rsidR="00420484" w:rsidRPr="0015339A">
        <w:rPr>
          <w:rFonts w:eastAsia="Calibri"/>
          <w:sz w:val="27"/>
          <w:szCs w:val="27"/>
        </w:rPr>
        <w:t>Р</w:t>
      </w:r>
      <w:r w:rsidR="003E6D23" w:rsidRPr="0015339A">
        <w:rPr>
          <w:rFonts w:eastAsia="Calibri"/>
          <w:sz w:val="27"/>
          <w:szCs w:val="27"/>
        </w:rPr>
        <w:t>уководителями учреждений издано 10 локальных актов, в том числе утверждающих положения о порядке установления работникам выплат стимулирующего характера, положения о порядке привлечения и расходования внебюджетных средств, новые редакции учётной политики</w:t>
      </w:r>
      <w:r w:rsidR="00C32BD2">
        <w:rPr>
          <w:rFonts w:eastAsia="Calibri"/>
          <w:sz w:val="27"/>
          <w:szCs w:val="27"/>
        </w:rPr>
        <w:t xml:space="preserve"> учреждений</w:t>
      </w:r>
      <w:r w:rsidR="003E6D23" w:rsidRPr="0015339A">
        <w:rPr>
          <w:rFonts w:eastAsia="Calibri"/>
          <w:sz w:val="27"/>
          <w:szCs w:val="27"/>
        </w:rPr>
        <w:t xml:space="preserve">. Зарегистрированы изменения в уставы учреждений. </w:t>
      </w:r>
      <w:proofErr w:type="gramStart"/>
      <w:r w:rsidR="003E6D23" w:rsidRPr="0015339A">
        <w:rPr>
          <w:rFonts w:eastAsia="Calibri"/>
          <w:sz w:val="27"/>
          <w:szCs w:val="27"/>
        </w:rPr>
        <w:t>Муниципальные задания на 2016 год сформированы в соответствии с Ведомственным перечнем муниципальных услуг</w:t>
      </w:r>
      <w:r w:rsidR="00367945" w:rsidRPr="0015339A">
        <w:rPr>
          <w:rFonts w:eastAsia="Calibri"/>
          <w:sz w:val="27"/>
          <w:szCs w:val="27"/>
        </w:rPr>
        <w:t xml:space="preserve"> </w:t>
      </w:r>
      <w:r w:rsidR="003E6D23" w:rsidRPr="0015339A">
        <w:rPr>
          <w:rFonts w:eastAsia="Calibri"/>
          <w:sz w:val="27"/>
          <w:szCs w:val="27"/>
        </w:rPr>
        <w:t>(работ в сфере физической культуры и спорта</w:t>
      </w:r>
      <w:r w:rsidR="003E6D23" w:rsidRPr="0015339A">
        <w:rPr>
          <w:rStyle w:val="af1"/>
          <w:rFonts w:eastAsia="Calibri"/>
          <w:sz w:val="27"/>
          <w:szCs w:val="27"/>
        </w:rPr>
        <w:footnoteReference w:id="9"/>
      </w:r>
      <w:r w:rsidR="00C32BD2">
        <w:rPr>
          <w:rFonts w:eastAsia="Calibri"/>
          <w:sz w:val="27"/>
          <w:szCs w:val="27"/>
        </w:rPr>
        <w:t>.</w:t>
      </w:r>
      <w:r w:rsidR="00420484" w:rsidRPr="0015339A">
        <w:rPr>
          <w:rFonts w:eastAsia="Calibri"/>
          <w:sz w:val="27"/>
          <w:szCs w:val="27"/>
        </w:rPr>
        <w:t xml:space="preserve"> </w:t>
      </w:r>
      <w:r w:rsidR="003E6D23" w:rsidRPr="0015339A">
        <w:rPr>
          <w:rFonts w:eastAsia="Calibri"/>
          <w:sz w:val="27"/>
          <w:szCs w:val="27"/>
        </w:rPr>
        <w:t xml:space="preserve">В </w:t>
      </w:r>
      <w:r w:rsidR="003E6D23" w:rsidRPr="0015339A">
        <w:rPr>
          <w:rFonts w:eastAsia="Times New Roman"/>
          <w:sz w:val="27"/>
          <w:szCs w:val="27"/>
          <w:lang w:eastAsia="ru-RU"/>
        </w:rPr>
        <w:t>МАУ СК «Содружество» проведена специальная оценка условий труда уборщиков служебных помещений</w:t>
      </w:r>
      <w:r w:rsidR="009F45CA" w:rsidRPr="0015339A">
        <w:rPr>
          <w:rFonts w:eastAsia="Times New Roman"/>
          <w:sz w:val="27"/>
          <w:szCs w:val="27"/>
          <w:lang w:eastAsia="ru-RU"/>
        </w:rPr>
        <w:t>.</w:t>
      </w:r>
      <w:proofErr w:type="gramEnd"/>
    </w:p>
    <w:p w:rsidR="0015339A" w:rsidRPr="0015339A" w:rsidRDefault="0015339A" w:rsidP="003E6D23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Представления сняты с контроля Палаты.</w:t>
      </w:r>
    </w:p>
    <w:p w:rsidR="00367945" w:rsidRPr="0015339A" w:rsidRDefault="00367945" w:rsidP="00EB2BFF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before="120"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b/>
          <w:sz w:val="27"/>
          <w:szCs w:val="27"/>
          <w:lang w:eastAsia="ru-RU"/>
        </w:rPr>
        <w:lastRenderedPageBreak/>
        <w:t>Контрольные мероприятия по п</w:t>
      </w:r>
      <w:r w:rsidR="009F45CA" w:rsidRPr="0015339A">
        <w:rPr>
          <w:rFonts w:eastAsia="Times New Roman"/>
          <w:b/>
          <w:sz w:val="27"/>
          <w:szCs w:val="27"/>
          <w:lang w:eastAsia="ru-RU"/>
        </w:rPr>
        <w:t>роверк</w:t>
      </w:r>
      <w:r w:rsidRPr="0015339A">
        <w:rPr>
          <w:rFonts w:eastAsia="Times New Roman"/>
          <w:b/>
          <w:sz w:val="27"/>
          <w:szCs w:val="27"/>
          <w:lang w:eastAsia="ru-RU"/>
        </w:rPr>
        <w:t>е</w:t>
      </w:r>
      <w:r w:rsidR="009F45CA" w:rsidRPr="0015339A">
        <w:rPr>
          <w:rFonts w:eastAsia="Times New Roman"/>
          <w:b/>
          <w:sz w:val="27"/>
          <w:szCs w:val="27"/>
          <w:lang w:eastAsia="ru-RU"/>
        </w:rPr>
        <w:t xml:space="preserve">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</w:r>
      <w:r w:rsidR="009F45CA" w:rsidRPr="0015339A">
        <w:rPr>
          <w:rFonts w:eastAsia="Times New Roman"/>
          <w:sz w:val="27"/>
          <w:szCs w:val="27"/>
          <w:lang w:eastAsia="ru-RU"/>
        </w:rPr>
        <w:t xml:space="preserve">, </w:t>
      </w:r>
      <w:r w:rsidRPr="0015339A">
        <w:rPr>
          <w:rFonts w:eastAsia="Times New Roman"/>
          <w:b/>
          <w:sz w:val="27"/>
          <w:szCs w:val="27"/>
          <w:lang w:eastAsia="ru-RU"/>
        </w:rPr>
        <w:t>в муниципальных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r w:rsidRPr="0015339A">
        <w:rPr>
          <w:rFonts w:eastAsia="Times New Roman"/>
          <w:b/>
          <w:sz w:val="27"/>
          <w:szCs w:val="27"/>
          <w:lang w:eastAsia="ru-RU"/>
        </w:rPr>
        <w:t>бюджетных учреждениях</w:t>
      </w:r>
    </w:p>
    <w:p w:rsidR="00367945" w:rsidRPr="0015339A" w:rsidRDefault="00367945" w:rsidP="00F72964">
      <w:pPr>
        <w:pStyle w:val="a8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В 2016 году Палатой проведены проверки </w:t>
      </w:r>
      <w:r w:rsidR="00F72964" w:rsidRPr="0015339A">
        <w:rPr>
          <w:rFonts w:eastAsia="Times New Roman"/>
          <w:sz w:val="27"/>
          <w:szCs w:val="27"/>
          <w:lang w:eastAsia="ru-RU"/>
        </w:rPr>
        <w:t xml:space="preserve">в 3 муниципальных бюджетных общеобразовательных учреждениях (средние школы № 8, 18 и лицей №16) и 2 дошкольных образовательных учреждениях (детские сады «Дружные ребята» и «Мишутка»). Проверяемый период – </w:t>
      </w:r>
      <w:r w:rsidRPr="0015339A">
        <w:rPr>
          <w:rFonts w:eastAsia="Times New Roman"/>
          <w:sz w:val="27"/>
          <w:szCs w:val="27"/>
          <w:lang w:eastAsia="ru-RU"/>
        </w:rPr>
        <w:t xml:space="preserve">2015 год и истекший </w:t>
      </w:r>
      <w:r w:rsidR="00F72964" w:rsidRPr="0015339A">
        <w:rPr>
          <w:rFonts w:eastAsia="Times New Roman"/>
          <w:sz w:val="27"/>
          <w:szCs w:val="27"/>
          <w:lang w:eastAsia="ru-RU"/>
        </w:rPr>
        <w:t>н</w:t>
      </w:r>
      <w:r w:rsidRPr="0015339A">
        <w:rPr>
          <w:rFonts w:eastAsia="Times New Roman"/>
          <w:sz w:val="27"/>
          <w:szCs w:val="27"/>
          <w:lang w:eastAsia="ru-RU"/>
        </w:rPr>
        <w:t>а момент проверки период 2016 года</w:t>
      </w:r>
      <w:r w:rsidR="00F72964" w:rsidRPr="0015339A">
        <w:rPr>
          <w:rFonts w:eastAsia="Times New Roman"/>
          <w:sz w:val="27"/>
          <w:szCs w:val="27"/>
          <w:lang w:eastAsia="ru-RU"/>
        </w:rPr>
        <w:t>.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</w:p>
    <w:p w:rsidR="00367945" w:rsidRPr="0015339A" w:rsidRDefault="00367945" w:rsidP="0036794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Использование материальных ресурсов, финансовых средств и муниципальной собственности, предоставленных в распоряжение образовательным учреждениям, в целом осуществлялось правомерно и эффективно. Вместе с тем проверками были выявлены различные нарушения и недостатки требований бюджетного, трудового законодательства, общая сумма которых составила 8 374,6 </w:t>
      </w:r>
      <w:proofErr w:type="spellStart"/>
      <w:r w:rsidRPr="0015339A">
        <w:rPr>
          <w:rFonts w:eastAsia="Calibri"/>
          <w:sz w:val="27"/>
          <w:szCs w:val="27"/>
        </w:rPr>
        <w:t>тыс</w:t>
      </w:r>
      <w:proofErr w:type="gramStart"/>
      <w:r w:rsidRPr="0015339A">
        <w:rPr>
          <w:rFonts w:eastAsia="Calibri"/>
          <w:sz w:val="27"/>
          <w:szCs w:val="27"/>
        </w:rPr>
        <w:t>.р</w:t>
      </w:r>
      <w:proofErr w:type="gramEnd"/>
      <w:r w:rsidRPr="0015339A">
        <w:rPr>
          <w:rFonts w:eastAsia="Calibri"/>
          <w:sz w:val="27"/>
          <w:szCs w:val="27"/>
        </w:rPr>
        <w:t>ублей</w:t>
      </w:r>
      <w:proofErr w:type="spellEnd"/>
      <w:r w:rsidRPr="0015339A">
        <w:rPr>
          <w:rFonts w:eastAsia="Calibri"/>
          <w:sz w:val="27"/>
          <w:szCs w:val="27"/>
        </w:rPr>
        <w:t>, в том числе:</w:t>
      </w:r>
    </w:p>
    <w:p w:rsidR="00367945" w:rsidRPr="0015339A" w:rsidRDefault="00367945" w:rsidP="00F729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отсутствие обоснованности планирования отдельных расходов в планах финансово-хозяйственной деятельности учреждений на сумму 1 711,9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в том числе завышение фонда оплаты труда – 22,4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;</w:t>
      </w:r>
    </w:p>
    <w:p w:rsidR="00367945" w:rsidRPr="0015339A" w:rsidRDefault="00367945" w:rsidP="00F729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Pr="0015339A">
        <w:rPr>
          <w:rFonts w:eastAsia="Calibri"/>
          <w:sz w:val="27"/>
          <w:szCs w:val="27"/>
        </w:rPr>
        <w:t xml:space="preserve">выплаты стимулирующего, компенсирующего характера в завышенных размерах, неположенные доплаты работникам в нарушение порядка и условий оплаты труда работников муниципальных учреждений, что привело к переплатам по заработной плате на сумму </w:t>
      </w:r>
      <w:r w:rsidRPr="0015339A">
        <w:rPr>
          <w:rFonts w:eastAsia="Times New Roman"/>
          <w:sz w:val="27"/>
          <w:szCs w:val="27"/>
          <w:lang w:eastAsia="ru-RU"/>
        </w:rPr>
        <w:t xml:space="preserve">371,8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. При этом сумма недоплат составила </w:t>
      </w:r>
      <w:r w:rsidR="001D7090" w:rsidRPr="0015339A">
        <w:rPr>
          <w:rFonts w:eastAsia="Times New Roman"/>
          <w:sz w:val="27"/>
          <w:szCs w:val="27"/>
          <w:lang w:eastAsia="ru-RU"/>
        </w:rPr>
        <w:t>186,7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;</w:t>
      </w:r>
    </w:p>
    <w:p w:rsidR="00367945" w:rsidRPr="0015339A" w:rsidRDefault="00367945" w:rsidP="00F729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неэффективное использование средств в сумме </w:t>
      </w:r>
      <w:r w:rsidR="00056217" w:rsidRPr="0015339A">
        <w:rPr>
          <w:rFonts w:eastAsia="Times New Roman"/>
          <w:sz w:val="27"/>
          <w:szCs w:val="27"/>
          <w:lang w:eastAsia="ru-RU"/>
        </w:rPr>
        <w:t>362,7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при осуществлении расходов на оплату труда, на приобретение продуктов питания сверх необходимого, а также в результате авансирования платежей по НДФ</w:t>
      </w:r>
      <w:r w:rsidR="00A84C31">
        <w:rPr>
          <w:rFonts w:eastAsia="Times New Roman"/>
          <w:sz w:val="27"/>
          <w:szCs w:val="27"/>
          <w:lang w:eastAsia="ru-RU"/>
        </w:rPr>
        <w:t>Л</w:t>
      </w:r>
      <w:r w:rsidRPr="0015339A">
        <w:rPr>
          <w:rFonts w:eastAsia="Times New Roman"/>
          <w:sz w:val="27"/>
          <w:szCs w:val="27"/>
          <w:lang w:eastAsia="ru-RU"/>
        </w:rPr>
        <w:t>, во внебюджетные фонды;</w:t>
      </w:r>
    </w:p>
    <w:p w:rsidR="00C32BD2" w:rsidRPr="0015339A" w:rsidRDefault="00C32BD2" w:rsidP="00C32B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в нарушение правил ведения бухгалтерского учета, составления и представления бухгалтерской отчетности не отражена в отчетности средней школы №18 просроченная кредиторская задолженность за работы по устройству ограждения территории в сумме 829,9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допущено искажение данных бухгалтерского учета и отчетности на сумму 1 935,3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(в том числе в части несвоевременного принятия (непринятия) к учету объектов основных средств в средней школе №8 на сумму 1 304,9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в средней школе №18 </w:t>
      </w:r>
      <w:r w:rsidR="006F488C">
        <w:rPr>
          <w:rFonts w:eastAsia="Times New Roman"/>
          <w:sz w:val="27"/>
          <w:szCs w:val="27"/>
          <w:lang w:eastAsia="ru-RU"/>
        </w:rPr>
        <w:t xml:space="preserve">– </w:t>
      </w:r>
      <w:r w:rsidRPr="0015339A">
        <w:rPr>
          <w:rFonts w:eastAsia="Times New Roman"/>
          <w:sz w:val="27"/>
          <w:szCs w:val="27"/>
          <w:lang w:eastAsia="ru-RU"/>
        </w:rPr>
        <w:t xml:space="preserve">на сумму 99,8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);</w:t>
      </w:r>
    </w:p>
    <w:p w:rsidR="00367945" w:rsidRPr="0015339A" w:rsidRDefault="00367945" w:rsidP="00F729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отсутствие документального подтверждения эффективности, результативности расходов учреждений в сумме </w:t>
      </w:r>
      <w:r w:rsidR="00056217" w:rsidRPr="0015339A">
        <w:rPr>
          <w:rFonts w:eastAsia="Times New Roman"/>
          <w:sz w:val="27"/>
          <w:szCs w:val="27"/>
          <w:lang w:eastAsia="ru-RU"/>
        </w:rPr>
        <w:t>1 257,1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на реализацию проекта «Всеобуч по плаванию», ремонт оборудования, питание обучающихся, противопожарные мероприятия;</w:t>
      </w:r>
    </w:p>
    <w:p w:rsidR="006F488C" w:rsidRDefault="006F488C" w:rsidP="006F4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</w:t>
      </w:r>
      <w:r>
        <w:rPr>
          <w:rFonts w:eastAsia="Times New Roman"/>
          <w:sz w:val="27"/>
          <w:szCs w:val="27"/>
          <w:lang w:eastAsia="ru-RU"/>
        </w:rPr>
        <w:tab/>
      </w:r>
      <w:r w:rsidRPr="0015339A">
        <w:rPr>
          <w:rFonts w:eastAsia="Times New Roman"/>
          <w:sz w:val="27"/>
          <w:szCs w:val="27"/>
          <w:lang w:eastAsia="ru-RU"/>
        </w:rPr>
        <w:t xml:space="preserve">несоблюдение порядка применения бюджетной классификации РФ при формировании и утверждении планов финансово-хозяйственной деятельности в сумме 1 714,8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;</w:t>
      </w:r>
    </w:p>
    <w:p w:rsidR="006F488C" w:rsidRPr="0015339A" w:rsidRDefault="006F488C" w:rsidP="006F4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</w:t>
      </w:r>
      <w:r>
        <w:rPr>
          <w:rFonts w:eastAsia="Times New Roman"/>
          <w:sz w:val="27"/>
          <w:szCs w:val="27"/>
          <w:lang w:eastAsia="ru-RU"/>
        </w:rPr>
        <w:tab/>
      </w:r>
      <w:r w:rsidR="00367945" w:rsidRPr="0015339A">
        <w:rPr>
          <w:rFonts w:eastAsia="Times New Roman"/>
          <w:sz w:val="27"/>
          <w:szCs w:val="27"/>
          <w:lang w:eastAsia="ru-RU"/>
        </w:rPr>
        <w:t xml:space="preserve">недостача денежных средств в сумме 4,4 </w:t>
      </w:r>
      <w:proofErr w:type="spellStart"/>
      <w:r w:rsidR="00367945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367945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367945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367945" w:rsidRPr="0015339A">
        <w:rPr>
          <w:rFonts w:eastAsia="Times New Roman"/>
          <w:sz w:val="27"/>
          <w:szCs w:val="27"/>
          <w:lang w:eastAsia="ru-RU"/>
        </w:rPr>
        <w:t xml:space="preserve"> в результате оприходования в кассу средней школы №18 выручки за реализованную продукцию столовой не в полном объеме </w:t>
      </w:r>
      <w:r w:rsidR="00367945" w:rsidRPr="0015339A">
        <w:rPr>
          <w:rFonts w:eastAsia="Times New Roman"/>
          <w:i/>
          <w:sz w:val="27"/>
          <w:szCs w:val="27"/>
          <w:lang w:eastAsia="ru-RU"/>
        </w:rPr>
        <w:t>(нед</w:t>
      </w:r>
      <w:r>
        <w:rPr>
          <w:rFonts w:eastAsia="Times New Roman"/>
          <w:i/>
          <w:sz w:val="27"/>
          <w:szCs w:val="27"/>
          <w:lang w:eastAsia="ru-RU"/>
        </w:rPr>
        <w:t xml:space="preserve">остача внесена в ходе проверки). </w:t>
      </w:r>
    </w:p>
    <w:p w:rsidR="00367945" w:rsidRPr="0015339A" w:rsidRDefault="00367945" w:rsidP="00367945">
      <w:pPr>
        <w:spacing w:after="0" w:line="240" w:lineRule="auto"/>
        <w:ind w:firstLine="900"/>
        <w:jc w:val="both"/>
        <w:rPr>
          <w:rFonts w:eastAsia="Times New Roman"/>
          <w:i/>
          <w:sz w:val="27"/>
          <w:szCs w:val="27"/>
          <w:lang w:eastAsia="ru-RU"/>
        </w:rPr>
      </w:pPr>
    </w:p>
    <w:p w:rsidR="00367945" w:rsidRPr="0015339A" w:rsidRDefault="00367945" w:rsidP="003679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15339A">
        <w:rPr>
          <w:rFonts w:eastAsia="Calibri"/>
          <w:sz w:val="27"/>
          <w:szCs w:val="27"/>
        </w:rPr>
        <w:lastRenderedPageBreak/>
        <w:t xml:space="preserve">Во всех учреждениях установлены случаи недостоверных или документально неподтверждённых показателей в отчётах об исполнении муниципальных заданий, </w:t>
      </w:r>
      <w:r w:rsidRPr="0015339A">
        <w:rPr>
          <w:rFonts w:eastAsia="Times New Roman"/>
          <w:bCs/>
          <w:sz w:val="27"/>
          <w:szCs w:val="27"/>
          <w:lang w:eastAsia="ru-RU"/>
        </w:rPr>
        <w:t>нарушения штатной дисциплины, трудового и нал</w:t>
      </w:r>
      <w:r w:rsidRPr="0015339A">
        <w:rPr>
          <w:rFonts w:eastAsia="Times New Roman"/>
          <w:sz w:val="27"/>
          <w:szCs w:val="27"/>
          <w:lang w:eastAsia="ru-RU"/>
        </w:rPr>
        <w:t>огового законодательства, отдельных норм федеральных законов от 06.12.2011 №402-ФЗ «О бухгалтерском учёте»,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2B2649" w:rsidRPr="0015339A">
        <w:rPr>
          <w:rFonts w:eastAsia="Times New Roman"/>
          <w:sz w:val="27"/>
          <w:szCs w:val="27"/>
          <w:lang w:eastAsia="ru-RU"/>
        </w:rPr>
        <w:t xml:space="preserve"> (далее Закон 44-ФЗ)</w:t>
      </w:r>
      <w:r w:rsidRPr="0015339A">
        <w:rPr>
          <w:rFonts w:eastAsia="Times New Roman"/>
          <w:sz w:val="27"/>
          <w:szCs w:val="27"/>
          <w:lang w:eastAsia="ru-RU"/>
        </w:rPr>
        <w:t>, иные нарушения и недостатки.</w:t>
      </w:r>
      <w:proofErr w:type="gramEnd"/>
    </w:p>
    <w:p w:rsidR="00367945" w:rsidRPr="0015339A" w:rsidRDefault="00367945" w:rsidP="0036794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По итогам контрольного мероприятия 10 представлений направлены руководителям образовательных учреждений</w:t>
      </w:r>
      <w:r w:rsidRPr="0015339A">
        <w:rPr>
          <w:rFonts w:eastAsia="Calibri"/>
          <w:sz w:val="27"/>
          <w:szCs w:val="27"/>
        </w:rPr>
        <w:t xml:space="preserve"> и</w:t>
      </w:r>
      <w:r w:rsidRPr="0015339A">
        <w:rPr>
          <w:rFonts w:eastAsia="Times New Roman"/>
          <w:sz w:val="27"/>
          <w:szCs w:val="27"/>
          <w:lang w:eastAsia="ru-RU"/>
        </w:rPr>
        <w:t xml:space="preserve"> начальнику Управления образования г.Волгодонска, копии актов – главе Администрации. В соответствии со статьей 17 Положения о Контрольно-счётной палате материалы проверки детского сада «Дружные ребята» направлены в прокуратуру г.Волгодонска. </w:t>
      </w:r>
    </w:p>
    <w:p w:rsidR="00367945" w:rsidRPr="0015339A" w:rsidRDefault="00367945" w:rsidP="0036794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>Во исполнение представлени</w:t>
      </w:r>
      <w:r w:rsidR="006F488C">
        <w:rPr>
          <w:rFonts w:eastAsia="Calibri"/>
          <w:sz w:val="27"/>
          <w:szCs w:val="27"/>
        </w:rPr>
        <w:t>й Палаты учреждениями и главным</w:t>
      </w:r>
      <w:r w:rsidRPr="0015339A">
        <w:rPr>
          <w:rFonts w:eastAsia="Calibri"/>
          <w:sz w:val="27"/>
          <w:szCs w:val="27"/>
        </w:rPr>
        <w:t xml:space="preserve"> распорядите</w:t>
      </w:r>
      <w:r w:rsidR="006F488C">
        <w:rPr>
          <w:rFonts w:eastAsia="Calibri"/>
          <w:sz w:val="27"/>
          <w:szCs w:val="27"/>
        </w:rPr>
        <w:t>лем</w:t>
      </w:r>
      <w:r w:rsidRPr="0015339A">
        <w:rPr>
          <w:rFonts w:eastAsia="Calibri"/>
          <w:sz w:val="27"/>
          <w:szCs w:val="27"/>
        </w:rPr>
        <w:t xml:space="preserve"> проведена работа по устранению выявленных нарушений и недостатков. </w:t>
      </w:r>
    </w:p>
    <w:p w:rsidR="00367945" w:rsidRPr="0015339A" w:rsidRDefault="00367945" w:rsidP="0036794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>Общее количество принятых, изменённых локальных нормативных, правовых актов – 10 (внесены изменения в штатные расписания, в положения о порядке формирования и распределения средств, получаемых от приносящей доход деятельности, об организации питания обучающихся, о служебных командировках).</w:t>
      </w:r>
      <w:r w:rsidRPr="0015339A">
        <w:rPr>
          <w:rFonts w:eastAsia="Calibri"/>
          <w:i/>
          <w:sz w:val="27"/>
          <w:szCs w:val="27"/>
        </w:rPr>
        <w:t xml:space="preserve"> </w:t>
      </w:r>
      <w:r w:rsidRPr="0015339A">
        <w:rPr>
          <w:rFonts w:eastAsia="Calibri"/>
          <w:sz w:val="27"/>
          <w:szCs w:val="27"/>
        </w:rPr>
        <w:t xml:space="preserve">Прекращены переплаты, неположенные и документально неподтвержденные выплаты заработной платы на сумму 278,3 </w:t>
      </w:r>
      <w:proofErr w:type="spellStart"/>
      <w:r w:rsidRPr="0015339A">
        <w:rPr>
          <w:rFonts w:eastAsia="Calibri"/>
          <w:sz w:val="27"/>
          <w:szCs w:val="27"/>
        </w:rPr>
        <w:t>тыс</w:t>
      </w:r>
      <w:proofErr w:type="gramStart"/>
      <w:r w:rsidRPr="0015339A">
        <w:rPr>
          <w:rFonts w:eastAsia="Calibri"/>
          <w:sz w:val="27"/>
          <w:szCs w:val="27"/>
        </w:rPr>
        <w:t>.р</w:t>
      </w:r>
      <w:proofErr w:type="gramEnd"/>
      <w:r w:rsidRPr="0015339A">
        <w:rPr>
          <w:rFonts w:eastAsia="Calibri"/>
          <w:sz w:val="27"/>
          <w:szCs w:val="27"/>
        </w:rPr>
        <w:t>ублей</w:t>
      </w:r>
      <w:proofErr w:type="spellEnd"/>
      <w:r w:rsidRPr="0015339A">
        <w:rPr>
          <w:rFonts w:eastAsia="Calibri"/>
          <w:sz w:val="27"/>
          <w:szCs w:val="27"/>
        </w:rPr>
        <w:t xml:space="preserve">, произведены доплаты работникам на сумму </w:t>
      </w:r>
      <w:r w:rsidR="006F488C">
        <w:rPr>
          <w:rFonts w:eastAsia="Calibri"/>
          <w:sz w:val="27"/>
          <w:szCs w:val="27"/>
        </w:rPr>
        <w:t>168,4</w:t>
      </w:r>
      <w:r w:rsidRPr="0015339A">
        <w:rPr>
          <w:rFonts w:eastAsia="Calibri"/>
          <w:sz w:val="27"/>
          <w:szCs w:val="27"/>
        </w:rPr>
        <w:t xml:space="preserve"> </w:t>
      </w:r>
      <w:proofErr w:type="spellStart"/>
      <w:r w:rsidRPr="0015339A">
        <w:rPr>
          <w:rFonts w:eastAsia="Calibri"/>
          <w:sz w:val="27"/>
          <w:szCs w:val="27"/>
        </w:rPr>
        <w:t>тыс.рублей</w:t>
      </w:r>
      <w:proofErr w:type="spellEnd"/>
      <w:r w:rsidRPr="0015339A">
        <w:rPr>
          <w:rFonts w:eastAsia="Calibri"/>
          <w:sz w:val="27"/>
          <w:szCs w:val="27"/>
        </w:rPr>
        <w:t>. Бухгалтерский учет приведён в соответствие с действующим законодательством. К учету приняты объекты основных средств на сумму 1</w:t>
      </w:r>
      <w:r w:rsidR="005D7464">
        <w:rPr>
          <w:rFonts w:eastAsia="Calibri"/>
          <w:sz w:val="27"/>
          <w:szCs w:val="27"/>
        </w:rPr>
        <w:t> 404,7</w:t>
      </w:r>
      <w:r w:rsidRPr="0015339A">
        <w:rPr>
          <w:rFonts w:eastAsia="Calibri"/>
          <w:sz w:val="27"/>
          <w:szCs w:val="27"/>
        </w:rPr>
        <w:t xml:space="preserve"> </w:t>
      </w:r>
      <w:proofErr w:type="spellStart"/>
      <w:r w:rsidRPr="0015339A">
        <w:rPr>
          <w:rFonts w:eastAsia="Calibri"/>
          <w:sz w:val="27"/>
          <w:szCs w:val="27"/>
        </w:rPr>
        <w:t>тыс</w:t>
      </w:r>
      <w:proofErr w:type="gramStart"/>
      <w:r w:rsidRPr="0015339A">
        <w:rPr>
          <w:rFonts w:eastAsia="Calibri"/>
          <w:sz w:val="27"/>
          <w:szCs w:val="27"/>
        </w:rPr>
        <w:t>.р</w:t>
      </w:r>
      <w:proofErr w:type="gramEnd"/>
      <w:r w:rsidRPr="0015339A">
        <w:rPr>
          <w:rFonts w:eastAsia="Calibri"/>
          <w:sz w:val="27"/>
          <w:szCs w:val="27"/>
        </w:rPr>
        <w:t>ублей</w:t>
      </w:r>
      <w:proofErr w:type="spellEnd"/>
      <w:r w:rsidRPr="0015339A">
        <w:rPr>
          <w:rFonts w:eastAsia="Calibri"/>
          <w:sz w:val="27"/>
          <w:szCs w:val="27"/>
        </w:rPr>
        <w:t xml:space="preserve">, на лицевой счет учреждений возвращено поставщиками 9,8 </w:t>
      </w:r>
      <w:proofErr w:type="spellStart"/>
      <w:r w:rsidRPr="0015339A">
        <w:rPr>
          <w:rFonts w:eastAsia="Calibri"/>
          <w:sz w:val="27"/>
          <w:szCs w:val="27"/>
        </w:rPr>
        <w:t>тыс.рублей</w:t>
      </w:r>
      <w:proofErr w:type="spellEnd"/>
      <w:r w:rsidRPr="0015339A">
        <w:rPr>
          <w:rFonts w:eastAsia="Calibri"/>
          <w:sz w:val="27"/>
          <w:szCs w:val="27"/>
        </w:rPr>
        <w:t xml:space="preserve">, удержана из заработной платы излишне начисленная сумма – 4,1 </w:t>
      </w:r>
      <w:proofErr w:type="spellStart"/>
      <w:r w:rsidRPr="0015339A">
        <w:rPr>
          <w:rFonts w:eastAsia="Calibri"/>
          <w:sz w:val="27"/>
          <w:szCs w:val="27"/>
        </w:rPr>
        <w:t>тыс.рублей</w:t>
      </w:r>
      <w:proofErr w:type="spellEnd"/>
      <w:r w:rsidRPr="0015339A">
        <w:rPr>
          <w:rFonts w:eastAsia="Calibri"/>
          <w:sz w:val="27"/>
          <w:szCs w:val="27"/>
        </w:rPr>
        <w:t>. В лицее №16 и детском саду «Мишутка» восстановлен налоговый учет, проведена инвентаризация расчетов по родительской плате, с поставщиками и подрядчиками.</w:t>
      </w:r>
      <w:r w:rsidR="00056217" w:rsidRPr="0015339A">
        <w:rPr>
          <w:rFonts w:eastAsia="Calibri"/>
          <w:sz w:val="27"/>
          <w:szCs w:val="27"/>
        </w:rPr>
        <w:t xml:space="preserve"> </w:t>
      </w:r>
    </w:p>
    <w:p w:rsidR="00367945" w:rsidRPr="0015339A" w:rsidRDefault="00367945" w:rsidP="0036794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Приняты меры с целью организационного и нормативного обеспечения закупок товаров, работ, услуг, в том числе назначены контрактные управляющие в средней школе №18 и детском саду «Дружные ребята», внесены изменения в составы приемочных комиссий. </w:t>
      </w:r>
    </w:p>
    <w:p w:rsidR="005D7464" w:rsidRDefault="005D7464" w:rsidP="00367945">
      <w:pPr>
        <w:tabs>
          <w:tab w:val="left" w:pos="1276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>За допущенные нарушения к дисциплинарной ответственности привлечены 27 должностных лиц.</w:t>
      </w:r>
    </w:p>
    <w:p w:rsidR="00367945" w:rsidRPr="0015339A" w:rsidRDefault="00367945" w:rsidP="00367945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Представления в отношении </w:t>
      </w:r>
      <w:r w:rsidRPr="0015339A">
        <w:rPr>
          <w:sz w:val="27"/>
          <w:szCs w:val="27"/>
        </w:rPr>
        <w:t xml:space="preserve">детского сада «Дружные ребята», средних школ №8 и 18, лицея №16 </w:t>
      </w:r>
      <w:r w:rsidRPr="0015339A">
        <w:rPr>
          <w:rFonts w:eastAsia="Times New Roman"/>
          <w:sz w:val="27"/>
          <w:szCs w:val="27"/>
          <w:lang w:eastAsia="ru-RU"/>
        </w:rPr>
        <w:t>остаются на контроле Палаты до полного устранения нарушений.</w:t>
      </w:r>
    </w:p>
    <w:p w:rsidR="00056217" w:rsidRPr="0015339A" w:rsidRDefault="00056217" w:rsidP="00056217">
      <w:pPr>
        <w:pStyle w:val="a8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В отчётном периоде были завершены проверки в муниципальных бюджетных учреждениях дополнительного образования</w:t>
      </w:r>
      <w:r w:rsidR="002B2649" w:rsidRPr="0015339A">
        <w:rPr>
          <w:rFonts w:eastAsia="Times New Roman"/>
          <w:sz w:val="27"/>
          <w:szCs w:val="27"/>
          <w:lang w:eastAsia="ru-RU"/>
        </w:rPr>
        <w:t xml:space="preserve"> </w:t>
      </w:r>
      <w:r w:rsidRPr="0015339A">
        <w:rPr>
          <w:rFonts w:eastAsia="Times New Roman"/>
          <w:sz w:val="27"/>
          <w:szCs w:val="27"/>
          <w:lang w:eastAsia="ru-RU"/>
        </w:rPr>
        <w:t xml:space="preserve">«Станция юных техников» г.Волгодонска (за 2014 год и 9 месяцев 2015 года) и «Центр «Радуга» г.Волгодонска (за 2015 год и 9 месяцев 2016 года). </w:t>
      </w:r>
    </w:p>
    <w:p w:rsidR="00056217" w:rsidRPr="0015339A" w:rsidRDefault="00056217" w:rsidP="00056217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Проверка показала, что деятельность, осуществляемая учреждениями в проверяемом периоде, соответствует </w:t>
      </w:r>
      <w:r w:rsidR="005D7464" w:rsidRPr="0015339A">
        <w:rPr>
          <w:sz w:val="27"/>
          <w:szCs w:val="27"/>
        </w:rPr>
        <w:t xml:space="preserve">установленным учредительными документами </w:t>
      </w:r>
      <w:r w:rsidR="005D7464">
        <w:rPr>
          <w:sz w:val="27"/>
          <w:szCs w:val="27"/>
        </w:rPr>
        <w:t>видам деятельности,</w:t>
      </w:r>
      <w:r w:rsidRPr="0015339A">
        <w:rPr>
          <w:sz w:val="27"/>
          <w:szCs w:val="27"/>
        </w:rPr>
        <w:t xml:space="preserve"> муниципальное задание ими выполнялось.</w:t>
      </w:r>
    </w:p>
    <w:p w:rsidR="00056217" w:rsidRPr="0015339A" w:rsidRDefault="00056217" w:rsidP="00056217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lastRenderedPageBreak/>
        <w:t>В то же время по результатам контрольных мероприятий были установлены финансовые нарушения при расходовании средств, в том числе:</w:t>
      </w:r>
    </w:p>
    <w:p w:rsidR="00056217" w:rsidRPr="0015339A" w:rsidRDefault="00056217" w:rsidP="00056217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-</w:t>
      </w:r>
      <w:r w:rsidRPr="0015339A">
        <w:rPr>
          <w:sz w:val="27"/>
          <w:szCs w:val="27"/>
        </w:rPr>
        <w:tab/>
        <w:t xml:space="preserve">неэффективное использование бюджетных средств </w:t>
      </w:r>
      <w:r w:rsidR="005D7464" w:rsidRPr="0015339A">
        <w:rPr>
          <w:sz w:val="27"/>
          <w:szCs w:val="27"/>
        </w:rPr>
        <w:t xml:space="preserve">на общую сумму 774,6 </w:t>
      </w:r>
      <w:proofErr w:type="spellStart"/>
      <w:r w:rsidR="005D7464" w:rsidRPr="0015339A">
        <w:rPr>
          <w:sz w:val="27"/>
          <w:szCs w:val="27"/>
        </w:rPr>
        <w:t>тыс</w:t>
      </w:r>
      <w:proofErr w:type="gramStart"/>
      <w:r w:rsidR="005D7464" w:rsidRPr="0015339A">
        <w:rPr>
          <w:sz w:val="27"/>
          <w:szCs w:val="27"/>
        </w:rPr>
        <w:t>.р</w:t>
      </w:r>
      <w:proofErr w:type="gramEnd"/>
      <w:r w:rsidR="005D7464" w:rsidRPr="0015339A">
        <w:rPr>
          <w:sz w:val="27"/>
          <w:szCs w:val="27"/>
        </w:rPr>
        <w:t>ублей</w:t>
      </w:r>
      <w:proofErr w:type="spellEnd"/>
      <w:r w:rsidR="005D7464" w:rsidRPr="0015339A"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 xml:space="preserve">при осуществлении учреждениями расходов на оплату труда работников, техническое обслуживание и ремонт оборудования, приобретение ТМЦ, в том числе </w:t>
      </w:r>
      <w:r w:rsidR="005D7464">
        <w:rPr>
          <w:sz w:val="27"/>
          <w:szCs w:val="27"/>
        </w:rPr>
        <w:t>допущены</w:t>
      </w:r>
      <w:r w:rsidRPr="0015339A">
        <w:rPr>
          <w:sz w:val="27"/>
          <w:szCs w:val="27"/>
        </w:rPr>
        <w:t xml:space="preserve"> переплат</w:t>
      </w:r>
      <w:r w:rsidR="005D7464">
        <w:rPr>
          <w:sz w:val="27"/>
          <w:szCs w:val="27"/>
        </w:rPr>
        <w:t>ы</w:t>
      </w:r>
      <w:r w:rsidRPr="0015339A">
        <w:rPr>
          <w:sz w:val="27"/>
          <w:szCs w:val="27"/>
        </w:rPr>
        <w:t xml:space="preserve"> по заработной плате </w:t>
      </w:r>
      <w:r w:rsidR="005D7464">
        <w:rPr>
          <w:sz w:val="27"/>
          <w:szCs w:val="27"/>
        </w:rPr>
        <w:t>на сумму</w:t>
      </w:r>
      <w:r w:rsidRPr="0015339A">
        <w:rPr>
          <w:sz w:val="27"/>
          <w:szCs w:val="27"/>
        </w:rPr>
        <w:t xml:space="preserve"> 134,2 </w:t>
      </w:r>
      <w:proofErr w:type="spellStart"/>
      <w:r w:rsidRPr="0015339A">
        <w:rPr>
          <w:sz w:val="27"/>
          <w:szCs w:val="27"/>
        </w:rPr>
        <w:t>тыс.рублей</w:t>
      </w:r>
      <w:proofErr w:type="spellEnd"/>
      <w:r w:rsidRPr="0015339A">
        <w:rPr>
          <w:sz w:val="27"/>
          <w:szCs w:val="27"/>
        </w:rPr>
        <w:t xml:space="preserve">. При этом сумма недоплат работникам по заработной плате, за дни нахождения в командировках составила 138,2 </w:t>
      </w:r>
      <w:proofErr w:type="spellStart"/>
      <w:r w:rsidRPr="0015339A">
        <w:rPr>
          <w:sz w:val="27"/>
          <w:szCs w:val="27"/>
        </w:rPr>
        <w:t>тыс</w:t>
      </w:r>
      <w:proofErr w:type="gramStart"/>
      <w:r w:rsidRPr="0015339A">
        <w:rPr>
          <w:sz w:val="27"/>
          <w:szCs w:val="27"/>
        </w:rPr>
        <w:t>.р</w:t>
      </w:r>
      <w:proofErr w:type="gramEnd"/>
      <w:r w:rsidRPr="0015339A">
        <w:rPr>
          <w:sz w:val="27"/>
          <w:szCs w:val="27"/>
        </w:rPr>
        <w:t>ублей</w:t>
      </w:r>
      <w:proofErr w:type="spellEnd"/>
      <w:r w:rsidRPr="0015339A">
        <w:rPr>
          <w:sz w:val="27"/>
          <w:szCs w:val="27"/>
        </w:rPr>
        <w:t>;</w:t>
      </w:r>
    </w:p>
    <w:p w:rsidR="00056217" w:rsidRPr="0015339A" w:rsidRDefault="00056217" w:rsidP="00056217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не подтверждена обоснованность планирования отдельных расходов в планах финансово-хозяйственной деятельности учреждений на сумму 318,7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в том числе завышен фонда оплаты труда </w:t>
      </w:r>
      <w:r w:rsidR="005D7464">
        <w:rPr>
          <w:rFonts w:eastAsia="Times New Roman"/>
          <w:sz w:val="27"/>
          <w:szCs w:val="27"/>
          <w:lang w:eastAsia="ru-RU"/>
        </w:rPr>
        <w:t>на</w:t>
      </w:r>
      <w:r w:rsidRPr="0015339A">
        <w:rPr>
          <w:rFonts w:eastAsia="Times New Roman"/>
          <w:sz w:val="27"/>
          <w:szCs w:val="27"/>
          <w:lang w:eastAsia="ru-RU"/>
        </w:rPr>
        <w:t xml:space="preserve"> 222,2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;</w:t>
      </w:r>
    </w:p>
    <w:p w:rsidR="00056217" w:rsidRPr="0015339A" w:rsidRDefault="00056217" w:rsidP="0005621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  <w:t xml:space="preserve">отсутствие правового акта, устанавливающего порядок расходования средств на проведение учебно-тренировочных сборов в городе Волгодонске, не позволило оценить эффективность использования МБУДО «Станция юных техников» </w:t>
      </w:r>
      <w:r w:rsidRPr="0015339A">
        <w:rPr>
          <w:sz w:val="27"/>
          <w:szCs w:val="27"/>
        </w:rPr>
        <w:t xml:space="preserve">средств субсидий на выполнение муниципального задания в сумме 411,2 </w:t>
      </w:r>
      <w:proofErr w:type="spellStart"/>
      <w:r w:rsidRPr="0015339A">
        <w:rPr>
          <w:sz w:val="27"/>
          <w:szCs w:val="27"/>
        </w:rPr>
        <w:t>тыс</w:t>
      </w:r>
      <w:proofErr w:type="gramStart"/>
      <w:r w:rsidRPr="0015339A">
        <w:rPr>
          <w:sz w:val="27"/>
          <w:szCs w:val="27"/>
        </w:rPr>
        <w:t>.р</w:t>
      </w:r>
      <w:proofErr w:type="gramEnd"/>
      <w:r w:rsidRPr="0015339A">
        <w:rPr>
          <w:sz w:val="27"/>
          <w:szCs w:val="27"/>
        </w:rPr>
        <w:t>ублей</w:t>
      </w:r>
      <w:proofErr w:type="spellEnd"/>
      <w:r w:rsidRPr="0015339A">
        <w:rPr>
          <w:sz w:val="27"/>
          <w:szCs w:val="27"/>
        </w:rPr>
        <w:t xml:space="preserve"> на </w:t>
      </w:r>
      <w:r w:rsidR="00A84C31">
        <w:rPr>
          <w:sz w:val="27"/>
          <w:szCs w:val="27"/>
        </w:rPr>
        <w:t>у</w:t>
      </w:r>
      <w:r w:rsidRPr="0015339A">
        <w:rPr>
          <w:sz w:val="27"/>
          <w:szCs w:val="27"/>
        </w:rPr>
        <w:t>казанные цели.</w:t>
      </w:r>
    </w:p>
    <w:p w:rsidR="00056217" w:rsidRPr="0015339A" w:rsidRDefault="00056217" w:rsidP="00056217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Как уже отмечалось в начале настоящего отчета, в проверяемом периоде в МБУДО «Центр «Радуга» было допущено искажение (завышение) в бухгалтерском учете и отчетности стоимости находящегося в постоянном (бессрочном) пользовании учреждения земельного участка на общую сумму 882 094,0 </w:t>
      </w:r>
      <w:proofErr w:type="spellStart"/>
      <w:r w:rsidRPr="0015339A">
        <w:rPr>
          <w:sz w:val="27"/>
          <w:szCs w:val="27"/>
        </w:rPr>
        <w:t>тыс</w:t>
      </w:r>
      <w:proofErr w:type="gramStart"/>
      <w:r w:rsidRPr="0015339A">
        <w:rPr>
          <w:sz w:val="27"/>
          <w:szCs w:val="27"/>
        </w:rPr>
        <w:t>.р</w:t>
      </w:r>
      <w:proofErr w:type="gramEnd"/>
      <w:r w:rsidRPr="0015339A">
        <w:rPr>
          <w:sz w:val="27"/>
          <w:szCs w:val="27"/>
        </w:rPr>
        <w:t>ублей</w:t>
      </w:r>
      <w:proofErr w:type="spellEnd"/>
      <w:r w:rsidRPr="0015339A">
        <w:rPr>
          <w:sz w:val="27"/>
          <w:szCs w:val="27"/>
        </w:rPr>
        <w:t xml:space="preserve"> и, как следствие, переплата земельного налога за 2015 год и авансового платежа за 2016 год на сумму 11 687,2 </w:t>
      </w:r>
      <w:proofErr w:type="spellStart"/>
      <w:r w:rsidRPr="0015339A">
        <w:rPr>
          <w:sz w:val="27"/>
          <w:szCs w:val="27"/>
        </w:rPr>
        <w:t>тыс.рублей</w:t>
      </w:r>
      <w:proofErr w:type="spellEnd"/>
      <w:r w:rsidRPr="0015339A">
        <w:rPr>
          <w:sz w:val="27"/>
          <w:szCs w:val="27"/>
        </w:rPr>
        <w:t>.</w:t>
      </w:r>
    </w:p>
    <w:p w:rsidR="00056217" w:rsidRPr="0015339A" w:rsidRDefault="00056217" w:rsidP="00056217">
      <w:pPr>
        <w:spacing w:after="0" w:line="240" w:lineRule="auto"/>
        <w:ind w:firstLine="720"/>
        <w:jc w:val="both"/>
        <w:rPr>
          <w:rFonts w:eastAsia="Times New Roman"/>
          <w:kern w:val="1"/>
          <w:sz w:val="27"/>
          <w:szCs w:val="27"/>
          <w:lang w:eastAsia="ru-RU"/>
        </w:rPr>
      </w:pPr>
      <w:r w:rsidRPr="0015339A">
        <w:rPr>
          <w:rFonts w:eastAsia="Times New Roman"/>
          <w:kern w:val="1"/>
          <w:sz w:val="27"/>
          <w:szCs w:val="27"/>
          <w:lang w:eastAsia="ru-RU"/>
        </w:rPr>
        <w:t>Проверками также выявлены факты нарушения нормативных актов, регламентирующих оплату труда, норм Трудового кодекса РФ, штатной дисциплины,</w:t>
      </w:r>
      <w:r w:rsidRPr="0015339A">
        <w:rPr>
          <w:rFonts w:eastAsia="Times New Roman"/>
          <w:sz w:val="27"/>
          <w:szCs w:val="27"/>
          <w:lang w:eastAsia="ru-RU"/>
        </w:rPr>
        <w:t xml:space="preserve"> правил ведения бухгалтерского и налогового учета, применения бюджетной классификации РФ, другие недостатки.</w:t>
      </w:r>
    </w:p>
    <w:p w:rsidR="00056217" w:rsidRPr="0015339A" w:rsidRDefault="00056217" w:rsidP="0005621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Нарушения установлены и в части организационного и нормативного обеспечения закупок, порядка утверждения и ведения плана-графика закупок, а также на этапе заключения и исполнения контрактов (договоров).</w:t>
      </w:r>
    </w:p>
    <w:p w:rsidR="00056217" w:rsidRPr="0015339A" w:rsidRDefault="00056217" w:rsidP="0005621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По результатам проведённого контрольного мероприятия 4 представления Контрольно-счётной палаты направлены руководителям учреждений и в Управление образования г.Волгодонска, как главному распорядителю бюджетных средств. Копии материалов проверок направлены в Администрацию города Волгодонска.</w:t>
      </w:r>
    </w:p>
    <w:p w:rsidR="00056217" w:rsidRPr="0015339A" w:rsidRDefault="00056217" w:rsidP="0005621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Как во время контрольного мероприятия, так и во исполнение представлений Палаты учреждениями приняты следующие меры по устранению выявленных нарушений и недостатков:</w:t>
      </w:r>
    </w:p>
    <w:p w:rsidR="00056217" w:rsidRPr="0015339A" w:rsidRDefault="00056217" w:rsidP="0005621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5339A">
        <w:rPr>
          <w:rFonts w:eastAsia="Times New Roman"/>
          <w:sz w:val="27"/>
          <w:szCs w:val="27"/>
          <w:lang w:eastAsia="ru-RU"/>
        </w:rPr>
        <w:t xml:space="preserve">стоимость земельного участка отражена в бухгалтерском учете </w:t>
      </w:r>
      <w:r w:rsidRPr="0015339A">
        <w:rPr>
          <w:sz w:val="27"/>
          <w:szCs w:val="27"/>
        </w:rPr>
        <w:t xml:space="preserve">МБУДО «Центр «Радуга» </w:t>
      </w:r>
      <w:r w:rsidRPr="0015339A">
        <w:rPr>
          <w:rFonts w:eastAsia="Times New Roman"/>
          <w:sz w:val="27"/>
          <w:szCs w:val="27"/>
          <w:lang w:eastAsia="ru-RU"/>
        </w:rPr>
        <w:t>согласно кадастровой справке о кадастровой стоимости объекта недвижимости от 11.11.2016г., подана уточненная налоговая декларация по земельному налогу за 2015 год (в настоящее время Межрайонной ИФНС России №4 по Ростовской области проводится камеральная проверка), налоговая декларация по налогу за 2016 год скорректирована на сумму переплаты;</w:t>
      </w:r>
      <w:proofErr w:type="gramEnd"/>
    </w:p>
    <w:p w:rsidR="002B2649" w:rsidRPr="0015339A" w:rsidRDefault="002B2649" w:rsidP="002B2649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издано постановление Администрации от 13.05.2016 №1131 «О проведении учебно-тренировочных сборов в летний период 2016г.»;</w:t>
      </w:r>
    </w:p>
    <w:p w:rsidR="002B2649" w:rsidRPr="0015339A" w:rsidRDefault="00056217" w:rsidP="002B26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отменен</w:t>
      </w:r>
      <w:r w:rsidR="002B2649" w:rsidRPr="0015339A">
        <w:rPr>
          <w:rFonts w:eastAsia="Times New Roman"/>
          <w:sz w:val="27"/>
          <w:szCs w:val="27"/>
          <w:lang w:eastAsia="ru-RU"/>
        </w:rPr>
        <w:t>ы</w:t>
      </w:r>
      <w:r w:rsidRPr="0015339A">
        <w:rPr>
          <w:rFonts w:eastAsia="Times New Roman"/>
          <w:sz w:val="27"/>
          <w:szCs w:val="27"/>
          <w:lang w:eastAsia="ru-RU"/>
        </w:rPr>
        <w:t xml:space="preserve"> неправомерно установленн</w:t>
      </w:r>
      <w:r w:rsidR="002B2649" w:rsidRPr="0015339A">
        <w:rPr>
          <w:rFonts w:eastAsia="Times New Roman"/>
          <w:sz w:val="27"/>
          <w:szCs w:val="27"/>
          <w:lang w:eastAsia="ru-RU"/>
        </w:rPr>
        <w:t>ые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2B2649" w:rsidRPr="0015339A">
        <w:rPr>
          <w:rFonts w:eastAsia="Times New Roman"/>
          <w:sz w:val="27"/>
          <w:szCs w:val="27"/>
          <w:lang w:eastAsia="ru-RU"/>
        </w:rPr>
        <w:t>выплаты</w:t>
      </w:r>
      <w:r w:rsidRPr="0015339A">
        <w:rPr>
          <w:rFonts w:eastAsia="Times New Roman"/>
          <w:sz w:val="27"/>
          <w:szCs w:val="27"/>
          <w:lang w:eastAsia="ru-RU"/>
        </w:rPr>
        <w:t xml:space="preserve">, произведены доплаты </w:t>
      </w:r>
      <w:r w:rsidRPr="0015339A">
        <w:rPr>
          <w:rFonts w:eastAsia="Times New Roman"/>
          <w:sz w:val="27"/>
          <w:szCs w:val="27"/>
          <w:lang w:eastAsia="ru-RU"/>
        </w:rPr>
        <w:lastRenderedPageBreak/>
        <w:t>по заработной плате работникам</w:t>
      </w:r>
      <w:r w:rsidR="002B2649" w:rsidRPr="0015339A">
        <w:rPr>
          <w:rFonts w:eastAsia="Times New Roman"/>
          <w:sz w:val="27"/>
          <w:szCs w:val="27"/>
          <w:lang w:eastAsia="ru-RU"/>
        </w:rPr>
        <w:t xml:space="preserve">, внесены изменения в штатные расписания, Уставы учреждений и в трудовые договоры отдельных работников, утверждены новые должностные инструкции работников; </w:t>
      </w:r>
    </w:p>
    <w:p w:rsidR="00056217" w:rsidRPr="0015339A" w:rsidRDefault="00056217" w:rsidP="0005621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устранены нарушения законодательства о контрактной системе в сфере закупок, в бухгалтерском и налоговом учете, внесены изменения в действующие локальные акты, регулирующие оплату труда и порядок возмещения командировочных расходов;</w:t>
      </w:r>
    </w:p>
    <w:p w:rsidR="00056217" w:rsidRPr="0015339A" w:rsidRDefault="00056217" w:rsidP="0005621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5339A">
        <w:rPr>
          <w:rFonts w:eastAsia="Times New Roman"/>
          <w:sz w:val="27"/>
          <w:szCs w:val="27"/>
          <w:lang w:eastAsia="ru-RU"/>
        </w:rPr>
        <w:t xml:space="preserve">к дисциплинарной ответственности привлечены 9 должностных лиц. </w:t>
      </w:r>
      <w:proofErr w:type="gramEnd"/>
    </w:p>
    <w:p w:rsidR="00056217" w:rsidRPr="0015339A" w:rsidRDefault="00056217" w:rsidP="00056217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Представление в отношении </w:t>
      </w:r>
      <w:r w:rsidRPr="0015339A">
        <w:rPr>
          <w:sz w:val="27"/>
          <w:szCs w:val="27"/>
        </w:rPr>
        <w:t xml:space="preserve">МБУДО «Центр «Радуга» </w:t>
      </w:r>
      <w:r w:rsidRPr="0015339A">
        <w:rPr>
          <w:rFonts w:eastAsia="Times New Roman"/>
          <w:sz w:val="27"/>
          <w:szCs w:val="27"/>
          <w:lang w:eastAsia="ru-RU"/>
        </w:rPr>
        <w:t>остается на контроле Палаты до полного устранения нарушений.</w:t>
      </w:r>
    </w:p>
    <w:p w:rsidR="00F72964" w:rsidRPr="0015339A" w:rsidRDefault="00A86155" w:rsidP="00056217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spacing w:before="120"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Проверками в</w:t>
      </w:r>
      <w:r w:rsidR="00056217" w:rsidRPr="0015339A">
        <w:rPr>
          <w:rFonts w:eastAsia="Times New Roman"/>
          <w:sz w:val="27"/>
          <w:szCs w:val="27"/>
          <w:lang w:eastAsia="ru-RU"/>
        </w:rPr>
        <w:t xml:space="preserve"> м</w:t>
      </w:r>
      <w:r w:rsidR="00F72964" w:rsidRPr="0015339A">
        <w:rPr>
          <w:rFonts w:eastAsia="Times New Roman"/>
          <w:sz w:val="27"/>
          <w:szCs w:val="27"/>
          <w:lang w:eastAsia="ru-RU"/>
        </w:rPr>
        <w:t>униципальных учреждениях культуры «Дом творчества и ремесел «Радуга» (далее МУК «Радуга») и «Клуб «</w:t>
      </w:r>
      <w:proofErr w:type="spellStart"/>
      <w:r w:rsidR="00F72964" w:rsidRPr="0015339A">
        <w:rPr>
          <w:rFonts w:eastAsia="Times New Roman"/>
          <w:sz w:val="27"/>
          <w:szCs w:val="27"/>
          <w:lang w:eastAsia="ru-RU"/>
        </w:rPr>
        <w:t>Солёновский</w:t>
      </w:r>
      <w:proofErr w:type="spellEnd"/>
      <w:r w:rsidR="00F72964" w:rsidRPr="0015339A">
        <w:rPr>
          <w:rFonts w:eastAsia="Times New Roman"/>
          <w:sz w:val="27"/>
          <w:szCs w:val="27"/>
          <w:lang w:eastAsia="ru-RU"/>
        </w:rPr>
        <w:t xml:space="preserve">» (далее МУК Клуб) </w:t>
      </w:r>
      <w:r w:rsidRPr="0015339A">
        <w:rPr>
          <w:rFonts w:eastAsia="Times New Roman"/>
          <w:sz w:val="27"/>
          <w:szCs w:val="27"/>
          <w:lang w:eastAsia="ru-RU"/>
        </w:rPr>
        <w:t>был</w:t>
      </w:r>
      <w:r w:rsidR="002E791E">
        <w:rPr>
          <w:rFonts w:eastAsia="Times New Roman"/>
          <w:sz w:val="27"/>
          <w:szCs w:val="27"/>
          <w:lang w:eastAsia="ru-RU"/>
        </w:rPr>
        <w:t>а</w:t>
      </w:r>
      <w:r w:rsidRPr="0015339A">
        <w:rPr>
          <w:rFonts w:eastAsia="Times New Roman"/>
          <w:sz w:val="27"/>
          <w:szCs w:val="27"/>
          <w:lang w:eastAsia="ru-RU"/>
        </w:rPr>
        <w:t xml:space="preserve"> охвачен</w:t>
      </w:r>
      <w:r w:rsidR="002E791E">
        <w:rPr>
          <w:rFonts w:eastAsia="Times New Roman"/>
          <w:sz w:val="27"/>
          <w:szCs w:val="27"/>
          <w:lang w:eastAsia="ru-RU"/>
        </w:rPr>
        <w:t>а деятельность за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F72964" w:rsidRPr="0015339A">
        <w:rPr>
          <w:rFonts w:eastAsia="Times New Roman"/>
          <w:sz w:val="27"/>
          <w:szCs w:val="27"/>
          <w:lang w:eastAsia="ru-RU"/>
        </w:rPr>
        <w:t xml:space="preserve">2015 год и 1 полугодие 2016 года. </w:t>
      </w:r>
    </w:p>
    <w:p w:rsidR="00F72964" w:rsidRPr="0015339A" w:rsidRDefault="00F72964" w:rsidP="00F7296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Сумма финансовых нарушений, выявленных в ходе контрольного мероприятия, составила 193,4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в МУК Клуб и 105,1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– в МУК «Радуга». 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В числе нарушений: несоблюдение порядка формирования планового фонда оплаты труда в МУК Клуб, переплаты и недоплаты заработной платы в результате нарушения порядка и условий оплаты труда работников, планирование и осуществление за счет бюджетных средств расходов на техническое обслуживание оборудования, которое не является муниципальной собственностью и не числится на балансе учреждений, а также расходов в нарушение Указаний о порядке применения бюджетной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 xml:space="preserve"> классификации РФ, искажение бухгалтерской отчетности,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недопоступление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арендной платы.</w:t>
      </w:r>
    </w:p>
    <w:p w:rsidR="00F72964" w:rsidRPr="0015339A" w:rsidRDefault="00F72964" w:rsidP="00F7296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Кроме того, установлены случаи нефинансовых нарушений и недостатков:</w:t>
      </w:r>
    </w:p>
    <w:p w:rsidR="00F72964" w:rsidRPr="0015339A" w:rsidRDefault="00F72964" w:rsidP="00F7296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5339A">
        <w:rPr>
          <w:rFonts w:eastAsia="Times New Roman"/>
          <w:sz w:val="27"/>
          <w:szCs w:val="27"/>
          <w:lang w:eastAsia="ru-RU"/>
        </w:rPr>
        <w:t xml:space="preserve">учреждениями не подтверждена в полном объёме фактическая, реальная работа клубных формирований и оказание услуг по организации их деятельности в рамках муниципальных заданий, тогда как от количества действующих творческих коллективов напрямую зависит отнесение </w:t>
      </w:r>
      <w:r w:rsidR="00805C23">
        <w:rPr>
          <w:rFonts w:eastAsia="Times New Roman"/>
          <w:sz w:val="27"/>
          <w:szCs w:val="27"/>
          <w:lang w:eastAsia="ru-RU"/>
        </w:rPr>
        <w:t xml:space="preserve">учреждения </w:t>
      </w:r>
      <w:r w:rsidRPr="0015339A">
        <w:rPr>
          <w:rFonts w:eastAsia="Times New Roman"/>
          <w:sz w:val="27"/>
          <w:szCs w:val="27"/>
          <w:lang w:eastAsia="ru-RU"/>
        </w:rPr>
        <w:t>к той или иной группе по оплате тру</w:t>
      </w:r>
      <w:r w:rsidR="00056217" w:rsidRPr="0015339A">
        <w:rPr>
          <w:rFonts w:eastAsia="Times New Roman"/>
          <w:sz w:val="27"/>
          <w:szCs w:val="27"/>
          <w:lang w:eastAsia="ru-RU"/>
        </w:rPr>
        <w:t xml:space="preserve">да руководителей и специалистов, </w:t>
      </w:r>
      <w:r w:rsidRPr="0015339A">
        <w:rPr>
          <w:rFonts w:eastAsia="Times New Roman"/>
          <w:sz w:val="27"/>
          <w:szCs w:val="27"/>
          <w:lang w:eastAsia="ru-RU"/>
        </w:rPr>
        <w:t>не соблюдалась установленная Минкультуры РФ норма занятий в творческих коллективах (не менее трёх часов в неделю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), периодичность занятий отдельных коллективов составляла 1 раз в месяц, 1 раз в квартал, «по скользящему графику»;</w:t>
      </w:r>
    </w:p>
    <w:p w:rsidR="00F72964" w:rsidRPr="0015339A" w:rsidRDefault="00F72964" w:rsidP="00F7296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положение об оплате труда по платным услугам МУК «Радуга» не содержит порядок формирования и использования фонда оплаты труда за счет внебюджетных средств; </w:t>
      </w:r>
    </w:p>
    <w:p w:rsidR="00F72964" w:rsidRPr="0015339A" w:rsidRDefault="00F72964" w:rsidP="00F7296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допускались нарушения норм Трудового кодекса РФ, штатной дисциплины, законодательства о бухгалтерском учёте, правил принятия к учёту, выдачи в эксплуатацию и списания ТМЦ.</w:t>
      </w:r>
    </w:p>
    <w:p w:rsidR="00F72964" w:rsidRPr="0015339A" w:rsidRDefault="00F72964" w:rsidP="00F72964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Представления Контрольно-счётной палаты направлены руководителям </w:t>
      </w:r>
      <w:r w:rsidRPr="0015339A">
        <w:rPr>
          <w:sz w:val="27"/>
          <w:szCs w:val="27"/>
        </w:rPr>
        <w:t>МУК и</w:t>
      </w:r>
      <w:r w:rsidRPr="0015339A">
        <w:rPr>
          <w:rFonts w:eastAsia="Times New Roman"/>
          <w:sz w:val="27"/>
          <w:szCs w:val="27"/>
          <w:lang w:eastAsia="ru-RU"/>
        </w:rPr>
        <w:t xml:space="preserve"> начальнику Отдела культуры г.Волгодонска, копии актов, оформленных по результатам проверок, – главе Администрации. Материалы проверки МУК «Клуб «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Солёновский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» переданы в Думу, как инициатору контрольного мероприятия. </w:t>
      </w:r>
    </w:p>
    <w:p w:rsidR="00F72964" w:rsidRPr="0015339A" w:rsidRDefault="00F72964" w:rsidP="00F7296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5339A">
        <w:rPr>
          <w:rFonts w:eastAsia="Times New Roman"/>
          <w:sz w:val="27"/>
          <w:szCs w:val="27"/>
          <w:lang w:eastAsia="ru-RU"/>
        </w:rPr>
        <w:lastRenderedPageBreak/>
        <w:t xml:space="preserve">Как следует из поступившей в Палату информации, учреждениями приняты меры по устранению выявленных нарушений и недостатков: периодичность занятий творческих коллективов приведена в соответствие с установленной нормой, системы видеонаблюдения по договору о предоставлении во временное пользование приняты к учёту на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забалансовый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счет, произведены доплаты работникам, локальными актами утверждены в новой редакции положения об оплате труда работников учреждений, устранены нарушения норм законодательства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 xml:space="preserve"> о труде, о бухгалтерском и налоговом учёте, проведена аттестация сотрудников, не имеющих образования в области культуры и искусства, МУК «Радуга» получена в полном объёме арендная плата, к дисциплинарной ответственности привлечен</w:t>
      </w:r>
      <w:r w:rsidR="00805C23">
        <w:rPr>
          <w:rFonts w:eastAsia="Times New Roman"/>
          <w:sz w:val="27"/>
          <w:szCs w:val="27"/>
          <w:lang w:eastAsia="ru-RU"/>
        </w:rPr>
        <w:t>ы</w:t>
      </w:r>
      <w:r w:rsidRPr="0015339A">
        <w:rPr>
          <w:rFonts w:eastAsia="Times New Roman"/>
          <w:sz w:val="27"/>
          <w:szCs w:val="27"/>
          <w:lang w:eastAsia="ru-RU"/>
        </w:rPr>
        <w:t xml:space="preserve"> 7 должностных лиц, приняты иные меры.</w:t>
      </w:r>
    </w:p>
    <w:p w:rsidR="00F72964" w:rsidRPr="0015339A" w:rsidRDefault="00F72964" w:rsidP="00F7296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Представление в отношении МУК «Радуга» остается на контроле Палаты до полного устранения нарушений.</w:t>
      </w:r>
    </w:p>
    <w:p w:rsidR="00F72964" w:rsidRPr="0015339A" w:rsidRDefault="00F72964" w:rsidP="00F7296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Нарушения, выявленные в </w:t>
      </w:r>
      <w:r w:rsidR="00805C23">
        <w:rPr>
          <w:rFonts w:eastAsia="Times New Roman"/>
          <w:sz w:val="27"/>
          <w:szCs w:val="27"/>
          <w:lang w:eastAsia="ru-RU"/>
        </w:rPr>
        <w:t xml:space="preserve">МУК </w:t>
      </w:r>
      <w:r w:rsidRPr="0015339A">
        <w:rPr>
          <w:rFonts w:eastAsia="Times New Roman"/>
          <w:sz w:val="27"/>
          <w:szCs w:val="27"/>
          <w:lang w:eastAsia="ru-RU"/>
        </w:rPr>
        <w:t>«Клуб «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Солёновский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», устранены не в полном объёме, но представления сняты с контроля в связи с тем, что с 22.12.2016г. учреждение находится в стадии реорганизации в форме присоединения к муниципальному автономному учреждению культуры «Дворец культуры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им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.К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урчатова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».</w:t>
      </w:r>
    </w:p>
    <w:p w:rsidR="00616414" w:rsidRPr="0015339A" w:rsidRDefault="00A86155" w:rsidP="00217834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b/>
          <w:i/>
          <w:sz w:val="27"/>
          <w:szCs w:val="27"/>
          <w:lang w:eastAsia="ru-RU"/>
        </w:rPr>
        <w:t>5.</w:t>
      </w:r>
      <w:r w:rsidRPr="0015339A">
        <w:rPr>
          <w:rFonts w:eastAsia="Times New Roman"/>
          <w:b/>
          <w:i/>
          <w:sz w:val="27"/>
          <w:szCs w:val="27"/>
          <w:lang w:eastAsia="ru-RU"/>
        </w:rPr>
        <w:tab/>
      </w:r>
      <w:r w:rsidR="00532E1A" w:rsidRPr="0015339A">
        <w:rPr>
          <w:rFonts w:eastAsia="Times New Roman"/>
          <w:sz w:val="27"/>
          <w:szCs w:val="27"/>
          <w:lang w:eastAsia="ru-RU"/>
        </w:rPr>
        <w:t>В ходе</w:t>
      </w:r>
      <w:r w:rsidR="00532E1A" w:rsidRPr="0015339A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532E1A" w:rsidRPr="0015339A">
        <w:rPr>
          <w:rFonts w:eastAsia="Times New Roman"/>
          <w:b/>
          <w:i/>
          <w:sz w:val="27"/>
          <w:szCs w:val="27"/>
          <w:lang w:eastAsia="ru-RU"/>
        </w:rPr>
        <w:t xml:space="preserve">проверки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</w:t>
      </w:r>
      <w:r w:rsidR="00C91A74" w:rsidRPr="0015339A">
        <w:rPr>
          <w:rFonts w:eastAsia="Times New Roman"/>
          <w:b/>
          <w:i/>
          <w:sz w:val="27"/>
          <w:szCs w:val="27"/>
          <w:lang w:eastAsia="ru-RU"/>
        </w:rPr>
        <w:t>муниципальн</w:t>
      </w:r>
      <w:r w:rsidR="00616414" w:rsidRPr="0015339A">
        <w:rPr>
          <w:rFonts w:eastAsia="Times New Roman"/>
          <w:b/>
          <w:i/>
          <w:sz w:val="27"/>
          <w:szCs w:val="27"/>
          <w:lang w:eastAsia="ru-RU"/>
        </w:rPr>
        <w:t>ом</w:t>
      </w:r>
      <w:r w:rsidR="00C91A74" w:rsidRPr="0015339A">
        <w:rPr>
          <w:rFonts w:eastAsia="Times New Roman"/>
          <w:b/>
          <w:i/>
          <w:sz w:val="27"/>
          <w:szCs w:val="27"/>
          <w:lang w:eastAsia="ru-RU"/>
        </w:rPr>
        <w:t xml:space="preserve"> учреждени</w:t>
      </w:r>
      <w:r w:rsidR="00616414" w:rsidRPr="0015339A">
        <w:rPr>
          <w:rFonts w:eastAsia="Times New Roman"/>
          <w:b/>
          <w:i/>
          <w:sz w:val="27"/>
          <w:szCs w:val="27"/>
          <w:lang w:eastAsia="ru-RU"/>
        </w:rPr>
        <w:t>и</w:t>
      </w:r>
      <w:r w:rsidR="00C91A74" w:rsidRPr="0015339A">
        <w:rPr>
          <w:rFonts w:eastAsia="Times New Roman"/>
          <w:b/>
          <w:i/>
          <w:sz w:val="27"/>
          <w:szCs w:val="27"/>
          <w:lang w:eastAsia="ru-RU"/>
        </w:rPr>
        <w:t xml:space="preserve"> </w:t>
      </w:r>
      <w:r w:rsidR="00616414" w:rsidRPr="0015339A">
        <w:rPr>
          <w:rFonts w:eastAsia="Times New Roman"/>
          <w:b/>
          <w:i/>
          <w:sz w:val="27"/>
          <w:szCs w:val="27"/>
          <w:lang w:eastAsia="ru-RU"/>
        </w:rPr>
        <w:t>«Центр социального обслуживания граждан пожилого возраста и инвалидов №2»</w:t>
      </w:r>
      <w:r w:rsidR="00532E1A" w:rsidRPr="0015339A">
        <w:rPr>
          <w:rFonts w:eastAsia="Times New Roman"/>
          <w:b/>
          <w:i/>
          <w:sz w:val="27"/>
          <w:szCs w:val="27"/>
          <w:lang w:eastAsia="ru-RU"/>
        </w:rPr>
        <w:t xml:space="preserve"> г.Волгодонска</w:t>
      </w:r>
      <w:r w:rsidR="00532E1A" w:rsidRPr="0015339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5339A">
        <w:rPr>
          <w:rFonts w:eastAsia="Times New Roman"/>
          <w:sz w:val="27"/>
          <w:szCs w:val="27"/>
          <w:lang w:eastAsia="ru-RU"/>
        </w:rPr>
        <w:t>за 2015 год и 1 полугодие 2016 года</w:t>
      </w:r>
      <w:r w:rsidRPr="0015339A">
        <w:rPr>
          <w:rFonts w:eastAsia="Times New Roman"/>
          <w:b/>
          <w:i/>
          <w:sz w:val="27"/>
          <w:szCs w:val="27"/>
          <w:lang w:eastAsia="ru-RU"/>
        </w:rPr>
        <w:t xml:space="preserve"> </w:t>
      </w:r>
      <w:r w:rsidR="00532E1A" w:rsidRPr="0015339A">
        <w:rPr>
          <w:rFonts w:eastAsia="Times New Roman"/>
          <w:sz w:val="27"/>
          <w:szCs w:val="27"/>
          <w:lang w:eastAsia="ru-RU"/>
        </w:rPr>
        <w:t>установлено следующее:</w:t>
      </w:r>
    </w:p>
    <w:p w:rsidR="00532E1A" w:rsidRPr="0015339A" w:rsidRDefault="00DE5436" w:rsidP="00022A9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532E1A" w:rsidRPr="0015339A">
        <w:rPr>
          <w:rFonts w:eastAsia="Times New Roman"/>
          <w:sz w:val="27"/>
          <w:szCs w:val="27"/>
          <w:lang w:eastAsia="ru-RU"/>
        </w:rPr>
        <w:t>средства субсидии на выполнение муниципального задания в сумме 32,6 </w:t>
      </w:r>
      <w:proofErr w:type="spellStart"/>
      <w:r w:rsidR="00532E1A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532E1A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532E1A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532E1A" w:rsidRPr="0015339A">
        <w:rPr>
          <w:rFonts w:eastAsia="Times New Roman"/>
          <w:sz w:val="27"/>
          <w:szCs w:val="27"/>
          <w:lang w:eastAsia="ru-RU"/>
        </w:rPr>
        <w:t xml:space="preserve"> использованы с затратами сверх необходимого;</w:t>
      </w:r>
    </w:p>
    <w:p w:rsidR="00532E1A" w:rsidRPr="0015339A" w:rsidRDefault="00DE5436" w:rsidP="00022A9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532E1A" w:rsidRPr="0015339A">
        <w:rPr>
          <w:rFonts w:eastAsia="Times New Roman"/>
          <w:sz w:val="27"/>
          <w:szCs w:val="27"/>
          <w:lang w:eastAsia="ru-RU"/>
        </w:rPr>
        <w:t>расходы за счет средств местного бюджета на сумму 50,0 </w:t>
      </w:r>
      <w:proofErr w:type="spellStart"/>
      <w:r w:rsidR="00532E1A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532E1A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532E1A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532E1A" w:rsidRPr="0015339A">
        <w:rPr>
          <w:rFonts w:eastAsia="Times New Roman"/>
          <w:sz w:val="27"/>
          <w:szCs w:val="27"/>
          <w:lang w:eastAsia="ru-RU"/>
        </w:rPr>
        <w:t xml:space="preserve"> произведены с нарушением Указаний о порядке применения бюджетной классификации РФ;</w:t>
      </w:r>
    </w:p>
    <w:p w:rsidR="00532E1A" w:rsidRPr="0015339A" w:rsidRDefault="00DE5436" w:rsidP="00022A9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532E1A" w:rsidRPr="0015339A">
        <w:rPr>
          <w:rFonts w:eastAsia="Times New Roman"/>
          <w:sz w:val="27"/>
          <w:szCs w:val="27"/>
          <w:lang w:eastAsia="ru-RU"/>
        </w:rPr>
        <w:t>неисправность спидометра одного автомобиля и расхождение показаний спидометра в автомобиле и в путевом листе другого не позвол</w:t>
      </w:r>
      <w:r w:rsidR="00805C23">
        <w:rPr>
          <w:rFonts w:eastAsia="Times New Roman"/>
          <w:sz w:val="27"/>
          <w:szCs w:val="27"/>
          <w:lang w:eastAsia="ru-RU"/>
        </w:rPr>
        <w:t>ило</w:t>
      </w:r>
      <w:r w:rsidR="00532E1A" w:rsidRPr="0015339A">
        <w:rPr>
          <w:rFonts w:eastAsia="Times New Roman"/>
          <w:sz w:val="27"/>
          <w:szCs w:val="27"/>
          <w:lang w:eastAsia="ru-RU"/>
        </w:rPr>
        <w:t xml:space="preserve"> подтвердить достоверность объёмов списания автомобильного бензина; </w:t>
      </w:r>
    </w:p>
    <w:p w:rsidR="00D14650" w:rsidRPr="0015339A" w:rsidRDefault="00DE5436" w:rsidP="00022A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D14650" w:rsidRPr="0015339A">
        <w:rPr>
          <w:rFonts w:eastAsia="Times New Roman"/>
          <w:sz w:val="27"/>
          <w:szCs w:val="27"/>
          <w:lang w:eastAsia="ru-RU"/>
        </w:rPr>
        <w:t xml:space="preserve">в ежеквартальных отчетах об исполнении муниципального задания за 2015 год </w:t>
      </w:r>
      <w:r w:rsidR="00616414" w:rsidRPr="0015339A">
        <w:rPr>
          <w:rFonts w:eastAsia="Times New Roman"/>
          <w:sz w:val="27"/>
          <w:szCs w:val="27"/>
          <w:lang w:eastAsia="ru-RU"/>
        </w:rPr>
        <w:t>отчетные данные носят «нормативный» характер и</w:t>
      </w:r>
      <w:r w:rsidR="00D14650" w:rsidRPr="0015339A">
        <w:rPr>
          <w:rFonts w:eastAsia="Times New Roman"/>
          <w:sz w:val="27"/>
          <w:szCs w:val="27"/>
          <w:lang w:eastAsia="ru-RU"/>
        </w:rPr>
        <w:t xml:space="preserve"> в связи с этим</w:t>
      </w:r>
      <w:r w:rsidR="00616414"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D14650" w:rsidRPr="0015339A">
        <w:rPr>
          <w:rFonts w:eastAsia="Times New Roman"/>
          <w:sz w:val="27"/>
          <w:szCs w:val="27"/>
          <w:lang w:eastAsia="ru-RU"/>
        </w:rPr>
        <w:t xml:space="preserve">не могут быть признаны </w:t>
      </w:r>
      <w:r w:rsidR="00616414" w:rsidRPr="0015339A">
        <w:rPr>
          <w:rFonts w:eastAsia="Times New Roman"/>
          <w:sz w:val="27"/>
          <w:szCs w:val="27"/>
          <w:lang w:eastAsia="ru-RU"/>
        </w:rPr>
        <w:t xml:space="preserve">достоверными, </w:t>
      </w:r>
      <w:r w:rsidR="00D14650" w:rsidRPr="0015339A">
        <w:rPr>
          <w:rFonts w:eastAsia="Times New Roman"/>
          <w:sz w:val="27"/>
          <w:szCs w:val="27"/>
          <w:lang w:eastAsia="ru-RU"/>
        </w:rPr>
        <w:t xml:space="preserve">данные </w:t>
      </w:r>
      <w:r w:rsidR="00616414" w:rsidRPr="0015339A">
        <w:rPr>
          <w:rFonts w:eastAsia="Times New Roman"/>
          <w:bCs/>
          <w:sz w:val="27"/>
          <w:szCs w:val="27"/>
          <w:lang w:eastAsia="ru-RU"/>
        </w:rPr>
        <w:t>об удовлетворенности получателей социальных услуг в оказанных услугах</w:t>
      </w:r>
      <w:r w:rsidR="00D14650" w:rsidRPr="0015339A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616414" w:rsidRPr="0015339A">
        <w:rPr>
          <w:rFonts w:eastAsia="Times New Roman"/>
          <w:bCs/>
          <w:sz w:val="27"/>
          <w:szCs w:val="27"/>
          <w:lang w:eastAsia="ru-RU"/>
        </w:rPr>
        <w:t>не подтверждены документально</w:t>
      </w:r>
      <w:r w:rsidR="00D14650" w:rsidRPr="0015339A">
        <w:rPr>
          <w:rFonts w:eastAsia="Times New Roman"/>
          <w:bCs/>
          <w:sz w:val="27"/>
          <w:szCs w:val="27"/>
          <w:lang w:eastAsia="ru-RU"/>
        </w:rPr>
        <w:t>;</w:t>
      </w:r>
    </w:p>
    <w:p w:rsidR="00D14650" w:rsidRPr="0015339A" w:rsidRDefault="00DE5436" w:rsidP="00022A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-</w:t>
      </w:r>
      <w:r w:rsidRPr="0015339A">
        <w:rPr>
          <w:rFonts w:eastAsia="Times New Roman"/>
          <w:sz w:val="27"/>
          <w:szCs w:val="27"/>
          <w:lang w:eastAsia="ru-RU"/>
        </w:rPr>
        <w:tab/>
      </w:r>
      <w:r w:rsidR="00D14650" w:rsidRPr="0015339A">
        <w:rPr>
          <w:rFonts w:eastAsia="Times New Roman"/>
          <w:sz w:val="27"/>
          <w:szCs w:val="27"/>
          <w:lang w:eastAsia="ru-RU"/>
        </w:rPr>
        <w:t>допущено нарушение норм Трудового кодекса РФ в части отсутствия в трудовых договорах сотрудников</w:t>
      </w:r>
      <w:r w:rsidR="00D14650" w:rsidRPr="0015339A">
        <w:rPr>
          <w:rFonts w:eastAsia="Times New Roman"/>
          <w:kern w:val="2"/>
          <w:sz w:val="27"/>
          <w:szCs w:val="27"/>
          <w:lang w:eastAsia="ru-RU"/>
        </w:rPr>
        <w:t xml:space="preserve"> обязательных для включения условий </w:t>
      </w:r>
      <w:r w:rsidR="00D14650" w:rsidRPr="0015339A">
        <w:rPr>
          <w:rFonts w:eastAsia="Times New Roman"/>
          <w:sz w:val="27"/>
          <w:szCs w:val="27"/>
          <w:lang w:eastAsia="ru-RU"/>
        </w:rPr>
        <w:t>оплаты труда.</w:t>
      </w:r>
    </w:p>
    <w:p w:rsidR="00022A9B" w:rsidRPr="0015339A" w:rsidRDefault="00616414" w:rsidP="00022A9B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Представления Палаты направлены руководителю </w:t>
      </w:r>
      <w:r w:rsidRPr="0015339A">
        <w:rPr>
          <w:sz w:val="27"/>
          <w:szCs w:val="27"/>
        </w:rPr>
        <w:t>учреждения и</w:t>
      </w:r>
      <w:r w:rsidRPr="0015339A">
        <w:rPr>
          <w:rFonts w:eastAsia="Times New Roman"/>
          <w:sz w:val="27"/>
          <w:szCs w:val="27"/>
          <w:lang w:eastAsia="ru-RU"/>
        </w:rPr>
        <w:t xml:space="preserve"> директору Департамента труда и социального развития Администрации города Волгодонска</w:t>
      </w:r>
      <w:r w:rsidR="00D14650" w:rsidRPr="0015339A">
        <w:rPr>
          <w:rFonts w:eastAsia="Times New Roman"/>
          <w:sz w:val="27"/>
          <w:szCs w:val="27"/>
          <w:lang w:eastAsia="ru-RU"/>
        </w:rPr>
        <w:t xml:space="preserve"> (далее </w:t>
      </w:r>
      <w:proofErr w:type="spellStart"/>
      <w:r w:rsidR="00D14650" w:rsidRPr="0015339A">
        <w:rPr>
          <w:rFonts w:eastAsia="Times New Roman"/>
          <w:sz w:val="27"/>
          <w:szCs w:val="27"/>
          <w:lang w:eastAsia="ru-RU"/>
        </w:rPr>
        <w:t>ДТиСР</w:t>
      </w:r>
      <w:proofErr w:type="spellEnd"/>
      <w:r w:rsidR="00D14650" w:rsidRPr="0015339A">
        <w:rPr>
          <w:rFonts w:eastAsia="Times New Roman"/>
          <w:sz w:val="27"/>
          <w:szCs w:val="27"/>
          <w:lang w:eastAsia="ru-RU"/>
        </w:rPr>
        <w:t>)</w:t>
      </w:r>
      <w:r w:rsidRPr="0015339A">
        <w:rPr>
          <w:rFonts w:eastAsia="Times New Roman"/>
          <w:sz w:val="27"/>
          <w:szCs w:val="27"/>
          <w:lang w:eastAsia="ru-RU"/>
        </w:rPr>
        <w:t xml:space="preserve">, копия акта – главе Администрации. </w:t>
      </w:r>
      <w:proofErr w:type="gramStart"/>
      <w:r w:rsidR="00D14650" w:rsidRPr="0015339A">
        <w:rPr>
          <w:rFonts w:eastAsia="Times New Roman"/>
          <w:sz w:val="27"/>
          <w:szCs w:val="27"/>
          <w:lang w:eastAsia="ru-RU"/>
        </w:rPr>
        <w:t xml:space="preserve">Во исполнение представлений издан приказ </w:t>
      </w:r>
      <w:proofErr w:type="spellStart"/>
      <w:r w:rsidR="00D14650" w:rsidRPr="0015339A">
        <w:rPr>
          <w:rFonts w:eastAsia="Times New Roman"/>
          <w:sz w:val="27"/>
          <w:szCs w:val="27"/>
          <w:lang w:eastAsia="ru-RU"/>
        </w:rPr>
        <w:t>ДТиСР</w:t>
      </w:r>
      <w:proofErr w:type="spellEnd"/>
      <w:r w:rsidR="00D14650" w:rsidRPr="0015339A">
        <w:rPr>
          <w:rFonts w:eastAsia="Times New Roman"/>
          <w:sz w:val="27"/>
          <w:szCs w:val="27"/>
          <w:lang w:eastAsia="ru-RU"/>
        </w:rPr>
        <w:t xml:space="preserve"> от 10.10.2016 №179</w:t>
      </w:r>
      <w:r w:rsidR="003B29B0" w:rsidRPr="0015339A">
        <w:rPr>
          <w:rStyle w:val="af1"/>
          <w:rFonts w:eastAsia="Times New Roman"/>
          <w:sz w:val="27"/>
          <w:szCs w:val="27"/>
          <w:lang w:eastAsia="ru-RU"/>
        </w:rPr>
        <w:footnoteReference w:id="10"/>
      </w:r>
      <w:r w:rsidR="00D14650" w:rsidRPr="0015339A">
        <w:rPr>
          <w:rFonts w:eastAsia="Times New Roman"/>
          <w:sz w:val="27"/>
          <w:szCs w:val="27"/>
          <w:lang w:eastAsia="ru-RU"/>
        </w:rPr>
        <w:t xml:space="preserve">, которым установлен </w:t>
      </w:r>
      <w:r w:rsidR="00D14650" w:rsidRPr="0015339A">
        <w:rPr>
          <w:rFonts w:eastAsia="Times New Roman"/>
          <w:sz w:val="27"/>
          <w:szCs w:val="27"/>
          <w:lang w:eastAsia="ru-RU"/>
        </w:rPr>
        <w:lastRenderedPageBreak/>
        <w:t>порядок формирования отчета по выполнению муниципального задания, в учреждении изданы приказ</w:t>
      </w:r>
      <w:r w:rsidR="00FE4276" w:rsidRPr="0015339A">
        <w:rPr>
          <w:rFonts w:eastAsia="Times New Roman"/>
          <w:sz w:val="27"/>
          <w:szCs w:val="27"/>
          <w:lang w:eastAsia="ru-RU"/>
        </w:rPr>
        <w:t>ы</w:t>
      </w:r>
      <w:r w:rsidR="00D14650" w:rsidRPr="0015339A">
        <w:rPr>
          <w:rFonts w:eastAsia="Times New Roman"/>
          <w:sz w:val="27"/>
          <w:szCs w:val="27"/>
          <w:lang w:eastAsia="ru-RU"/>
        </w:rPr>
        <w:t xml:space="preserve"> об усилении контроля </w:t>
      </w:r>
      <w:r w:rsidR="00FE4276" w:rsidRPr="0015339A">
        <w:rPr>
          <w:rFonts w:eastAsia="Times New Roman"/>
          <w:sz w:val="27"/>
          <w:szCs w:val="27"/>
          <w:lang w:eastAsia="ru-RU"/>
        </w:rPr>
        <w:t xml:space="preserve">за расходованием средств, приобретением и списанием ГСМ, проведением ремонта автотранспорта, разработано и утверждено </w:t>
      </w:r>
      <w:r w:rsidR="00805C23">
        <w:rPr>
          <w:rFonts w:eastAsia="Times New Roman"/>
          <w:sz w:val="27"/>
          <w:szCs w:val="27"/>
          <w:lang w:eastAsia="ru-RU"/>
        </w:rPr>
        <w:t>п</w:t>
      </w:r>
      <w:r w:rsidR="00FE4276" w:rsidRPr="0015339A">
        <w:rPr>
          <w:rFonts w:eastAsia="Times New Roman"/>
          <w:sz w:val="27"/>
          <w:szCs w:val="27"/>
          <w:lang w:eastAsia="ru-RU"/>
        </w:rPr>
        <w:t xml:space="preserve">оложение об организации контроля за расходованием ГСМ, внесены изменения в </w:t>
      </w:r>
      <w:r w:rsidR="00022A9B" w:rsidRPr="0015339A">
        <w:rPr>
          <w:rFonts w:eastAsia="Times New Roman"/>
          <w:sz w:val="27"/>
          <w:szCs w:val="27"/>
          <w:lang w:eastAsia="ru-RU"/>
        </w:rPr>
        <w:t>п</w:t>
      </w:r>
      <w:r w:rsidR="00FE4276" w:rsidRPr="0015339A">
        <w:rPr>
          <w:rFonts w:eastAsia="Times New Roman"/>
          <w:sz w:val="27"/>
          <w:szCs w:val="27"/>
          <w:lang w:eastAsia="ru-RU"/>
        </w:rPr>
        <w:t>оложение об учетной политике учреждения.</w:t>
      </w:r>
      <w:proofErr w:type="gramEnd"/>
      <w:r w:rsidR="00FE4276" w:rsidRPr="0015339A">
        <w:rPr>
          <w:rFonts w:eastAsia="Times New Roman"/>
          <w:sz w:val="27"/>
          <w:szCs w:val="27"/>
          <w:lang w:eastAsia="ru-RU"/>
        </w:rPr>
        <w:t xml:space="preserve"> Представление снято с контроля Палаты.</w:t>
      </w:r>
    </w:p>
    <w:p w:rsidR="00AA6093" w:rsidRPr="0015339A" w:rsidRDefault="00022A9B" w:rsidP="003B29B0">
      <w:pPr>
        <w:spacing w:before="120"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Calibri"/>
          <w:b/>
          <w:i/>
          <w:sz w:val="27"/>
          <w:szCs w:val="27"/>
        </w:rPr>
        <w:t xml:space="preserve">6. </w:t>
      </w:r>
      <w:r w:rsidR="00AA6093" w:rsidRPr="0015339A">
        <w:rPr>
          <w:rFonts w:eastAsia="Calibri"/>
          <w:b/>
          <w:i/>
          <w:sz w:val="27"/>
          <w:szCs w:val="27"/>
        </w:rPr>
        <w:t>Аудит в сфере закупок товаров, работ, услуг для обеспечения муниципальных нужд, проведенный в</w:t>
      </w:r>
      <w:r w:rsidRPr="0015339A">
        <w:rPr>
          <w:rFonts w:eastAsia="Calibri"/>
          <w:b/>
          <w:i/>
          <w:sz w:val="27"/>
          <w:szCs w:val="27"/>
        </w:rPr>
        <w:t xml:space="preserve"> рамках контрольных мероприятий</w:t>
      </w:r>
      <w:r w:rsidR="00AA6093" w:rsidRPr="0015339A">
        <w:rPr>
          <w:rFonts w:eastAsia="Calibri"/>
          <w:b/>
          <w:i/>
          <w:sz w:val="27"/>
          <w:szCs w:val="27"/>
        </w:rPr>
        <w:t xml:space="preserve"> </w:t>
      </w:r>
    </w:p>
    <w:p w:rsidR="00AA6093" w:rsidRPr="0015339A" w:rsidRDefault="00AA6093" w:rsidP="00AA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>В 201</w:t>
      </w:r>
      <w:r w:rsidR="009E1B8C" w:rsidRPr="0015339A">
        <w:rPr>
          <w:rFonts w:eastAsia="Calibri"/>
          <w:sz w:val="27"/>
          <w:szCs w:val="27"/>
        </w:rPr>
        <w:t>6</w:t>
      </w:r>
      <w:r w:rsidRPr="0015339A">
        <w:rPr>
          <w:rFonts w:eastAsia="Calibri"/>
          <w:sz w:val="27"/>
          <w:szCs w:val="27"/>
        </w:rPr>
        <w:t xml:space="preserve"> году вопросы аудита в сфере закупок были включены в программы проверок </w:t>
      </w:r>
      <w:r w:rsidR="003B29B0" w:rsidRPr="0015339A">
        <w:rPr>
          <w:rFonts w:eastAsia="Calibri"/>
          <w:sz w:val="27"/>
          <w:szCs w:val="27"/>
        </w:rPr>
        <w:t>6</w:t>
      </w:r>
      <w:r w:rsidRPr="0015339A">
        <w:rPr>
          <w:rFonts w:eastAsia="Calibri"/>
          <w:sz w:val="27"/>
          <w:szCs w:val="27"/>
        </w:rPr>
        <w:t xml:space="preserve"> муниципальных учреждений города. Нарушения требований действующего законодательства о контрактной системе в сфере закупок товаров, работ, услуг были выявлены в каждом из них.</w:t>
      </w:r>
    </w:p>
    <w:p w:rsidR="00AA6093" w:rsidRPr="0015339A" w:rsidRDefault="00AA6093" w:rsidP="00AA60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5339A">
        <w:rPr>
          <w:rFonts w:eastAsia="Times New Roman"/>
          <w:color w:val="000000"/>
          <w:sz w:val="27"/>
          <w:szCs w:val="27"/>
          <w:lang w:eastAsia="ru-RU"/>
        </w:rPr>
        <w:t>В процессе контрольных мероприятий проверке, анализу и оценке подлежали организация и процесс использования бюджетных средств, начиная с этапа планирования, а также законность, своевременность, обоснованность, целесообразность расходов на закупки, эффективность и результативность использования бюджетных средств.</w:t>
      </w:r>
    </w:p>
    <w:p w:rsidR="00AD3250" w:rsidRPr="0015339A" w:rsidRDefault="00AA6093" w:rsidP="00AA60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Значительная часть нарушений </w:t>
      </w:r>
      <w:r w:rsidR="00AD3250" w:rsidRPr="0015339A">
        <w:rPr>
          <w:rFonts w:eastAsia="Times New Roman"/>
          <w:color w:val="000000"/>
          <w:sz w:val="27"/>
          <w:szCs w:val="27"/>
          <w:lang w:eastAsia="ru-RU"/>
        </w:rPr>
        <w:t xml:space="preserve">и недостатков </w:t>
      </w: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установлена </w:t>
      </w:r>
      <w:r w:rsidR="009E1B8C" w:rsidRPr="0015339A">
        <w:rPr>
          <w:rFonts w:eastAsia="Times New Roman"/>
          <w:color w:val="000000"/>
          <w:sz w:val="27"/>
          <w:szCs w:val="27"/>
          <w:lang w:eastAsia="ru-RU"/>
        </w:rPr>
        <w:t>в части</w:t>
      </w:r>
      <w:r w:rsidR="00AD3250" w:rsidRPr="0015339A">
        <w:rPr>
          <w:rFonts w:eastAsia="Calibri"/>
          <w:sz w:val="27"/>
          <w:szCs w:val="27"/>
        </w:rPr>
        <w:t xml:space="preserve"> </w:t>
      </w:r>
      <w:r w:rsidR="009E1B8C" w:rsidRPr="0015339A">
        <w:rPr>
          <w:rFonts w:eastAsia="Calibri"/>
          <w:sz w:val="27"/>
          <w:szCs w:val="27"/>
        </w:rPr>
        <w:t>организационного и нормативного обеспечения закупок</w:t>
      </w:r>
      <w:r w:rsidR="00AD3250" w:rsidRPr="0015339A">
        <w:rPr>
          <w:rFonts w:eastAsia="Calibri"/>
          <w:sz w:val="27"/>
          <w:szCs w:val="27"/>
        </w:rPr>
        <w:t>, на этапе планирования закупок, заключения и исполнения контрактов (договоров), в том числе:</w:t>
      </w:r>
    </w:p>
    <w:p w:rsidR="00AD3250" w:rsidRPr="0015339A" w:rsidRDefault="00AD3250" w:rsidP="00AD325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15339A">
        <w:rPr>
          <w:rFonts w:eastAsia="Times New Roman"/>
          <w:sz w:val="27"/>
          <w:szCs w:val="27"/>
          <w:lang w:eastAsia="ru-RU"/>
        </w:rPr>
        <w:t xml:space="preserve">в состав контрактной службы включаются работники, не имеющие высшего или дополнительного образования в сфере размещения заказов на поставки товаров, выполнение работ, оказание услуг для муниципальных нужд или в сфере закупок, что является нарушением части 6 статьи 38 </w:t>
      </w:r>
      <w:r w:rsidR="00037618" w:rsidRPr="0015339A">
        <w:rPr>
          <w:rFonts w:eastAsia="Times New Roman"/>
          <w:sz w:val="27"/>
          <w:szCs w:val="27"/>
          <w:lang w:eastAsia="ru-RU"/>
        </w:rPr>
        <w:t>Закона</w:t>
      </w:r>
      <w:r w:rsidRPr="0015339A">
        <w:rPr>
          <w:rFonts w:eastAsia="Times New Roman"/>
          <w:sz w:val="27"/>
          <w:szCs w:val="27"/>
          <w:lang w:eastAsia="ru-RU"/>
        </w:rPr>
        <w:t xml:space="preserve"> №44-ФЗ</w:t>
      </w:r>
      <w:r w:rsidR="00273202" w:rsidRPr="0015339A">
        <w:rPr>
          <w:rFonts w:eastAsia="Times New Roman"/>
          <w:sz w:val="27"/>
          <w:szCs w:val="27"/>
          <w:lang w:eastAsia="ru-RU"/>
        </w:rPr>
        <w:t>,</w:t>
      </w:r>
      <w:r w:rsidRPr="0015339A">
        <w:rPr>
          <w:rFonts w:eastAsia="Times New Roman"/>
          <w:sz w:val="27"/>
          <w:szCs w:val="27"/>
          <w:lang w:eastAsia="ru-RU"/>
        </w:rPr>
        <w:t xml:space="preserve"> положения учреждений о</w:t>
      </w:r>
      <w:r w:rsidRPr="0015339A">
        <w:rPr>
          <w:rFonts w:eastAsia="Calibri"/>
          <w:sz w:val="27"/>
          <w:szCs w:val="27"/>
        </w:rPr>
        <w:t xml:space="preserve"> контрактном управляющем, о контрактной службе зачастую свидетельствуют о формальном подходе к их разработке и утверждению, не устанавливают функциональные</w:t>
      </w:r>
      <w:proofErr w:type="gramEnd"/>
      <w:r w:rsidRPr="0015339A">
        <w:rPr>
          <w:rFonts w:eastAsia="Calibri"/>
          <w:sz w:val="27"/>
          <w:szCs w:val="27"/>
        </w:rPr>
        <w:t xml:space="preserve"> обязанности, функции и полномочия ответственных лиц;</w:t>
      </w:r>
    </w:p>
    <w:p w:rsidR="00AD3250" w:rsidRPr="0015339A" w:rsidRDefault="009E1B8C" w:rsidP="00AD325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Times New Roman"/>
          <w:color w:val="000000"/>
          <w:sz w:val="27"/>
          <w:szCs w:val="27"/>
          <w:lang w:eastAsia="ru-RU"/>
        </w:rPr>
        <w:t>уровень планирования расходов на закупки товаров, работ, услуг явно недостаточен, о чем свидетельствуют, в том числе, многократные внесения изменений в плановые документы</w:t>
      </w:r>
      <w:r w:rsidR="00AD3250" w:rsidRPr="0015339A">
        <w:rPr>
          <w:rFonts w:eastAsia="Times New Roman"/>
          <w:color w:val="000000"/>
          <w:sz w:val="27"/>
          <w:szCs w:val="27"/>
          <w:lang w:eastAsia="ru-RU"/>
        </w:rPr>
        <w:t xml:space="preserve"> (планы финансово-хозяйственной деятельности, планы-графики закупок)</w:t>
      </w: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. Так, в течение финансового года отдельными проверенными учреждениями в планы-графики закупок изменения вносились до 33 раз, в планы </w:t>
      </w:r>
      <w:r w:rsidRPr="0015339A">
        <w:rPr>
          <w:rFonts w:eastAsia="Calibri"/>
          <w:sz w:val="27"/>
          <w:szCs w:val="27"/>
        </w:rPr>
        <w:t>финансово-хозяйственной деятельности</w:t>
      </w: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 – до 36 раз;</w:t>
      </w:r>
    </w:p>
    <w:p w:rsidR="00273202" w:rsidRPr="0015339A" w:rsidRDefault="00AD3250" w:rsidP="0027320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как уже отмечалось в отчёте, </w:t>
      </w:r>
      <w:r w:rsidR="009E1B8C" w:rsidRPr="0015339A">
        <w:rPr>
          <w:rFonts w:eastAsia="Times New Roman"/>
          <w:color w:val="000000"/>
          <w:sz w:val="27"/>
          <w:szCs w:val="27"/>
          <w:lang w:eastAsia="ru-RU"/>
        </w:rPr>
        <w:t>документальное подтверждение целесообразности и обоснованности плановых показателей по отдельным расходам в проверяемом периоде отсутствует</w:t>
      </w: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. Например, </w:t>
      </w:r>
      <w:r w:rsidR="009E1B8C" w:rsidRPr="0015339A">
        <w:rPr>
          <w:rFonts w:eastAsia="Times New Roman"/>
          <w:sz w:val="27"/>
          <w:szCs w:val="27"/>
          <w:lang w:eastAsia="ru-RU"/>
        </w:rPr>
        <w:t xml:space="preserve">ряд учреждений </w:t>
      </w:r>
      <w:r w:rsidR="009E1B8C" w:rsidRPr="0015339A">
        <w:rPr>
          <w:rFonts w:eastAsia="Times New Roman"/>
          <w:color w:val="000000"/>
          <w:sz w:val="27"/>
          <w:szCs w:val="27"/>
          <w:lang w:eastAsia="ru-RU"/>
        </w:rPr>
        <w:t>неправомерно</w:t>
      </w:r>
      <w:r w:rsidR="009E1B8C" w:rsidRPr="0015339A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="009E1B8C" w:rsidRPr="0015339A">
        <w:rPr>
          <w:rFonts w:eastAsia="Times New Roman"/>
          <w:sz w:val="27"/>
          <w:szCs w:val="27"/>
          <w:lang w:eastAsia="ru-RU"/>
        </w:rPr>
        <w:t>планирует и впоследствии осуществляет</w:t>
      </w:r>
      <w:proofErr w:type="gramEnd"/>
      <w:r w:rsidR="009E1B8C" w:rsidRPr="0015339A">
        <w:rPr>
          <w:rFonts w:eastAsia="Times New Roman"/>
          <w:sz w:val="27"/>
          <w:szCs w:val="27"/>
          <w:lang w:eastAsia="ru-RU"/>
        </w:rPr>
        <w:t xml:space="preserve"> расходы по ремонту и техническому обслуживанию имущества (объектов основных средств), которое не числится ни в составе нефинансовых активов учреждения, ни в составе имущества, полученного ими в пользование</w:t>
      </w:r>
      <w:r w:rsidR="00805C23">
        <w:rPr>
          <w:rFonts w:eastAsia="Times New Roman"/>
          <w:sz w:val="27"/>
          <w:szCs w:val="27"/>
          <w:lang w:eastAsia="ru-RU"/>
        </w:rPr>
        <w:t>. Н</w:t>
      </w:r>
      <w:r w:rsidR="009E1B8C" w:rsidRPr="0015339A">
        <w:rPr>
          <w:rFonts w:eastAsia="Times New Roman"/>
          <w:sz w:val="27"/>
          <w:szCs w:val="27"/>
          <w:lang w:eastAsia="ru-RU"/>
        </w:rPr>
        <w:t>а балансе одного учреждения числится автомобиль, который, согласно данным бухгалтерского учета</w:t>
      </w:r>
      <w:r w:rsidR="00037618" w:rsidRPr="0015339A">
        <w:rPr>
          <w:rFonts w:eastAsia="Times New Roman"/>
          <w:sz w:val="27"/>
          <w:szCs w:val="27"/>
          <w:lang w:eastAsia="ru-RU"/>
        </w:rPr>
        <w:t>,</w:t>
      </w:r>
      <w:r w:rsidR="009E1B8C" w:rsidRPr="0015339A">
        <w:rPr>
          <w:rFonts w:eastAsia="Times New Roman"/>
          <w:sz w:val="27"/>
          <w:szCs w:val="27"/>
          <w:lang w:eastAsia="ru-RU"/>
        </w:rPr>
        <w:t xml:space="preserve"> с </w:t>
      </w:r>
      <w:r w:rsidR="009E1B8C" w:rsidRPr="0015339A">
        <w:rPr>
          <w:rFonts w:eastAsia="Times New Roman"/>
          <w:sz w:val="27"/>
          <w:szCs w:val="27"/>
          <w:lang w:eastAsia="ru-RU"/>
        </w:rPr>
        <w:lastRenderedPageBreak/>
        <w:t>августа 2012</w:t>
      </w:r>
      <w:r w:rsidRPr="0015339A">
        <w:rPr>
          <w:rFonts w:eastAsia="Times New Roman"/>
          <w:sz w:val="27"/>
          <w:szCs w:val="27"/>
          <w:lang w:eastAsia="ru-RU"/>
        </w:rPr>
        <w:t xml:space="preserve"> года</w:t>
      </w:r>
      <w:r w:rsidR="009E1B8C" w:rsidRPr="0015339A">
        <w:rPr>
          <w:rFonts w:eastAsia="Times New Roman"/>
          <w:sz w:val="27"/>
          <w:szCs w:val="27"/>
          <w:lang w:eastAsia="ru-RU"/>
        </w:rPr>
        <w:t xml:space="preserve"> и на момент проведения проверки </w:t>
      </w:r>
      <w:r w:rsidRPr="0015339A">
        <w:rPr>
          <w:rFonts w:eastAsia="Times New Roman"/>
          <w:sz w:val="27"/>
          <w:szCs w:val="27"/>
          <w:lang w:eastAsia="ru-RU"/>
        </w:rPr>
        <w:t>(ноябрь 2016 года</w:t>
      </w:r>
      <w:r w:rsidR="009E1B8C" w:rsidRPr="0015339A">
        <w:rPr>
          <w:rFonts w:eastAsia="Times New Roman"/>
          <w:sz w:val="27"/>
          <w:szCs w:val="27"/>
          <w:lang w:eastAsia="ru-RU"/>
        </w:rPr>
        <w:t xml:space="preserve">) </w:t>
      </w:r>
      <w:r w:rsidRPr="0015339A">
        <w:rPr>
          <w:rFonts w:eastAsia="Times New Roman"/>
          <w:sz w:val="27"/>
          <w:szCs w:val="27"/>
          <w:lang w:eastAsia="ru-RU"/>
        </w:rPr>
        <w:t>не эксплуатировался, р</w:t>
      </w:r>
      <w:r w:rsidR="009E1B8C" w:rsidRPr="0015339A">
        <w:rPr>
          <w:rFonts w:eastAsia="Times New Roman"/>
          <w:sz w:val="27"/>
          <w:szCs w:val="27"/>
          <w:lang w:eastAsia="ru-RU"/>
        </w:rPr>
        <w:t xml:space="preserve">асходы на приобретение ГСМ планами </w:t>
      </w:r>
      <w:r w:rsidRPr="0015339A">
        <w:rPr>
          <w:rFonts w:eastAsia="Calibri"/>
          <w:sz w:val="27"/>
          <w:szCs w:val="27"/>
        </w:rPr>
        <w:t>финансово-хозяйственной деятельности</w:t>
      </w:r>
      <w:r w:rsidR="00037618" w:rsidRPr="0015339A">
        <w:rPr>
          <w:rFonts w:eastAsia="Times New Roman"/>
          <w:sz w:val="27"/>
          <w:szCs w:val="27"/>
          <w:lang w:eastAsia="ru-RU"/>
        </w:rPr>
        <w:t xml:space="preserve"> не предусматривались</w:t>
      </w:r>
      <w:r w:rsidR="00273202" w:rsidRPr="0015339A">
        <w:rPr>
          <w:rFonts w:eastAsia="Times New Roman"/>
          <w:sz w:val="27"/>
          <w:szCs w:val="27"/>
          <w:lang w:eastAsia="ru-RU"/>
        </w:rPr>
        <w:t>;</w:t>
      </w:r>
    </w:p>
    <w:p w:rsidR="00273202" w:rsidRPr="0015339A" w:rsidRDefault="00273202" w:rsidP="0027320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установлены случаи, когда </w:t>
      </w:r>
      <w:r w:rsidR="009E1B8C" w:rsidRPr="0015339A">
        <w:rPr>
          <w:rFonts w:eastAsia="Calibri"/>
          <w:sz w:val="27"/>
          <w:szCs w:val="27"/>
        </w:rPr>
        <w:t xml:space="preserve">в нарушение частей 3, 7 статьи 94 </w:t>
      </w:r>
      <w:r w:rsidR="00037618" w:rsidRPr="0015339A">
        <w:rPr>
          <w:rFonts w:eastAsia="Calibri"/>
          <w:sz w:val="27"/>
          <w:szCs w:val="27"/>
        </w:rPr>
        <w:t>З</w:t>
      </w:r>
      <w:r w:rsidR="009E1B8C" w:rsidRPr="0015339A">
        <w:rPr>
          <w:rFonts w:eastAsia="Calibri"/>
          <w:sz w:val="27"/>
          <w:szCs w:val="27"/>
        </w:rPr>
        <w:t xml:space="preserve">акона №44-ФЗ экспертиза результатов, предусмотренных заключенными </w:t>
      </w:r>
      <w:r w:rsidRPr="0015339A">
        <w:rPr>
          <w:rFonts w:eastAsia="Calibri"/>
          <w:sz w:val="27"/>
          <w:szCs w:val="27"/>
        </w:rPr>
        <w:t>контрактами (</w:t>
      </w:r>
      <w:r w:rsidR="009E1B8C" w:rsidRPr="0015339A">
        <w:rPr>
          <w:rFonts w:eastAsia="Calibri"/>
          <w:sz w:val="27"/>
          <w:szCs w:val="27"/>
        </w:rPr>
        <w:t>договорами</w:t>
      </w:r>
      <w:r w:rsidRPr="0015339A">
        <w:rPr>
          <w:rFonts w:eastAsia="Calibri"/>
          <w:sz w:val="27"/>
          <w:szCs w:val="27"/>
        </w:rPr>
        <w:t>)</w:t>
      </w:r>
      <w:r w:rsidR="009E1B8C" w:rsidRPr="0015339A">
        <w:rPr>
          <w:rFonts w:eastAsia="Calibri"/>
          <w:sz w:val="27"/>
          <w:szCs w:val="27"/>
        </w:rPr>
        <w:t xml:space="preserve"> в части их соответствия условиям контрактов (договоров), не проводилась, документы о приёмке поставленных товаров, выполненных работ, оказанных услуг не оформлялись</w:t>
      </w:r>
      <w:r w:rsidRPr="0015339A">
        <w:rPr>
          <w:rFonts w:eastAsia="Calibri"/>
          <w:sz w:val="27"/>
          <w:szCs w:val="27"/>
        </w:rPr>
        <w:t xml:space="preserve"> либо</w:t>
      </w:r>
      <w:r w:rsidRPr="0015339A">
        <w:rPr>
          <w:rFonts w:eastAsia="Times New Roman"/>
          <w:sz w:val="27"/>
          <w:szCs w:val="27"/>
          <w:lang w:eastAsia="ru-RU"/>
        </w:rPr>
        <w:t xml:space="preserve"> подписывались не всеми членами приёмочной комиссии, состав комиссии в связи с увольнением одного из ее членов длительное время не менялся.</w:t>
      </w:r>
      <w:proofErr w:type="gramEnd"/>
    </w:p>
    <w:p w:rsidR="00AA6093" w:rsidRPr="0015339A" w:rsidRDefault="00AA6093" w:rsidP="00AA6093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>Предложения и рекомендации по устранению всех установленных нарушений были включены в представления Палаты, направленные проверенным объектам.</w:t>
      </w:r>
    </w:p>
    <w:p w:rsidR="00BC73D5" w:rsidRPr="0015339A" w:rsidRDefault="00037618" w:rsidP="002E791E">
      <w:pPr>
        <w:spacing w:before="120" w:after="0" w:line="240" w:lineRule="auto"/>
        <w:ind w:firstLine="425"/>
        <w:jc w:val="center"/>
        <w:rPr>
          <w:rFonts w:eastAsia="Calibri"/>
          <w:b/>
          <w:sz w:val="27"/>
          <w:szCs w:val="27"/>
        </w:rPr>
      </w:pPr>
      <w:r w:rsidRPr="0015339A">
        <w:rPr>
          <w:rFonts w:eastAsia="Calibri"/>
          <w:b/>
          <w:sz w:val="27"/>
          <w:szCs w:val="27"/>
        </w:rPr>
        <w:t>7.</w:t>
      </w:r>
      <w:r w:rsidRPr="0015339A">
        <w:rPr>
          <w:rFonts w:eastAsia="Calibri"/>
          <w:b/>
          <w:sz w:val="27"/>
          <w:szCs w:val="27"/>
        </w:rPr>
        <w:tab/>
      </w:r>
      <w:r w:rsidR="00BC73D5" w:rsidRPr="0015339A">
        <w:rPr>
          <w:rFonts w:eastAsia="Calibri"/>
          <w:b/>
          <w:sz w:val="27"/>
          <w:szCs w:val="27"/>
        </w:rPr>
        <w:t>Внешние проверки годовой бюджетной отчётности главных распорядителей бюджетных средств за 2015 год</w:t>
      </w:r>
    </w:p>
    <w:p w:rsidR="00BC73D5" w:rsidRPr="0015339A" w:rsidRDefault="00BC73D5" w:rsidP="00BC73D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В соответствии с решением Думы от 05.09.2007 №110 «О бюджетном процессе в муниципальном образовании «Город Волгодонск» в отчётном году проведены плановые внешние проверки бюджетной отчётности 11 главных распорядителей средств местного бюджета за 2015 год. Анализ результатов внешних проверок показал, что бюджетная отчётность в целом соответствует требованиям бюджетного законодательства, показатели сводной отчётности главных распорядителей средств местного бюджета подтверждаются данными бухгалтерской отчётности подведомственных учреждений. </w:t>
      </w:r>
    </w:p>
    <w:p w:rsidR="001940C3" w:rsidRPr="0015339A" w:rsidRDefault="002F5615" w:rsidP="002F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15339A">
        <w:rPr>
          <w:sz w:val="27"/>
          <w:szCs w:val="27"/>
        </w:rPr>
        <w:t xml:space="preserve">Установленные нарушения в целом не повлияли на годовую бюджетную отчетность главных распорядителей и на показатели отчета об исполнении бюджета </w:t>
      </w:r>
      <w:r w:rsidR="001940C3" w:rsidRPr="0015339A">
        <w:rPr>
          <w:sz w:val="27"/>
          <w:szCs w:val="27"/>
        </w:rPr>
        <w:t xml:space="preserve">города Волгодонска </w:t>
      </w:r>
      <w:r w:rsidRPr="0015339A">
        <w:rPr>
          <w:sz w:val="27"/>
          <w:szCs w:val="27"/>
        </w:rPr>
        <w:t>за 201</w:t>
      </w:r>
      <w:r w:rsidR="001940C3" w:rsidRPr="0015339A">
        <w:rPr>
          <w:sz w:val="27"/>
          <w:szCs w:val="27"/>
        </w:rPr>
        <w:t>5</w:t>
      </w:r>
      <w:r w:rsidRPr="0015339A">
        <w:rPr>
          <w:sz w:val="27"/>
          <w:szCs w:val="27"/>
        </w:rPr>
        <w:t xml:space="preserve"> год в части отражения исполнения плановых назначений по доходам и расходам, и касались</w:t>
      </w:r>
      <w:r w:rsidR="001940C3" w:rsidRPr="0015339A">
        <w:rPr>
          <w:sz w:val="27"/>
          <w:szCs w:val="27"/>
        </w:rPr>
        <w:t>,</w:t>
      </w:r>
      <w:r w:rsidRPr="0015339A">
        <w:rPr>
          <w:sz w:val="27"/>
          <w:szCs w:val="27"/>
        </w:rPr>
        <w:t xml:space="preserve"> в основном</w:t>
      </w:r>
      <w:r w:rsidR="001940C3" w:rsidRPr="0015339A">
        <w:rPr>
          <w:sz w:val="27"/>
          <w:szCs w:val="27"/>
        </w:rPr>
        <w:t>,</w:t>
      </w:r>
      <w:r w:rsidRPr="0015339A">
        <w:rPr>
          <w:sz w:val="27"/>
          <w:szCs w:val="27"/>
        </w:rPr>
        <w:t xml:space="preserve"> соблюдения требований нормативных правовых актов о составлении и предоставлении отчетности (</w:t>
      </w:r>
      <w:r w:rsidR="00805C23">
        <w:rPr>
          <w:sz w:val="27"/>
          <w:szCs w:val="27"/>
        </w:rPr>
        <w:t>например,</w:t>
      </w:r>
      <w:r w:rsidR="00A84C31"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>полнот</w:t>
      </w:r>
      <w:r w:rsidR="00805C23">
        <w:rPr>
          <w:sz w:val="27"/>
          <w:szCs w:val="27"/>
        </w:rPr>
        <w:t>а</w:t>
      </w:r>
      <w:r w:rsidRPr="0015339A">
        <w:rPr>
          <w:sz w:val="27"/>
          <w:szCs w:val="27"/>
        </w:rPr>
        <w:t xml:space="preserve"> предоставления и отражения информации, искажения и несоответствия отдельных показателей бюджетной</w:t>
      </w:r>
      <w:proofErr w:type="gramEnd"/>
      <w:r w:rsidRPr="0015339A">
        <w:rPr>
          <w:sz w:val="27"/>
          <w:szCs w:val="27"/>
        </w:rPr>
        <w:t xml:space="preserve"> отчетности). </w:t>
      </w:r>
    </w:p>
    <w:p w:rsidR="001940C3" w:rsidRPr="0015339A" w:rsidRDefault="002F5615" w:rsidP="002F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Результаты внешних проверок бюджетной отчетности были использованы при подготовке </w:t>
      </w:r>
      <w:r w:rsidR="001940C3" w:rsidRPr="0015339A">
        <w:rPr>
          <w:sz w:val="27"/>
          <w:szCs w:val="27"/>
        </w:rPr>
        <w:t xml:space="preserve">экспертного </w:t>
      </w:r>
      <w:r w:rsidRPr="0015339A">
        <w:rPr>
          <w:sz w:val="27"/>
          <w:szCs w:val="27"/>
        </w:rPr>
        <w:t>заключения Палаты на отчет об исполнении бюджета</w:t>
      </w:r>
      <w:r w:rsidR="001940C3" w:rsidRPr="0015339A">
        <w:rPr>
          <w:sz w:val="27"/>
          <w:szCs w:val="27"/>
        </w:rPr>
        <w:t xml:space="preserve"> города Волгодонска</w:t>
      </w:r>
      <w:r w:rsidRPr="0015339A">
        <w:rPr>
          <w:sz w:val="27"/>
          <w:szCs w:val="27"/>
        </w:rPr>
        <w:t xml:space="preserve"> за 201</w:t>
      </w:r>
      <w:r w:rsidR="001940C3" w:rsidRPr="0015339A">
        <w:rPr>
          <w:sz w:val="27"/>
          <w:szCs w:val="27"/>
        </w:rPr>
        <w:t>5</w:t>
      </w:r>
      <w:r w:rsidRPr="0015339A">
        <w:rPr>
          <w:sz w:val="27"/>
          <w:szCs w:val="27"/>
        </w:rPr>
        <w:t xml:space="preserve"> год, которое представлено </w:t>
      </w:r>
      <w:r w:rsidR="001940C3" w:rsidRPr="0015339A">
        <w:rPr>
          <w:sz w:val="27"/>
          <w:szCs w:val="27"/>
        </w:rPr>
        <w:t>председателю Думы – главе города Волгодонска</w:t>
      </w:r>
      <w:r w:rsidRPr="0015339A">
        <w:rPr>
          <w:sz w:val="27"/>
          <w:szCs w:val="27"/>
        </w:rPr>
        <w:t xml:space="preserve"> и </w:t>
      </w:r>
      <w:r w:rsidR="001940C3" w:rsidRPr="0015339A">
        <w:rPr>
          <w:sz w:val="27"/>
          <w:szCs w:val="27"/>
        </w:rPr>
        <w:t>главе Администрации.</w:t>
      </w:r>
    </w:p>
    <w:p w:rsidR="00037618" w:rsidRPr="0015339A" w:rsidRDefault="00037618" w:rsidP="0015339A">
      <w:pPr>
        <w:tabs>
          <w:tab w:val="left" w:pos="0"/>
        </w:tabs>
        <w:spacing w:before="120" w:after="60" w:line="240" w:lineRule="auto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Экспертно-аналитическая и информационная деятельность</w:t>
      </w:r>
    </w:p>
    <w:p w:rsidR="00B970BF" w:rsidRPr="002E791E" w:rsidRDefault="00037618" w:rsidP="00037618">
      <w:pPr>
        <w:tabs>
          <w:tab w:val="left" w:pos="1134"/>
        </w:tabs>
        <w:spacing w:before="120"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rFonts w:eastAsia="Times New Roman"/>
          <w:b/>
          <w:i/>
          <w:color w:val="000000"/>
          <w:sz w:val="27"/>
          <w:szCs w:val="27"/>
          <w:lang w:eastAsia="ru-RU"/>
        </w:rPr>
        <w:t>1.</w:t>
      </w:r>
      <w:r w:rsidR="00B970BF" w:rsidRPr="0015339A">
        <w:rPr>
          <w:rFonts w:eastAsia="Times New Roman"/>
          <w:b/>
          <w:i/>
          <w:color w:val="000000"/>
          <w:sz w:val="27"/>
          <w:szCs w:val="27"/>
          <w:lang w:eastAsia="ru-RU"/>
        </w:rPr>
        <w:tab/>
      </w:r>
      <w:r w:rsidR="00B970BF" w:rsidRPr="0015339A">
        <w:rPr>
          <w:b/>
          <w:i/>
          <w:sz w:val="27"/>
          <w:szCs w:val="27"/>
        </w:rPr>
        <w:t xml:space="preserve">Аудит в сфере закупок работ, услуг по разработке проектной документации </w:t>
      </w:r>
      <w:r w:rsidR="0061784F">
        <w:rPr>
          <w:b/>
          <w:i/>
          <w:sz w:val="27"/>
          <w:szCs w:val="27"/>
        </w:rPr>
        <w:t>муниципальным казенным учреждением</w:t>
      </w:r>
      <w:r w:rsidR="00B970BF" w:rsidRPr="0015339A">
        <w:rPr>
          <w:b/>
          <w:i/>
          <w:sz w:val="27"/>
          <w:szCs w:val="27"/>
        </w:rPr>
        <w:t xml:space="preserve"> «Департамент строительства» </w:t>
      </w:r>
      <w:r w:rsidR="00B970BF" w:rsidRPr="002E791E">
        <w:rPr>
          <w:sz w:val="27"/>
          <w:szCs w:val="27"/>
        </w:rPr>
        <w:t>в 2014 - 2015 годах (выборочно)</w:t>
      </w:r>
    </w:p>
    <w:p w:rsidR="00B970BF" w:rsidRPr="0015339A" w:rsidRDefault="00F84B32" w:rsidP="00F84B32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15339A">
        <w:rPr>
          <w:sz w:val="27"/>
          <w:szCs w:val="27"/>
        </w:rPr>
        <w:t>В результате т</w:t>
      </w:r>
      <w:r w:rsidR="00B970BF" w:rsidRPr="0015339A">
        <w:rPr>
          <w:sz w:val="27"/>
          <w:szCs w:val="27"/>
        </w:rPr>
        <w:t>ематическо</w:t>
      </w:r>
      <w:r w:rsidRPr="0015339A">
        <w:rPr>
          <w:sz w:val="27"/>
          <w:szCs w:val="27"/>
        </w:rPr>
        <w:t>го</w:t>
      </w:r>
      <w:r w:rsidR="00B970BF" w:rsidRPr="0015339A">
        <w:rPr>
          <w:sz w:val="27"/>
          <w:szCs w:val="27"/>
        </w:rPr>
        <w:t xml:space="preserve"> экспертно-аналитическо</w:t>
      </w:r>
      <w:r w:rsidRPr="0015339A">
        <w:rPr>
          <w:sz w:val="27"/>
          <w:szCs w:val="27"/>
        </w:rPr>
        <w:t>го</w:t>
      </w:r>
      <w:r w:rsidR="00B970BF" w:rsidRPr="0015339A">
        <w:rPr>
          <w:sz w:val="27"/>
          <w:szCs w:val="27"/>
        </w:rPr>
        <w:t xml:space="preserve"> мероприяти</w:t>
      </w:r>
      <w:r w:rsidRPr="0015339A">
        <w:rPr>
          <w:sz w:val="27"/>
          <w:szCs w:val="27"/>
        </w:rPr>
        <w:t>я, проведенного</w:t>
      </w:r>
      <w:r w:rsidR="00B970BF" w:rsidRPr="0015339A">
        <w:rPr>
          <w:sz w:val="27"/>
          <w:szCs w:val="27"/>
        </w:rPr>
        <w:t xml:space="preserve"> Палатой по предложению депутатов </w:t>
      </w:r>
      <w:r w:rsidR="00B970BF" w:rsidRPr="0015339A">
        <w:rPr>
          <w:rFonts w:eastAsia="Times New Roman"/>
          <w:sz w:val="27"/>
          <w:szCs w:val="27"/>
          <w:lang w:eastAsia="ru-RU"/>
        </w:rPr>
        <w:t>Думы</w:t>
      </w:r>
      <w:r w:rsidRPr="0015339A">
        <w:rPr>
          <w:rFonts w:eastAsia="Times New Roman"/>
          <w:sz w:val="27"/>
          <w:szCs w:val="27"/>
          <w:lang w:eastAsia="ru-RU"/>
        </w:rPr>
        <w:t>, у</w:t>
      </w:r>
      <w:r w:rsidR="00B970BF" w:rsidRPr="0015339A">
        <w:rPr>
          <w:rFonts w:eastAsia="Times New Roman"/>
          <w:sz w:val="27"/>
          <w:szCs w:val="27"/>
          <w:lang w:eastAsia="ru-RU"/>
        </w:rPr>
        <w:t>становлено следующее.</w:t>
      </w:r>
    </w:p>
    <w:p w:rsidR="00B970BF" w:rsidRPr="0015339A" w:rsidRDefault="00B970BF" w:rsidP="00B970BF">
      <w:pPr>
        <w:tabs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Определение подрядчиков для выполнения работ по изготовлению проектной документации путём проведения аукционов в электронной форме, открытых конкурсов осуществлялось Администрацией города Волгодонска в лице отдела по муниципальным закупкам по заявкам, поданным МКУ </w:t>
      </w:r>
      <w:r w:rsidRPr="0015339A">
        <w:rPr>
          <w:rFonts w:eastAsia="Times New Roman"/>
          <w:sz w:val="27"/>
          <w:szCs w:val="27"/>
          <w:lang w:eastAsia="ru-RU"/>
        </w:rPr>
        <w:lastRenderedPageBreak/>
        <w:t xml:space="preserve">«Департамент строительства» (далее </w:t>
      </w:r>
      <w:r w:rsidR="00F84B32" w:rsidRPr="0015339A">
        <w:rPr>
          <w:rFonts w:eastAsia="Times New Roman"/>
          <w:sz w:val="27"/>
          <w:szCs w:val="27"/>
          <w:lang w:eastAsia="ru-RU"/>
        </w:rPr>
        <w:t>Департамент</w:t>
      </w:r>
      <w:r w:rsidRPr="0015339A">
        <w:rPr>
          <w:rFonts w:eastAsia="Times New Roman"/>
          <w:sz w:val="27"/>
          <w:szCs w:val="27"/>
          <w:lang w:eastAsia="ru-RU"/>
        </w:rPr>
        <w:t xml:space="preserve">). </w:t>
      </w:r>
      <w:r w:rsidRPr="0015339A">
        <w:rPr>
          <w:sz w:val="27"/>
          <w:szCs w:val="27"/>
        </w:rPr>
        <w:t>Анализ представленных Департаментом заявок и документов к ним показал, что пакеты документов к заявкам неоднократно возвращались Финансовым управлением города Волгодонска в Департамент на доработку. Основными причинами возврата являлись: ошибки в задании на проектирование и в протоколах определения  начальной максимальной цены контракта, несоответствие данных задания на проектирование данным</w:t>
      </w:r>
      <w:r w:rsidRPr="0015339A">
        <w:rPr>
          <w:color w:val="0000FF"/>
          <w:sz w:val="27"/>
          <w:szCs w:val="27"/>
        </w:rPr>
        <w:t xml:space="preserve"> </w:t>
      </w:r>
      <w:r w:rsidRPr="0015339A">
        <w:rPr>
          <w:sz w:val="27"/>
          <w:szCs w:val="27"/>
        </w:rPr>
        <w:t xml:space="preserve">сводной сметы на проектные и изыскательские работы, отсутствие </w:t>
      </w:r>
      <w:r w:rsidR="006774BD" w:rsidRPr="0015339A">
        <w:rPr>
          <w:sz w:val="27"/>
          <w:szCs w:val="27"/>
        </w:rPr>
        <w:t xml:space="preserve">необходимого </w:t>
      </w:r>
      <w:r w:rsidRPr="0015339A">
        <w:rPr>
          <w:sz w:val="27"/>
          <w:szCs w:val="27"/>
        </w:rPr>
        <w:t>согласования задания на проектирование. В результате период формирования заявок зачастую составлял от 20 до 35 дней.</w:t>
      </w:r>
    </w:p>
    <w:p w:rsidR="00B970BF" w:rsidRPr="0015339A" w:rsidRDefault="00B970BF" w:rsidP="00B9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Для выполнения работ Департаментом в 2014 году были заключены 18 муниципальных контрактов на сумму 8 423,8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в 2015 году – 4 муниципальных контракта на сумму 364,6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. Экономия бюджетных средств в процессе осуществления закупок составила 8 331,6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или 48,7% начальной максимальной цены контрактов.</w:t>
      </w:r>
    </w:p>
    <w:p w:rsidR="00B970BF" w:rsidRPr="0015339A" w:rsidRDefault="00B970BF" w:rsidP="00B970BF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Кроме того, по акту приема-передачи в феврале 2014 года Департаментом от МКУ «Департамент строительства и городского хозяйства» принято право требования по неисполненным обязательствам по 9 муниципальным контрактам общей стоимостью 63 480,2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, предметом которых являлось выполнение работ по разработке проектной документации. </w:t>
      </w:r>
    </w:p>
    <w:p w:rsidR="006774BD" w:rsidRPr="0015339A" w:rsidRDefault="006774BD" w:rsidP="006774BD">
      <w:pPr>
        <w:pStyle w:val="a3"/>
        <w:spacing w:after="0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Источниками финансирования расходов по разработке проектной документации являлись средства областного и местного бюджетов. По состоянию на 01.01.2016г. задолженность Департамента перед подрядчиками сложилась в сумме 2 780,9 </w:t>
      </w:r>
      <w:proofErr w:type="spellStart"/>
      <w:r w:rsidRPr="0015339A">
        <w:rPr>
          <w:sz w:val="27"/>
          <w:szCs w:val="27"/>
        </w:rPr>
        <w:t>тыс</w:t>
      </w:r>
      <w:proofErr w:type="gramStart"/>
      <w:r w:rsidRPr="0015339A">
        <w:rPr>
          <w:sz w:val="27"/>
          <w:szCs w:val="27"/>
        </w:rPr>
        <w:t>.р</w:t>
      </w:r>
      <w:proofErr w:type="gramEnd"/>
      <w:r w:rsidRPr="0015339A">
        <w:rPr>
          <w:sz w:val="27"/>
          <w:szCs w:val="27"/>
        </w:rPr>
        <w:t>ублей</w:t>
      </w:r>
      <w:proofErr w:type="spellEnd"/>
      <w:r w:rsidRPr="0015339A">
        <w:rPr>
          <w:sz w:val="27"/>
          <w:szCs w:val="27"/>
        </w:rPr>
        <w:t>.</w:t>
      </w:r>
    </w:p>
    <w:p w:rsidR="009102CE" w:rsidRPr="0015339A" w:rsidRDefault="00B970BF" w:rsidP="00B9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В ходе экспертно-аналитического мероприятия установлено, что в сроки, предусмотренные </w:t>
      </w:r>
      <w:r w:rsidR="006774BD" w:rsidRPr="0015339A">
        <w:rPr>
          <w:rFonts w:eastAsia="Times New Roman"/>
          <w:sz w:val="27"/>
          <w:szCs w:val="27"/>
          <w:lang w:eastAsia="ru-RU"/>
        </w:rPr>
        <w:t>27</w:t>
      </w:r>
      <w:r w:rsidRPr="0015339A">
        <w:rPr>
          <w:rFonts w:eastAsia="Times New Roman"/>
          <w:sz w:val="27"/>
          <w:szCs w:val="27"/>
          <w:lang w:eastAsia="ru-RU"/>
        </w:rPr>
        <w:t xml:space="preserve"> муниципальными контрактами, работы подрядчиками выполнены не были. Нарушение сроков работ составило от 17 до 364 дней. </w:t>
      </w:r>
      <w:r w:rsidR="009102CE" w:rsidRPr="0015339A">
        <w:rPr>
          <w:rFonts w:eastAsia="Times New Roman"/>
          <w:sz w:val="27"/>
          <w:szCs w:val="27"/>
          <w:lang w:eastAsia="ru-RU"/>
        </w:rPr>
        <w:t xml:space="preserve">По результатам претензионной и исковой работы отказано в удовлетворении исков по 10 муниципальным контрактам по причине несвоевременного предоставления Департаментом подрядчикам исходных данных для проектирования, документов, необходимых для прохождения государственной экспертизы, а также из-за низкого качества указанных данных. Таким образом, вследствие ненадлежащего исполнения обязательств, предусмотренных контрактами, Департамент лишился права к взысканию с подрядчиков неустойки на сумму 3 186,3 </w:t>
      </w:r>
      <w:proofErr w:type="spellStart"/>
      <w:r w:rsidR="009102CE"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9102CE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9102CE"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9102CE" w:rsidRPr="0015339A">
        <w:rPr>
          <w:rFonts w:eastAsia="Times New Roman"/>
          <w:sz w:val="27"/>
          <w:szCs w:val="27"/>
          <w:lang w:eastAsia="ru-RU"/>
        </w:rPr>
        <w:t>.</w:t>
      </w:r>
    </w:p>
    <w:p w:rsidR="009102CE" w:rsidRPr="0015339A" w:rsidRDefault="009102CE" w:rsidP="00B9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Необоснованные действия, бездействие должностных лиц Департамента при проведении претензионной и исковой работы привели к потере доходов бюджета по 6 муниципальным контрактам на сумму 10 768,8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>.</w:t>
      </w:r>
    </w:p>
    <w:p w:rsidR="00B970BF" w:rsidRPr="0015339A" w:rsidRDefault="009102CE" w:rsidP="006774BD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В</w:t>
      </w:r>
      <w:r w:rsidR="00B970BF" w:rsidRPr="0015339A">
        <w:rPr>
          <w:rFonts w:eastAsia="Times New Roman"/>
          <w:sz w:val="27"/>
          <w:szCs w:val="27"/>
          <w:lang w:eastAsia="ru-RU"/>
        </w:rPr>
        <w:t xml:space="preserve"> 2014-2015 годах строительно-монтажные работы осуществлялись на 16 объектах из 30, на которые была изготовлена исследуемая проектная документация</w:t>
      </w:r>
      <w:r w:rsidR="006774BD" w:rsidRPr="0015339A">
        <w:rPr>
          <w:rFonts w:eastAsia="Times New Roman"/>
          <w:sz w:val="27"/>
          <w:szCs w:val="27"/>
          <w:lang w:eastAsia="ru-RU"/>
        </w:rPr>
        <w:t>. Н</w:t>
      </w:r>
      <w:r w:rsidR="00B970BF" w:rsidRPr="0015339A">
        <w:rPr>
          <w:rFonts w:eastAsia="Times New Roman"/>
          <w:sz w:val="27"/>
          <w:szCs w:val="27"/>
          <w:lang w:eastAsia="ru-RU"/>
        </w:rPr>
        <w:t>а</w:t>
      </w:r>
      <w:r w:rsidR="006774BD" w:rsidRPr="0015339A">
        <w:rPr>
          <w:rFonts w:eastAsia="Times New Roman"/>
          <w:sz w:val="27"/>
          <w:szCs w:val="27"/>
          <w:lang w:eastAsia="ru-RU"/>
        </w:rPr>
        <w:t xml:space="preserve"> 12 объектах </w:t>
      </w:r>
      <w:r w:rsidRPr="0015339A">
        <w:rPr>
          <w:rFonts w:eastAsia="Times New Roman"/>
          <w:sz w:val="27"/>
          <w:szCs w:val="27"/>
          <w:lang w:eastAsia="ru-RU"/>
        </w:rPr>
        <w:t xml:space="preserve">на момент </w:t>
      </w:r>
      <w:r w:rsidR="00A84C31">
        <w:rPr>
          <w:rFonts w:eastAsia="Times New Roman"/>
          <w:sz w:val="27"/>
          <w:szCs w:val="27"/>
          <w:lang w:eastAsia="ru-RU"/>
        </w:rPr>
        <w:t xml:space="preserve">проведения </w:t>
      </w:r>
      <w:r w:rsidRPr="0015339A">
        <w:rPr>
          <w:rFonts w:eastAsia="Times New Roman"/>
          <w:sz w:val="27"/>
          <w:szCs w:val="27"/>
          <w:lang w:eastAsia="ru-RU"/>
        </w:rPr>
        <w:t xml:space="preserve">мероприятия </w:t>
      </w:r>
      <w:r w:rsidR="006774BD" w:rsidRPr="0015339A">
        <w:rPr>
          <w:rFonts w:eastAsia="Times New Roman"/>
          <w:sz w:val="27"/>
          <w:szCs w:val="27"/>
          <w:lang w:eastAsia="ru-RU"/>
        </w:rPr>
        <w:t xml:space="preserve">работы </w:t>
      </w:r>
      <w:r w:rsidRPr="0015339A">
        <w:rPr>
          <w:rFonts w:eastAsia="Times New Roman"/>
          <w:sz w:val="27"/>
          <w:szCs w:val="27"/>
          <w:lang w:eastAsia="ru-RU"/>
        </w:rPr>
        <w:t xml:space="preserve">были </w:t>
      </w:r>
      <w:r w:rsidR="006774BD" w:rsidRPr="0015339A">
        <w:rPr>
          <w:rFonts w:eastAsia="Times New Roman"/>
          <w:sz w:val="27"/>
          <w:szCs w:val="27"/>
          <w:lang w:eastAsia="ru-RU"/>
        </w:rPr>
        <w:t xml:space="preserve">завершены, однако </w:t>
      </w:r>
      <w:r w:rsidR="00B970BF" w:rsidRPr="0015339A">
        <w:rPr>
          <w:rFonts w:eastAsia="Times New Roman"/>
          <w:sz w:val="27"/>
          <w:szCs w:val="27"/>
          <w:lang w:eastAsia="ru-RU"/>
        </w:rPr>
        <w:t xml:space="preserve">в процессе исполнения строительно-монтажных работ в проектную документацию вносились изменения, в основном, в связи </w:t>
      </w:r>
      <w:r w:rsidR="00037618" w:rsidRPr="0015339A">
        <w:rPr>
          <w:rFonts w:eastAsia="Times New Roman"/>
          <w:sz w:val="27"/>
          <w:szCs w:val="27"/>
          <w:lang w:eastAsia="ru-RU"/>
        </w:rPr>
        <w:t xml:space="preserve">с </w:t>
      </w:r>
      <w:r w:rsidR="00B970BF" w:rsidRPr="0015339A">
        <w:rPr>
          <w:rFonts w:eastAsia="Times New Roman"/>
          <w:sz w:val="27"/>
          <w:szCs w:val="27"/>
          <w:lang w:eastAsia="ru-RU"/>
        </w:rPr>
        <w:t>низким качеством</w:t>
      </w:r>
      <w:r w:rsidR="00037618" w:rsidRPr="0015339A">
        <w:rPr>
          <w:rFonts w:eastAsia="Times New Roman"/>
          <w:sz w:val="27"/>
          <w:szCs w:val="27"/>
          <w:lang w:eastAsia="ru-RU"/>
        </w:rPr>
        <w:t xml:space="preserve"> документации</w:t>
      </w:r>
      <w:r w:rsidR="00B970BF" w:rsidRPr="0015339A">
        <w:rPr>
          <w:rFonts w:eastAsia="Times New Roman"/>
          <w:sz w:val="27"/>
          <w:szCs w:val="27"/>
          <w:lang w:eastAsia="ru-RU"/>
        </w:rPr>
        <w:t>. Это свидетельствует о невыполнении Департаментом обязательств, предусмотренных муниципальными кон</w:t>
      </w:r>
      <w:r w:rsidR="006774BD" w:rsidRPr="0015339A">
        <w:rPr>
          <w:rFonts w:eastAsia="Times New Roman"/>
          <w:sz w:val="27"/>
          <w:szCs w:val="27"/>
          <w:lang w:eastAsia="ru-RU"/>
        </w:rPr>
        <w:t>трактами, в части осуществления</w:t>
      </w:r>
      <w:r w:rsidR="00B970BF" w:rsidRPr="0015339A">
        <w:rPr>
          <w:rFonts w:eastAsia="Times New Roman"/>
          <w:sz w:val="27"/>
          <w:szCs w:val="27"/>
          <w:lang w:eastAsia="ru-RU"/>
        </w:rPr>
        <w:t xml:space="preserve"> заказчиком надзора за качеством проектирования, контроля за сбором и подготовкой подрядчиком исходных данных для разработки проектной документации.</w:t>
      </w:r>
    </w:p>
    <w:p w:rsidR="00B970BF" w:rsidRPr="0015339A" w:rsidRDefault="00B970BF" w:rsidP="00B970BF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lastRenderedPageBreak/>
        <w:t xml:space="preserve">В ходе аудита установлено также, что Департаментом допущено искажение данных бухгалтерского учёта, бюджетной отчётности на сумму 1 844,8 </w:t>
      </w:r>
      <w:proofErr w:type="spellStart"/>
      <w:r w:rsidRPr="0015339A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ru-RU"/>
        </w:rPr>
        <w:t>уб</w:t>
      </w:r>
      <w:r w:rsidR="009102CE" w:rsidRPr="0015339A">
        <w:rPr>
          <w:rFonts w:eastAsia="Times New Roman"/>
          <w:sz w:val="27"/>
          <w:szCs w:val="27"/>
          <w:lang w:eastAsia="ru-RU"/>
        </w:rPr>
        <w:t>л</w:t>
      </w:r>
      <w:r w:rsidRPr="0015339A">
        <w:rPr>
          <w:rFonts w:eastAsia="Times New Roman"/>
          <w:sz w:val="27"/>
          <w:szCs w:val="27"/>
          <w:lang w:eastAsia="ru-RU"/>
        </w:rPr>
        <w:t>ей</w:t>
      </w:r>
      <w:proofErr w:type="spellEnd"/>
      <w:r w:rsidRPr="0015339A">
        <w:rPr>
          <w:rFonts w:eastAsia="Times New Roman"/>
          <w:sz w:val="27"/>
          <w:szCs w:val="27"/>
          <w:lang w:eastAsia="ru-RU"/>
        </w:rPr>
        <w:t xml:space="preserve"> в результате необоснованного списания кредиторской задолженности по муниципальному контракту на изготовление проектной документации.</w:t>
      </w:r>
    </w:p>
    <w:p w:rsidR="00B970BF" w:rsidRPr="0015339A" w:rsidRDefault="00B970BF" w:rsidP="00B970B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 xml:space="preserve">Копии заключения по результатам экспертно-аналитического мероприятия, содержащего предложения по устранению выявленных нарушений и недопущению их в дальнейшем, направлены в Думу, главе Администрации и в прокуратуру </w:t>
      </w:r>
      <w:r w:rsidR="009102CE" w:rsidRPr="0015339A">
        <w:rPr>
          <w:rFonts w:eastAsia="Times New Roman"/>
          <w:sz w:val="27"/>
          <w:szCs w:val="27"/>
          <w:lang w:eastAsia="ru-RU"/>
        </w:rPr>
        <w:t>г.</w:t>
      </w:r>
      <w:r w:rsidRPr="0015339A">
        <w:rPr>
          <w:rFonts w:eastAsia="Times New Roman"/>
          <w:sz w:val="27"/>
          <w:szCs w:val="27"/>
          <w:lang w:eastAsia="ru-RU"/>
        </w:rPr>
        <w:t>Волгодонска.</w:t>
      </w:r>
    </w:p>
    <w:p w:rsidR="000F5041" w:rsidRPr="0015339A" w:rsidRDefault="000F5041" w:rsidP="00B970B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5339A">
        <w:rPr>
          <w:rFonts w:eastAsia="Times New Roman"/>
          <w:sz w:val="27"/>
          <w:szCs w:val="27"/>
          <w:lang w:eastAsia="ru-RU"/>
        </w:rPr>
        <w:t>По поступившей информации, Департаментом приняты меры по недопущению аналогичных нарушений в дальнейшем, в том числе в новой редакции утверждены должностные инструкции начальников отделов в части ужесточения контроля за работой сотрудников</w:t>
      </w:r>
      <w:r w:rsidR="009C1CB0" w:rsidRPr="0015339A">
        <w:rPr>
          <w:rFonts w:eastAsia="Times New Roman"/>
          <w:sz w:val="27"/>
          <w:szCs w:val="27"/>
          <w:lang w:eastAsia="ru-RU"/>
        </w:rPr>
        <w:t>, Устав Департамента</w:t>
      </w:r>
      <w:r w:rsidRPr="0015339A">
        <w:rPr>
          <w:rFonts w:eastAsia="Times New Roman"/>
          <w:sz w:val="27"/>
          <w:szCs w:val="27"/>
          <w:lang w:eastAsia="ru-RU"/>
        </w:rPr>
        <w:t xml:space="preserve">. Кроме того, </w:t>
      </w:r>
      <w:r w:rsidR="009C1CB0" w:rsidRPr="0015339A">
        <w:rPr>
          <w:rFonts w:eastAsia="Times New Roman"/>
          <w:sz w:val="27"/>
          <w:szCs w:val="27"/>
          <w:lang w:eastAsia="ru-RU"/>
        </w:rPr>
        <w:t xml:space="preserve">Департаментом </w:t>
      </w:r>
      <w:r w:rsidRPr="0015339A">
        <w:rPr>
          <w:rFonts w:eastAsia="Times New Roman"/>
          <w:sz w:val="27"/>
          <w:szCs w:val="27"/>
          <w:lang w:eastAsia="ru-RU"/>
        </w:rPr>
        <w:t>представлен</w:t>
      </w:r>
      <w:r w:rsidR="009C1CB0" w:rsidRPr="0015339A">
        <w:rPr>
          <w:rFonts w:eastAsia="Times New Roman"/>
          <w:sz w:val="27"/>
          <w:szCs w:val="27"/>
          <w:lang w:eastAsia="ru-RU"/>
        </w:rPr>
        <w:t>о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9C1CB0" w:rsidRPr="0015339A">
        <w:rPr>
          <w:rFonts w:eastAsia="Times New Roman"/>
          <w:sz w:val="27"/>
          <w:szCs w:val="27"/>
          <w:lang w:eastAsia="ru-RU"/>
        </w:rPr>
        <w:t>обоснование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9C1CB0" w:rsidRPr="0015339A">
        <w:rPr>
          <w:rFonts w:eastAsia="Times New Roman"/>
          <w:sz w:val="27"/>
          <w:szCs w:val="27"/>
          <w:lang w:eastAsia="ru-RU"/>
        </w:rPr>
        <w:t>невозможности и нецелесообразности возобновления судебной работы о взыскании неустойки</w:t>
      </w:r>
      <w:r w:rsidR="00174790" w:rsidRPr="0015339A">
        <w:rPr>
          <w:rFonts w:eastAsia="Times New Roman"/>
          <w:sz w:val="27"/>
          <w:szCs w:val="27"/>
          <w:lang w:eastAsia="ru-RU"/>
        </w:rPr>
        <w:t xml:space="preserve"> в сумме 7 107,0 </w:t>
      </w:r>
      <w:proofErr w:type="spellStart"/>
      <w:r w:rsidR="00174790"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174790" w:rsidRPr="0015339A">
        <w:rPr>
          <w:rFonts w:eastAsia="Times New Roman"/>
          <w:sz w:val="27"/>
          <w:szCs w:val="27"/>
          <w:lang w:eastAsia="ru-RU"/>
        </w:rPr>
        <w:t xml:space="preserve">, а также копии обращений от 28.12.2016г. руководителю Октябрьского районного отдела судебных приставов </w:t>
      </w:r>
      <w:proofErr w:type="spellStart"/>
      <w:r w:rsidR="00174790" w:rsidRPr="0015339A">
        <w:rPr>
          <w:rFonts w:eastAsia="Times New Roman"/>
          <w:sz w:val="27"/>
          <w:szCs w:val="27"/>
          <w:lang w:eastAsia="ru-RU"/>
        </w:rPr>
        <w:t>г</w:t>
      </w:r>
      <w:proofErr w:type="gramStart"/>
      <w:r w:rsidR="00174790" w:rsidRPr="0015339A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174790" w:rsidRPr="0015339A">
        <w:rPr>
          <w:rFonts w:eastAsia="Times New Roman"/>
          <w:sz w:val="27"/>
          <w:szCs w:val="27"/>
          <w:lang w:eastAsia="ru-RU"/>
        </w:rPr>
        <w:t>остова</w:t>
      </w:r>
      <w:proofErr w:type="spellEnd"/>
      <w:r w:rsidR="00174790" w:rsidRPr="0015339A">
        <w:rPr>
          <w:rFonts w:eastAsia="Times New Roman"/>
          <w:sz w:val="27"/>
          <w:szCs w:val="27"/>
          <w:lang w:eastAsia="ru-RU"/>
        </w:rPr>
        <w:t>-на-Дону, прокурору Ростовской области о необходимости проверки обоснованности и законности окончания исполнительного производства</w:t>
      </w:r>
      <w:r w:rsidR="00EC46CA" w:rsidRPr="0015339A">
        <w:rPr>
          <w:rFonts w:eastAsia="Times New Roman"/>
          <w:sz w:val="27"/>
          <w:szCs w:val="27"/>
          <w:lang w:eastAsia="ru-RU"/>
        </w:rPr>
        <w:t xml:space="preserve"> на сумму 1 844,8 </w:t>
      </w:r>
      <w:proofErr w:type="spellStart"/>
      <w:r w:rsidR="00EC46CA" w:rsidRPr="0015339A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EC46CA" w:rsidRPr="0015339A">
        <w:rPr>
          <w:rFonts w:eastAsia="Times New Roman"/>
          <w:sz w:val="27"/>
          <w:szCs w:val="27"/>
          <w:lang w:eastAsia="ru-RU"/>
        </w:rPr>
        <w:t>.</w:t>
      </w:r>
    </w:p>
    <w:p w:rsidR="007341CD" w:rsidRPr="0015339A" w:rsidRDefault="00A341A5" w:rsidP="007341CD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2.</w:t>
      </w:r>
      <w:r>
        <w:rPr>
          <w:b/>
          <w:i/>
          <w:sz w:val="27"/>
          <w:szCs w:val="27"/>
        </w:rPr>
        <w:tab/>
      </w:r>
      <w:r w:rsidR="007341CD" w:rsidRPr="0015339A">
        <w:rPr>
          <w:b/>
          <w:i/>
          <w:sz w:val="27"/>
          <w:szCs w:val="27"/>
        </w:rPr>
        <w:t>Подготовка экспертных заключений, контроль исполнения представлений и пре</w:t>
      </w:r>
      <w:r>
        <w:rPr>
          <w:b/>
          <w:i/>
          <w:sz w:val="27"/>
          <w:szCs w:val="27"/>
        </w:rPr>
        <w:t xml:space="preserve">дписаний Палаты, информационная и иная деятельность </w:t>
      </w:r>
    </w:p>
    <w:p w:rsidR="007D5040" w:rsidRPr="0015339A" w:rsidRDefault="007D5040" w:rsidP="00B970BF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В 2016 году </w:t>
      </w:r>
      <w:r w:rsidR="00F0097A" w:rsidRPr="0015339A">
        <w:rPr>
          <w:sz w:val="27"/>
          <w:szCs w:val="27"/>
        </w:rPr>
        <w:t>в соответствии с требованиями бюджетного законодательства, Положения о бюджетном процессе</w:t>
      </w:r>
      <w:r w:rsidR="00F0097A" w:rsidRPr="0015339A">
        <w:rPr>
          <w:rFonts w:eastAsia="Times New Roman"/>
          <w:color w:val="000000"/>
          <w:sz w:val="27"/>
          <w:szCs w:val="27"/>
          <w:lang w:eastAsia="ru-RU"/>
        </w:rPr>
        <w:t xml:space="preserve"> в городе Волгодонске</w:t>
      </w:r>
      <w:r w:rsidR="00F0097A" w:rsidRPr="0015339A">
        <w:rPr>
          <w:sz w:val="27"/>
          <w:szCs w:val="27"/>
        </w:rPr>
        <w:t>, утвержденного решением Думы от</w:t>
      </w:r>
      <w:r w:rsidR="00F0097A" w:rsidRPr="0015339A">
        <w:rPr>
          <w:rFonts w:eastAsia="Times New Roman"/>
          <w:color w:val="000000"/>
          <w:sz w:val="27"/>
          <w:szCs w:val="27"/>
          <w:lang w:eastAsia="ru-RU"/>
        </w:rPr>
        <w:t xml:space="preserve"> 05.09.2007 №110, </w:t>
      </w:r>
      <w:r w:rsidR="00F0097A" w:rsidRPr="0015339A">
        <w:rPr>
          <w:sz w:val="27"/>
          <w:szCs w:val="27"/>
        </w:rPr>
        <w:t>и полномочиями Контрольно-счётной палаты</w:t>
      </w:r>
      <w:r w:rsidR="00F0097A" w:rsidRPr="0015339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15339A">
        <w:rPr>
          <w:rFonts w:eastAsia="Times New Roman"/>
          <w:color w:val="000000"/>
          <w:sz w:val="27"/>
          <w:szCs w:val="27"/>
          <w:lang w:eastAsia="ru-RU"/>
        </w:rPr>
        <w:t xml:space="preserve">было </w:t>
      </w:r>
      <w:r w:rsidR="007341CD" w:rsidRPr="0015339A">
        <w:rPr>
          <w:rFonts w:eastAsia="Times New Roman"/>
          <w:color w:val="000000"/>
          <w:sz w:val="27"/>
          <w:szCs w:val="27"/>
          <w:lang w:eastAsia="ru-RU"/>
        </w:rPr>
        <w:t>подготовлено два экспертных заключения</w:t>
      </w:r>
      <w:r w:rsidR="00087A99" w:rsidRPr="0015339A">
        <w:rPr>
          <w:rFonts w:eastAsia="Times New Roman"/>
          <w:color w:val="000000"/>
          <w:sz w:val="27"/>
          <w:szCs w:val="27"/>
          <w:lang w:eastAsia="ru-RU"/>
        </w:rPr>
        <w:t xml:space="preserve"> на проекты решений Думы.</w:t>
      </w:r>
    </w:p>
    <w:p w:rsidR="003E3A8C" w:rsidRPr="0015339A" w:rsidRDefault="007D5040" w:rsidP="003E3A8C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В рамках последующего контроля </w:t>
      </w:r>
      <w:proofErr w:type="gramStart"/>
      <w:r w:rsidR="0090321C" w:rsidRPr="0015339A">
        <w:rPr>
          <w:sz w:val="27"/>
          <w:szCs w:val="27"/>
        </w:rPr>
        <w:t>проведена экспертиза и подготовлено</w:t>
      </w:r>
      <w:proofErr w:type="gramEnd"/>
      <w:r w:rsidR="0090321C" w:rsidRPr="0015339A">
        <w:rPr>
          <w:sz w:val="27"/>
          <w:szCs w:val="27"/>
        </w:rPr>
        <w:t xml:space="preserve"> заключение на проект решения Думы «Об утверждении отчета об исполнении бюджета города Волгодонска за 2015 год». Достоверность</w:t>
      </w:r>
      <w:r w:rsidR="0090321C" w:rsidRPr="0015339A">
        <w:rPr>
          <w:rFonts w:eastAsia="Times New Roman"/>
          <w:sz w:val="27"/>
          <w:szCs w:val="27"/>
          <w:lang w:eastAsia="ru-RU"/>
        </w:rPr>
        <w:t xml:space="preserve"> показателей исполнения местного бюджета была подтверждена, в </w:t>
      </w:r>
      <w:proofErr w:type="gramStart"/>
      <w:r w:rsidR="0090321C" w:rsidRPr="0015339A">
        <w:rPr>
          <w:rFonts w:eastAsia="Times New Roman"/>
          <w:sz w:val="27"/>
          <w:szCs w:val="27"/>
          <w:lang w:eastAsia="ru-RU"/>
        </w:rPr>
        <w:t>связи</w:t>
      </w:r>
      <w:proofErr w:type="gramEnd"/>
      <w:r w:rsidR="0090321C" w:rsidRPr="0015339A">
        <w:rPr>
          <w:rFonts w:eastAsia="Times New Roman"/>
          <w:sz w:val="27"/>
          <w:szCs w:val="27"/>
          <w:lang w:eastAsia="ru-RU"/>
        </w:rPr>
        <w:t xml:space="preserve"> с чем Контрольно-счётная палата рекомендовала Думе утвердить отчёт об исполнении бюджета города Волгодонска за 2015 год.</w:t>
      </w:r>
    </w:p>
    <w:p w:rsidR="00F0097A" w:rsidRPr="0015339A" w:rsidRDefault="007D5040" w:rsidP="00F0097A">
      <w:pPr>
        <w:tabs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В рамках предварительного контроля была проведена экспертиза проект</w:t>
      </w:r>
      <w:r w:rsidR="0090321C" w:rsidRPr="0015339A">
        <w:rPr>
          <w:sz w:val="27"/>
          <w:szCs w:val="27"/>
        </w:rPr>
        <w:t>а</w:t>
      </w:r>
      <w:r w:rsidRPr="0015339A">
        <w:rPr>
          <w:sz w:val="27"/>
          <w:szCs w:val="27"/>
        </w:rPr>
        <w:t xml:space="preserve"> </w:t>
      </w:r>
      <w:r w:rsidR="0090321C" w:rsidRPr="0015339A">
        <w:rPr>
          <w:sz w:val="27"/>
          <w:szCs w:val="27"/>
        </w:rPr>
        <w:t>решения Думы</w:t>
      </w:r>
      <w:r w:rsidRPr="0015339A">
        <w:rPr>
          <w:sz w:val="27"/>
          <w:szCs w:val="27"/>
        </w:rPr>
        <w:t xml:space="preserve"> </w:t>
      </w:r>
      <w:r w:rsidR="00F0097A" w:rsidRPr="0015339A">
        <w:rPr>
          <w:rFonts w:eastAsia="Times New Roman"/>
          <w:sz w:val="27"/>
          <w:szCs w:val="27"/>
          <w:lang w:eastAsia="ru-RU"/>
        </w:rPr>
        <w:t>«О бюджете города Волгодонска на 2017 год</w:t>
      </w:r>
      <w:r w:rsidR="00F0097A" w:rsidRPr="0015339A">
        <w:rPr>
          <w:sz w:val="27"/>
          <w:szCs w:val="27"/>
        </w:rPr>
        <w:t xml:space="preserve"> </w:t>
      </w:r>
      <w:r w:rsidR="00F0097A" w:rsidRPr="0015339A">
        <w:rPr>
          <w:rFonts w:eastAsia="Times New Roman"/>
          <w:sz w:val="27"/>
          <w:szCs w:val="27"/>
          <w:lang w:eastAsia="ru-RU"/>
        </w:rPr>
        <w:t>и на плановый период 2018 и 2019 годов»</w:t>
      </w:r>
      <w:r w:rsidR="00F0097A" w:rsidRPr="0015339A">
        <w:rPr>
          <w:sz w:val="27"/>
          <w:szCs w:val="27"/>
        </w:rPr>
        <w:t>.</w:t>
      </w:r>
    </w:p>
    <w:p w:rsidR="00A341A5" w:rsidRDefault="00F0097A" w:rsidP="00103B2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ar-SA"/>
        </w:rPr>
      </w:pPr>
      <w:proofErr w:type="gramStart"/>
      <w:r w:rsidRPr="0015339A">
        <w:rPr>
          <w:sz w:val="27"/>
          <w:szCs w:val="27"/>
        </w:rPr>
        <w:t>В заключении на проект решения было отмечено, что</w:t>
      </w:r>
      <w:r w:rsidRPr="0015339A">
        <w:rPr>
          <w:rFonts w:eastAsia="Times New Roman"/>
          <w:sz w:val="27"/>
          <w:szCs w:val="27"/>
          <w:lang w:eastAsia="ru-RU"/>
        </w:rPr>
        <w:t xml:space="preserve"> </w:t>
      </w:r>
      <w:r w:rsidR="00087A99" w:rsidRPr="0015339A">
        <w:rPr>
          <w:rFonts w:eastAsia="Times New Roman"/>
          <w:sz w:val="27"/>
          <w:szCs w:val="27"/>
          <w:lang w:eastAsia="ru-RU"/>
        </w:rPr>
        <w:t>в</w:t>
      </w:r>
      <w:r w:rsidRPr="0015339A">
        <w:rPr>
          <w:rFonts w:eastAsia="Times New Roman"/>
          <w:sz w:val="27"/>
          <w:szCs w:val="27"/>
          <w:lang w:eastAsia="ru-RU"/>
        </w:rPr>
        <w:t xml:space="preserve"> части неналог</w:t>
      </w:r>
      <w:r w:rsidR="00087A99" w:rsidRPr="0015339A">
        <w:rPr>
          <w:rFonts w:eastAsia="Times New Roman"/>
          <w:sz w:val="27"/>
          <w:szCs w:val="27"/>
          <w:lang w:eastAsia="ru-RU"/>
        </w:rPr>
        <w:t>овых поступлений бюджета города,</w:t>
      </w:r>
      <w:r w:rsidRPr="0015339A">
        <w:rPr>
          <w:rFonts w:eastAsia="Times New Roman"/>
          <w:sz w:val="27"/>
          <w:szCs w:val="27"/>
          <w:lang w:eastAsia="ru-RU"/>
        </w:rPr>
        <w:t xml:space="preserve"> основным источником которых являются доходы от использования и реализации муниципального имущества, единственно возможным ресурсом увеличения доходов по-прежнему является повышение собираемости платежей, в том числе погашение </w:t>
      </w:r>
      <w:r w:rsidR="00F1586E" w:rsidRPr="0015339A">
        <w:rPr>
          <w:rFonts w:eastAsia="Times New Roman"/>
          <w:sz w:val="27"/>
          <w:szCs w:val="27"/>
          <w:lang w:eastAsia="ar-SA"/>
        </w:rPr>
        <w:t>возможной к взысканию недоимки</w:t>
      </w:r>
      <w:r w:rsidRPr="0015339A">
        <w:rPr>
          <w:rFonts w:eastAsia="Times New Roman"/>
          <w:sz w:val="27"/>
          <w:szCs w:val="27"/>
          <w:lang w:eastAsia="ar-SA"/>
        </w:rPr>
        <w:t xml:space="preserve"> по арендной плате за муниципальное имущество, за земельные участки, а также по средствам от продажи права на</w:t>
      </w:r>
      <w:proofErr w:type="gramEnd"/>
      <w:r w:rsidRPr="0015339A">
        <w:rPr>
          <w:rFonts w:eastAsia="Times New Roman"/>
          <w:sz w:val="27"/>
          <w:szCs w:val="27"/>
          <w:lang w:eastAsia="ar-SA"/>
        </w:rPr>
        <w:t xml:space="preserve"> заключение договоров аренды в сумме 12,9 </w:t>
      </w:r>
      <w:proofErr w:type="spellStart"/>
      <w:r w:rsidRPr="0015339A">
        <w:rPr>
          <w:rFonts w:eastAsia="Times New Roman"/>
          <w:sz w:val="27"/>
          <w:szCs w:val="27"/>
          <w:lang w:eastAsia="ar-SA"/>
        </w:rPr>
        <w:t>млн</w:t>
      </w:r>
      <w:proofErr w:type="gramStart"/>
      <w:r w:rsidRPr="0015339A">
        <w:rPr>
          <w:rFonts w:eastAsia="Times New Roman"/>
          <w:sz w:val="27"/>
          <w:szCs w:val="27"/>
          <w:lang w:eastAsia="ar-SA"/>
        </w:rPr>
        <w:t>.р</w:t>
      </w:r>
      <w:proofErr w:type="gramEnd"/>
      <w:r w:rsidRPr="0015339A">
        <w:rPr>
          <w:rFonts w:eastAsia="Times New Roman"/>
          <w:sz w:val="27"/>
          <w:szCs w:val="27"/>
          <w:lang w:eastAsia="ar-SA"/>
        </w:rPr>
        <w:t>ублей</w:t>
      </w:r>
      <w:proofErr w:type="spellEnd"/>
      <w:r w:rsidRPr="0015339A">
        <w:rPr>
          <w:rFonts w:eastAsia="Times New Roman"/>
          <w:sz w:val="27"/>
          <w:szCs w:val="27"/>
          <w:lang w:eastAsia="ar-SA"/>
        </w:rPr>
        <w:t>.</w:t>
      </w:r>
      <w:r w:rsidR="00103B24">
        <w:rPr>
          <w:rFonts w:eastAsia="Times New Roman"/>
          <w:sz w:val="27"/>
          <w:szCs w:val="27"/>
          <w:lang w:eastAsia="ar-SA"/>
        </w:rPr>
        <w:t xml:space="preserve"> </w:t>
      </w:r>
      <w:r w:rsidR="000075FE" w:rsidRPr="0015339A">
        <w:rPr>
          <w:rFonts w:eastAsia="Times New Roman"/>
          <w:sz w:val="27"/>
          <w:szCs w:val="27"/>
          <w:lang w:eastAsia="ar-SA"/>
        </w:rPr>
        <w:t xml:space="preserve">В целом, как отмечено в заключении, представленный проект </w:t>
      </w:r>
      <w:r w:rsidR="000075FE" w:rsidRPr="0015339A">
        <w:rPr>
          <w:sz w:val="27"/>
          <w:szCs w:val="27"/>
        </w:rPr>
        <w:t xml:space="preserve">решения Думы </w:t>
      </w:r>
      <w:r w:rsidR="000075FE" w:rsidRPr="0015339A">
        <w:rPr>
          <w:rFonts w:eastAsia="Times New Roman"/>
          <w:sz w:val="27"/>
          <w:szCs w:val="27"/>
          <w:lang w:eastAsia="ru-RU"/>
        </w:rPr>
        <w:t xml:space="preserve">«О бюджете города </w:t>
      </w:r>
      <w:r w:rsidR="000075FE" w:rsidRPr="0015339A">
        <w:rPr>
          <w:rFonts w:eastAsia="Times New Roman"/>
          <w:sz w:val="27"/>
          <w:szCs w:val="27"/>
          <w:lang w:eastAsia="ru-RU"/>
        </w:rPr>
        <w:lastRenderedPageBreak/>
        <w:t>Волгодонска на 2017 год</w:t>
      </w:r>
      <w:r w:rsidR="000075FE" w:rsidRPr="0015339A">
        <w:rPr>
          <w:sz w:val="27"/>
          <w:szCs w:val="27"/>
        </w:rPr>
        <w:t xml:space="preserve"> </w:t>
      </w:r>
      <w:r w:rsidR="000075FE" w:rsidRPr="0015339A">
        <w:rPr>
          <w:rFonts w:eastAsia="Times New Roman"/>
          <w:sz w:val="27"/>
          <w:szCs w:val="27"/>
          <w:lang w:eastAsia="ru-RU"/>
        </w:rPr>
        <w:t xml:space="preserve">и на плановый период 2018 и 2019 годов» </w:t>
      </w:r>
      <w:proofErr w:type="gramStart"/>
      <w:r w:rsidR="000075FE" w:rsidRPr="0015339A">
        <w:rPr>
          <w:rFonts w:eastAsia="Times New Roman"/>
          <w:sz w:val="27"/>
          <w:szCs w:val="27"/>
          <w:lang w:eastAsia="ar-SA"/>
        </w:rPr>
        <w:t>сбалансирован и соответств</w:t>
      </w:r>
      <w:r w:rsidR="00103B24">
        <w:rPr>
          <w:rFonts w:eastAsia="Times New Roman"/>
          <w:sz w:val="27"/>
          <w:szCs w:val="27"/>
          <w:lang w:eastAsia="ar-SA"/>
        </w:rPr>
        <w:t>ует</w:t>
      </w:r>
      <w:proofErr w:type="gramEnd"/>
      <w:r w:rsidR="000075FE" w:rsidRPr="0015339A">
        <w:rPr>
          <w:rFonts w:eastAsia="Times New Roman"/>
          <w:sz w:val="27"/>
          <w:szCs w:val="27"/>
          <w:lang w:eastAsia="ar-SA"/>
        </w:rPr>
        <w:t xml:space="preserve"> положениям Бюджетного кодекса РФ. </w:t>
      </w:r>
    </w:p>
    <w:p w:rsidR="00C26EE1" w:rsidRDefault="00040887" w:rsidP="00040887">
      <w:pPr>
        <w:tabs>
          <w:tab w:val="left" w:pos="1080"/>
        </w:tabs>
        <w:spacing w:before="60"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2016 году в Контрольно-счётную палату Управлением финансового контроля Ростовской области было переадресовано одно обращение гражданина </w:t>
      </w:r>
      <w:r w:rsidR="00103B24">
        <w:rPr>
          <w:sz w:val="27"/>
          <w:szCs w:val="27"/>
        </w:rPr>
        <w:t>о нарушениях</w:t>
      </w:r>
      <w:r>
        <w:rPr>
          <w:sz w:val="27"/>
          <w:szCs w:val="27"/>
        </w:rPr>
        <w:t xml:space="preserve"> в деятельности муниципального учреждения здравоохранения «Детская городская больница».</w:t>
      </w:r>
      <w:r w:rsidR="00C26EE1">
        <w:rPr>
          <w:sz w:val="27"/>
          <w:szCs w:val="27"/>
        </w:rPr>
        <w:t xml:space="preserve"> Постав</w:t>
      </w:r>
      <w:r w:rsidR="00C26EE1" w:rsidRPr="00A341A5">
        <w:rPr>
          <w:sz w:val="27"/>
          <w:szCs w:val="27"/>
        </w:rPr>
        <w:t>ленные в обращени</w:t>
      </w:r>
      <w:r w:rsidR="00C26EE1">
        <w:rPr>
          <w:sz w:val="27"/>
          <w:szCs w:val="27"/>
        </w:rPr>
        <w:t>и</w:t>
      </w:r>
      <w:r w:rsidR="00C26EE1" w:rsidRPr="00A341A5">
        <w:rPr>
          <w:sz w:val="27"/>
          <w:szCs w:val="27"/>
        </w:rPr>
        <w:t xml:space="preserve"> вопросы рассм</w:t>
      </w:r>
      <w:r w:rsidR="00C26EE1">
        <w:rPr>
          <w:sz w:val="27"/>
          <w:szCs w:val="27"/>
        </w:rPr>
        <w:t>о</w:t>
      </w:r>
      <w:r w:rsidR="00C26EE1" w:rsidRPr="00A341A5">
        <w:rPr>
          <w:sz w:val="27"/>
          <w:szCs w:val="27"/>
        </w:rPr>
        <w:t>тр</w:t>
      </w:r>
      <w:r w:rsidR="00C26EE1">
        <w:rPr>
          <w:sz w:val="27"/>
          <w:szCs w:val="27"/>
        </w:rPr>
        <w:t>ены по существу, нарушения в части расходования средств местного бюджета не установлены.</w:t>
      </w:r>
    </w:p>
    <w:p w:rsidR="00F1586E" w:rsidRPr="0015339A" w:rsidRDefault="00F1586E" w:rsidP="00F1586E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В течение 2016 года в рамках реализации функции по </w:t>
      </w:r>
      <w:proofErr w:type="gramStart"/>
      <w:r w:rsidRPr="0015339A">
        <w:rPr>
          <w:sz w:val="27"/>
          <w:szCs w:val="27"/>
        </w:rPr>
        <w:t>контролю за</w:t>
      </w:r>
      <w:proofErr w:type="gramEnd"/>
      <w:r w:rsidRPr="0015339A">
        <w:rPr>
          <w:sz w:val="27"/>
          <w:szCs w:val="27"/>
        </w:rPr>
        <w:t xml:space="preserve"> исполнением представлений и предписаний Контрольно</w:t>
      </w:r>
      <w:r w:rsidR="002E791E">
        <w:rPr>
          <w:sz w:val="27"/>
          <w:szCs w:val="27"/>
        </w:rPr>
        <w:t>-</w:t>
      </w:r>
      <w:r w:rsidRPr="0015339A">
        <w:rPr>
          <w:sz w:val="27"/>
          <w:szCs w:val="27"/>
        </w:rPr>
        <w:t>счётной палатой осуществлялся анализ представленных проверенными учреждениями информации о принятых мерах и подтверждающих документов (отдельные контрольные мероприятия продолжают оставаться на контроле Палаты до полного устранения нарушений).</w:t>
      </w:r>
    </w:p>
    <w:p w:rsidR="00F1586E" w:rsidRPr="0015339A" w:rsidRDefault="00D2176D" w:rsidP="00F1586E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Реализация принципа глас</w:t>
      </w:r>
      <w:r w:rsidR="00F1586E" w:rsidRPr="0015339A">
        <w:rPr>
          <w:sz w:val="27"/>
          <w:szCs w:val="27"/>
        </w:rPr>
        <w:t>ности</w:t>
      </w:r>
      <w:r w:rsidRPr="0015339A">
        <w:rPr>
          <w:sz w:val="27"/>
          <w:szCs w:val="27"/>
        </w:rPr>
        <w:t xml:space="preserve"> и открытости в деятельности Контрольно-счётной палаты в 2016 году осуществлялась в различных направлениях.</w:t>
      </w:r>
    </w:p>
    <w:p w:rsidR="00A341A5" w:rsidRDefault="00D2176D" w:rsidP="00F1586E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15339A">
        <w:rPr>
          <w:sz w:val="27"/>
          <w:szCs w:val="27"/>
        </w:rPr>
        <w:t xml:space="preserve">Формой обеспечения доступа к информации о результатах деятельности Палаты является поддержание в актуальном состоянии на официальном сайте </w:t>
      </w:r>
      <w:proofErr w:type="spellStart"/>
      <w:r w:rsidRPr="0015339A">
        <w:rPr>
          <w:sz w:val="27"/>
          <w:szCs w:val="27"/>
        </w:rPr>
        <w:t>Волгодонской</w:t>
      </w:r>
      <w:proofErr w:type="spellEnd"/>
      <w:r w:rsidRPr="0015339A">
        <w:rPr>
          <w:sz w:val="27"/>
          <w:szCs w:val="27"/>
        </w:rPr>
        <w:t xml:space="preserve"> городской Думы (</w:t>
      </w:r>
      <w:hyperlink r:id="rId9" w:history="1">
        <w:r w:rsidRPr="0015339A">
          <w:rPr>
            <w:rStyle w:val="aa"/>
            <w:color w:val="auto"/>
            <w:sz w:val="27"/>
            <w:szCs w:val="27"/>
          </w:rPr>
          <w:t>http://www.gorduma.org</w:t>
        </w:r>
      </w:hyperlink>
      <w:r w:rsidRPr="0015339A">
        <w:rPr>
          <w:sz w:val="27"/>
          <w:szCs w:val="27"/>
        </w:rPr>
        <w:t xml:space="preserve">) информации о </w:t>
      </w:r>
      <w:r w:rsidRPr="00D2176D">
        <w:rPr>
          <w:rFonts w:eastAsia="Calibri"/>
          <w:sz w:val="27"/>
          <w:szCs w:val="27"/>
        </w:rPr>
        <w:t>состав</w:t>
      </w:r>
      <w:r w:rsidRPr="0015339A">
        <w:rPr>
          <w:rFonts w:eastAsia="Calibri"/>
          <w:sz w:val="27"/>
          <w:szCs w:val="27"/>
        </w:rPr>
        <w:t>е</w:t>
      </w:r>
      <w:r w:rsidRPr="00D2176D">
        <w:rPr>
          <w:rFonts w:eastAsia="Calibri"/>
          <w:sz w:val="27"/>
          <w:szCs w:val="27"/>
        </w:rPr>
        <w:t xml:space="preserve"> и структур</w:t>
      </w:r>
      <w:r w:rsidRPr="0015339A">
        <w:rPr>
          <w:rFonts w:eastAsia="Calibri"/>
          <w:sz w:val="27"/>
          <w:szCs w:val="27"/>
        </w:rPr>
        <w:t>е</w:t>
      </w:r>
      <w:r w:rsidRPr="00D2176D">
        <w:rPr>
          <w:rFonts w:eastAsia="Calibri"/>
          <w:sz w:val="27"/>
          <w:szCs w:val="27"/>
        </w:rPr>
        <w:t xml:space="preserve"> </w:t>
      </w:r>
      <w:r w:rsidRPr="00D2176D">
        <w:rPr>
          <w:rFonts w:eastAsia="Times New Roman"/>
          <w:sz w:val="27"/>
          <w:szCs w:val="27"/>
          <w:lang w:eastAsia="ru-RU"/>
        </w:rPr>
        <w:t xml:space="preserve">Контрольно-счетной палаты города </w:t>
      </w:r>
      <w:r w:rsidRPr="0015339A">
        <w:rPr>
          <w:rFonts w:eastAsia="Times New Roman"/>
          <w:sz w:val="27"/>
          <w:szCs w:val="27"/>
          <w:lang w:eastAsia="ru-RU"/>
        </w:rPr>
        <w:t>Волгодонска</w:t>
      </w:r>
      <w:r w:rsidRPr="00D2176D">
        <w:rPr>
          <w:rFonts w:eastAsia="Times New Roman"/>
          <w:sz w:val="27"/>
          <w:szCs w:val="27"/>
          <w:lang w:eastAsia="ru-RU"/>
        </w:rPr>
        <w:t>, нормативн</w:t>
      </w:r>
      <w:r w:rsidRPr="0015339A">
        <w:rPr>
          <w:rFonts w:eastAsia="Times New Roman"/>
          <w:sz w:val="27"/>
          <w:szCs w:val="27"/>
          <w:lang w:eastAsia="ru-RU"/>
        </w:rPr>
        <w:t>ой</w:t>
      </w:r>
      <w:r w:rsidRPr="00D2176D">
        <w:rPr>
          <w:rFonts w:eastAsia="Times New Roman"/>
          <w:sz w:val="27"/>
          <w:szCs w:val="27"/>
          <w:lang w:eastAsia="ru-RU"/>
        </w:rPr>
        <w:t xml:space="preserve"> правов</w:t>
      </w:r>
      <w:r w:rsidRPr="0015339A">
        <w:rPr>
          <w:rFonts w:eastAsia="Times New Roman"/>
          <w:sz w:val="27"/>
          <w:szCs w:val="27"/>
          <w:lang w:eastAsia="ru-RU"/>
        </w:rPr>
        <w:t>ой</w:t>
      </w:r>
      <w:r w:rsidRPr="00D2176D">
        <w:rPr>
          <w:rFonts w:eastAsia="Times New Roman"/>
          <w:sz w:val="27"/>
          <w:szCs w:val="27"/>
          <w:lang w:eastAsia="ru-RU"/>
        </w:rPr>
        <w:t xml:space="preserve"> баз</w:t>
      </w:r>
      <w:r w:rsidRPr="0015339A">
        <w:rPr>
          <w:rFonts w:eastAsia="Times New Roman"/>
          <w:sz w:val="27"/>
          <w:szCs w:val="27"/>
          <w:lang w:eastAsia="ru-RU"/>
        </w:rPr>
        <w:t>е</w:t>
      </w:r>
      <w:r w:rsidRPr="00D2176D">
        <w:rPr>
          <w:rFonts w:eastAsia="Times New Roman"/>
          <w:sz w:val="27"/>
          <w:szCs w:val="27"/>
          <w:lang w:eastAsia="ru-RU"/>
        </w:rPr>
        <w:t xml:space="preserve"> муниципального финансового контроля, обновлен</w:t>
      </w:r>
      <w:r w:rsidRPr="0015339A">
        <w:rPr>
          <w:rFonts w:eastAsia="Times New Roman"/>
          <w:sz w:val="27"/>
          <w:szCs w:val="27"/>
          <w:lang w:eastAsia="ru-RU"/>
        </w:rPr>
        <w:t>ие</w:t>
      </w:r>
      <w:r w:rsidRPr="00D2176D">
        <w:rPr>
          <w:rFonts w:eastAsia="Times New Roman"/>
          <w:sz w:val="27"/>
          <w:szCs w:val="27"/>
          <w:lang w:eastAsia="ru-RU"/>
        </w:rPr>
        <w:t xml:space="preserve"> сведени</w:t>
      </w:r>
      <w:r w:rsidRPr="0015339A">
        <w:rPr>
          <w:rFonts w:eastAsia="Times New Roman"/>
          <w:sz w:val="27"/>
          <w:szCs w:val="27"/>
          <w:lang w:eastAsia="ru-RU"/>
        </w:rPr>
        <w:t>й</w:t>
      </w:r>
      <w:r w:rsidRPr="00D2176D">
        <w:rPr>
          <w:rFonts w:eastAsia="Times New Roman"/>
          <w:sz w:val="27"/>
          <w:szCs w:val="27"/>
          <w:lang w:eastAsia="ru-RU"/>
        </w:rPr>
        <w:t xml:space="preserve"> о </w:t>
      </w:r>
      <w:r w:rsidR="006C39A1" w:rsidRPr="0015339A">
        <w:rPr>
          <w:rFonts w:eastAsia="Times New Roman"/>
          <w:sz w:val="27"/>
          <w:szCs w:val="27"/>
          <w:lang w:eastAsia="ru-RU"/>
        </w:rPr>
        <w:t xml:space="preserve">плане работы на очередной год, </w:t>
      </w:r>
      <w:r w:rsidRPr="00D2176D">
        <w:rPr>
          <w:rFonts w:eastAsia="Times New Roman"/>
          <w:sz w:val="27"/>
          <w:szCs w:val="27"/>
          <w:lang w:eastAsia="ru-RU"/>
        </w:rPr>
        <w:t xml:space="preserve">результатах проведённых контрольных и экспертно-аналитических мероприятий, </w:t>
      </w:r>
      <w:r w:rsidRPr="00D2176D">
        <w:rPr>
          <w:rFonts w:eastAsia="Calibri"/>
          <w:sz w:val="27"/>
          <w:szCs w:val="27"/>
        </w:rPr>
        <w:t>выявленных нарушениях, внесенных представлениях и принятых по</w:t>
      </w:r>
      <w:proofErr w:type="gramEnd"/>
      <w:r w:rsidRPr="00D2176D">
        <w:rPr>
          <w:rFonts w:eastAsia="Calibri"/>
          <w:sz w:val="27"/>
          <w:szCs w:val="27"/>
        </w:rPr>
        <w:t xml:space="preserve"> ним </w:t>
      </w:r>
      <w:proofErr w:type="gramStart"/>
      <w:r w:rsidRPr="00D2176D">
        <w:rPr>
          <w:rFonts w:eastAsia="Calibri"/>
          <w:sz w:val="27"/>
          <w:szCs w:val="27"/>
        </w:rPr>
        <w:t>мерах</w:t>
      </w:r>
      <w:proofErr w:type="gramEnd"/>
      <w:r w:rsidR="006C39A1" w:rsidRPr="0015339A">
        <w:rPr>
          <w:rFonts w:eastAsia="Calibri"/>
          <w:sz w:val="27"/>
          <w:szCs w:val="27"/>
        </w:rPr>
        <w:t>.</w:t>
      </w:r>
      <w:r w:rsidR="00A341A5">
        <w:rPr>
          <w:rFonts w:eastAsia="Calibri"/>
          <w:sz w:val="27"/>
          <w:szCs w:val="27"/>
        </w:rPr>
        <w:t xml:space="preserve"> </w:t>
      </w:r>
    </w:p>
    <w:p w:rsidR="00A341A5" w:rsidRDefault="00D2176D" w:rsidP="00F1586E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План работы </w:t>
      </w:r>
      <w:r w:rsidR="006C39A1" w:rsidRPr="0015339A">
        <w:rPr>
          <w:sz w:val="27"/>
          <w:szCs w:val="27"/>
        </w:rPr>
        <w:t xml:space="preserve">Контрольно-счётной палаты </w:t>
      </w:r>
      <w:r w:rsidRPr="0015339A">
        <w:rPr>
          <w:sz w:val="27"/>
          <w:szCs w:val="27"/>
        </w:rPr>
        <w:t>регулярно публикуются на официальном сайте Администрации города Волгодонска и в бюллетене «Волгодонск официальный».</w:t>
      </w:r>
      <w:r w:rsidR="00A341A5">
        <w:rPr>
          <w:sz w:val="27"/>
          <w:szCs w:val="27"/>
        </w:rPr>
        <w:t xml:space="preserve"> </w:t>
      </w:r>
    </w:p>
    <w:p w:rsidR="00D2176D" w:rsidRPr="0015339A" w:rsidRDefault="00D2176D" w:rsidP="00F1586E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Информация о деятельности Контрольно-счётной палаты ежеквартально направля</w:t>
      </w:r>
      <w:r w:rsidR="00103B24">
        <w:rPr>
          <w:sz w:val="27"/>
          <w:szCs w:val="27"/>
        </w:rPr>
        <w:t>ется</w:t>
      </w:r>
      <w:r w:rsidRPr="0015339A">
        <w:rPr>
          <w:sz w:val="27"/>
          <w:szCs w:val="27"/>
        </w:rPr>
        <w:t xml:space="preserve"> председателю </w:t>
      </w:r>
      <w:proofErr w:type="spellStart"/>
      <w:r w:rsidRPr="0015339A">
        <w:rPr>
          <w:sz w:val="27"/>
          <w:szCs w:val="27"/>
        </w:rPr>
        <w:t>Волгодонской</w:t>
      </w:r>
      <w:proofErr w:type="spellEnd"/>
      <w:r w:rsidRPr="0015339A">
        <w:rPr>
          <w:sz w:val="27"/>
          <w:szCs w:val="27"/>
        </w:rPr>
        <w:t xml:space="preserve"> городской Думы – главе города Волгодонска, главе Администрации города Волгодонска.</w:t>
      </w:r>
    </w:p>
    <w:p w:rsidR="00676B40" w:rsidRPr="0015339A" w:rsidRDefault="00676B40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676B40" w:rsidRDefault="00676B40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A341A5" w:rsidRDefault="00A341A5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A341A5" w:rsidRPr="0015339A" w:rsidRDefault="00A341A5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676B40" w:rsidRPr="0015339A" w:rsidRDefault="00676B40" w:rsidP="00676B40">
      <w:pPr>
        <w:spacing w:after="0" w:line="240" w:lineRule="auto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Председатель </w:t>
      </w:r>
      <w:proofErr w:type="gramStart"/>
      <w:r w:rsidRPr="0015339A">
        <w:rPr>
          <w:sz w:val="27"/>
          <w:szCs w:val="27"/>
        </w:rPr>
        <w:t>Контрольно-счётной</w:t>
      </w:r>
      <w:proofErr w:type="gramEnd"/>
      <w:r w:rsidRPr="0015339A">
        <w:rPr>
          <w:sz w:val="27"/>
          <w:szCs w:val="27"/>
        </w:rPr>
        <w:t xml:space="preserve"> </w:t>
      </w:r>
    </w:p>
    <w:p w:rsidR="00676B40" w:rsidRPr="0015339A" w:rsidRDefault="00676B40" w:rsidP="00676B40">
      <w:pPr>
        <w:spacing w:after="0" w:line="240" w:lineRule="auto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палаты города Волгодонска</w:t>
      </w:r>
      <w:r w:rsidRPr="0015339A">
        <w:rPr>
          <w:sz w:val="27"/>
          <w:szCs w:val="27"/>
        </w:rPr>
        <w:tab/>
      </w:r>
      <w:r w:rsidRPr="0015339A">
        <w:rPr>
          <w:sz w:val="27"/>
          <w:szCs w:val="27"/>
        </w:rPr>
        <w:tab/>
      </w:r>
      <w:r w:rsidRPr="0015339A">
        <w:rPr>
          <w:sz w:val="27"/>
          <w:szCs w:val="27"/>
        </w:rPr>
        <w:tab/>
      </w:r>
      <w:r w:rsidRPr="0015339A">
        <w:rPr>
          <w:sz w:val="27"/>
          <w:szCs w:val="27"/>
        </w:rPr>
        <w:tab/>
      </w:r>
      <w:r w:rsidRPr="0015339A">
        <w:rPr>
          <w:sz w:val="27"/>
          <w:szCs w:val="27"/>
        </w:rPr>
        <w:tab/>
      </w:r>
      <w:r w:rsidRPr="0015339A">
        <w:rPr>
          <w:sz w:val="27"/>
          <w:szCs w:val="27"/>
        </w:rPr>
        <w:tab/>
        <w:t xml:space="preserve">         </w:t>
      </w:r>
      <w:proofErr w:type="spellStart"/>
      <w:r w:rsidRPr="0015339A">
        <w:rPr>
          <w:sz w:val="27"/>
          <w:szCs w:val="27"/>
        </w:rPr>
        <w:t>Т.В.Федотова</w:t>
      </w:r>
      <w:proofErr w:type="spellEnd"/>
    </w:p>
    <w:p w:rsidR="00BD401B" w:rsidRPr="0015339A" w:rsidRDefault="00BD401B">
      <w:pPr>
        <w:rPr>
          <w:sz w:val="27"/>
          <w:szCs w:val="27"/>
        </w:rPr>
      </w:pPr>
    </w:p>
    <w:sectPr w:rsidR="00BD401B" w:rsidRPr="0015339A" w:rsidSect="00DF34F8"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12" w:rsidRDefault="009E1C12" w:rsidP="00676B40">
      <w:pPr>
        <w:spacing w:after="0" w:line="240" w:lineRule="auto"/>
      </w:pPr>
      <w:r>
        <w:separator/>
      </w:r>
    </w:p>
  </w:endnote>
  <w:endnote w:type="continuationSeparator" w:id="0">
    <w:p w:rsidR="009E1C12" w:rsidRDefault="009E1C12" w:rsidP="006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08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68AA" w:rsidRPr="009F0C43" w:rsidRDefault="005D68AA">
        <w:pPr>
          <w:pStyle w:val="ad"/>
          <w:jc w:val="right"/>
          <w:rPr>
            <w:sz w:val="20"/>
            <w:szCs w:val="20"/>
          </w:rPr>
        </w:pPr>
        <w:r w:rsidRPr="009F0C43">
          <w:rPr>
            <w:sz w:val="20"/>
            <w:szCs w:val="20"/>
          </w:rPr>
          <w:fldChar w:fldCharType="begin"/>
        </w:r>
        <w:r w:rsidRPr="009F0C43">
          <w:rPr>
            <w:sz w:val="20"/>
            <w:szCs w:val="20"/>
          </w:rPr>
          <w:instrText xml:space="preserve"> PAGE   \* MERGEFORMAT </w:instrText>
        </w:r>
        <w:r w:rsidRPr="009F0C43">
          <w:rPr>
            <w:sz w:val="20"/>
            <w:szCs w:val="20"/>
          </w:rPr>
          <w:fldChar w:fldCharType="separate"/>
        </w:r>
        <w:r w:rsidR="00DF212B">
          <w:rPr>
            <w:noProof/>
            <w:sz w:val="20"/>
            <w:szCs w:val="20"/>
          </w:rPr>
          <w:t>4</w:t>
        </w:r>
        <w:r w:rsidRPr="009F0C43">
          <w:rPr>
            <w:sz w:val="20"/>
            <w:szCs w:val="20"/>
          </w:rPr>
          <w:fldChar w:fldCharType="end"/>
        </w:r>
      </w:p>
    </w:sdtContent>
  </w:sdt>
  <w:p w:rsidR="005D68AA" w:rsidRDefault="005D68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12" w:rsidRDefault="009E1C12" w:rsidP="00676B40">
      <w:pPr>
        <w:spacing w:after="0" w:line="240" w:lineRule="auto"/>
      </w:pPr>
      <w:r>
        <w:separator/>
      </w:r>
    </w:p>
  </w:footnote>
  <w:footnote w:type="continuationSeparator" w:id="0">
    <w:p w:rsidR="009E1C12" w:rsidRDefault="009E1C12" w:rsidP="00676B40">
      <w:pPr>
        <w:spacing w:after="0" w:line="240" w:lineRule="auto"/>
      </w:pPr>
      <w:r>
        <w:continuationSeparator/>
      </w:r>
    </w:p>
  </w:footnote>
  <w:footnote w:id="1">
    <w:p w:rsidR="005D68AA" w:rsidRPr="00C53397" w:rsidRDefault="005D68AA" w:rsidP="00C53397">
      <w:pPr>
        <w:pStyle w:val="af"/>
        <w:ind w:firstLine="426"/>
        <w:jc w:val="both"/>
        <w:rPr>
          <w:sz w:val="22"/>
          <w:szCs w:val="22"/>
        </w:rPr>
      </w:pPr>
      <w:r w:rsidRPr="00C53397">
        <w:rPr>
          <w:rStyle w:val="af1"/>
          <w:sz w:val="22"/>
          <w:szCs w:val="22"/>
        </w:rPr>
        <w:footnoteRef/>
      </w:r>
      <w:r w:rsidRPr="00C53397">
        <w:rPr>
          <w:sz w:val="22"/>
          <w:szCs w:val="22"/>
        </w:rPr>
        <w:t xml:space="preserve"> Положение о Контрольно-счётной палате города Волгодонска, утверждённое решением </w:t>
      </w:r>
      <w:proofErr w:type="spellStart"/>
      <w:r w:rsidRPr="00C53397">
        <w:rPr>
          <w:sz w:val="22"/>
          <w:szCs w:val="22"/>
        </w:rPr>
        <w:t>Волгодонской</w:t>
      </w:r>
      <w:proofErr w:type="spellEnd"/>
      <w:r w:rsidRPr="00C53397">
        <w:rPr>
          <w:sz w:val="22"/>
          <w:szCs w:val="22"/>
        </w:rPr>
        <w:t xml:space="preserve"> городской Думы от 16.11.2011 №120</w:t>
      </w:r>
    </w:p>
  </w:footnote>
  <w:footnote w:id="2">
    <w:p w:rsidR="005D68AA" w:rsidRPr="00C53397" w:rsidRDefault="005D68AA" w:rsidP="00C53397">
      <w:pPr>
        <w:pStyle w:val="af"/>
        <w:ind w:firstLine="426"/>
        <w:jc w:val="both"/>
        <w:rPr>
          <w:sz w:val="22"/>
          <w:szCs w:val="22"/>
        </w:rPr>
      </w:pPr>
      <w:r w:rsidRPr="00C53397">
        <w:rPr>
          <w:rStyle w:val="af1"/>
          <w:sz w:val="22"/>
          <w:szCs w:val="22"/>
        </w:rPr>
        <w:footnoteRef/>
      </w:r>
      <w:r w:rsidRPr="00C53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МБДОУ – м</w:t>
      </w:r>
      <w:r w:rsidRPr="00C53397">
        <w:rPr>
          <w:sz w:val="22"/>
          <w:szCs w:val="22"/>
        </w:rPr>
        <w:t>униципальное бюджетное дошкольное образовательное учреждение</w:t>
      </w:r>
    </w:p>
  </w:footnote>
  <w:footnote w:id="3">
    <w:p w:rsidR="005D68AA" w:rsidRPr="00C53397" w:rsidRDefault="005D68AA" w:rsidP="00C53397">
      <w:pPr>
        <w:pStyle w:val="af"/>
        <w:ind w:firstLine="426"/>
        <w:jc w:val="both"/>
        <w:rPr>
          <w:sz w:val="22"/>
          <w:szCs w:val="22"/>
        </w:rPr>
      </w:pPr>
      <w:r w:rsidRPr="00C53397">
        <w:rPr>
          <w:rStyle w:val="af1"/>
          <w:sz w:val="22"/>
          <w:szCs w:val="22"/>
        </w:rPr>
        <w:footnoteRef/>
      </w:r>
      <w:r w:rsidRPr="00C53397">
        <w:rPr>
          <w:sz w:val="22"/>
          <w:szCs w:val="22"/>
        </w:rPr>
        <w:t xml:space="preserve"> Регламент Контрольно-счётной палаты города Волгодонска, утвержденный приказом председателя Контрольно-счетной палаты города Волгодонска от 16.04.2013 №17</w:t>
      </w:r>
    </w:p>
  </w:footnote>
  <w:footnote w:id="4">
    <w:p w:rsidR="005D68AA" w:rsidRPr="00C53397" w:rsidRDefault="005D68AA" w:rsidP="00C53397">
      <w:pPr>
        <w:pStyle w:val="af"/>
        <w:ind w:firstLine="426"/>
        <w:rPr>
          <w:sz w:val="22"/>
          <w:szCs w:val="22"/>
        </w:rPr>
      </w:pPr>
      <w:r w:rsidRPr="00C53397">
        <w:rPr>
          <w:rStyle w:val="af1"/>
          <w:sz w:val="22"/>
          <w:szCs w:val="22"/>
        </w:rPr>
        <w:footnoteRef/>
      </w:r>
      <w:r w:rsidRPr="00C53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МБУДО – му</w:t>
      </w:r>
      <w:r w:rsidRPr="00C53397">
        <w:rPr>
          <w:sz w:val="22"/>
          <w:szCs w:val="22"/>
        </w:rPr>
        <w:t>ниципальное бюджетное учреждение дополнительного образования</w:t>
      </w:r>
    </w:p>
  </w:footnote>
  <w:footnote w:id="5">
    <w:p w:rsidR="00CE0EB1" w:rsidRDefault="00CE0EB1" w:rsidP="00CE0EB1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eastAsia="Calibri"/>
          <w:sz w:val="22"/>
          <w:szCs w:val="22"/>
        </w:rPr>
        <w:t>П</w:t>
      </w:r>
      <w:r w:rsidRPr="004E53EA">
        <w:rPr>
          <w:rFonts w:eastAsia="Calibri"/>
          <w:sz w:val="22"/>
          <w:szCs w:val="22"/>
        </w:rPr>
        <w:t>одпрограмм</w:t>
      </w:r>
      <w:r>
        <w:rPr>
          <w:rFonts w:eastAsia="Calibri"/>
          <w:sz w:val="22"/>
          <w:szCs w:val="22"/>
        </w:rPr>
        <w:t>а</w:t>
      </w:r>
      <w:r w:rsidRPr="004E53EA">
        <w:rPr>
          <w:rFonts w:eastAsia="Calibri"/>
          <w:sz w:val="22"/>
          <w:szCs w:val="22"/>
        </w:rPr>
        <w:t xml:space="preserve"> «Об</w:t>
      </w:r>
      <w:r>
        <w:rPr>
          <w:rFonts w:eastAsia="Calibri"/>
          <w:sz w:val="22"/>
          <w:szCs w:val="22"/>
        </w:rPr>
        <w:t>еспечение жильем молодых семей» федеральной целевой программы «Жилище» на 2015-2020 годы»</w:t>
      </w:r>
    </w:p>
  </w:footnote>
  <w:footnote w:id="6">
    <w:p w:rsidR="00CE0EB1" w:rsidRPr="004E53EA" w:rsidRDefault="00CE0EB1" w:rsidP="00CE0EB1">
      <w:pPr>
        <w:pStyle w:val="af"/>
        <w:ind w:firstLine="426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>
        <w:rPr>
          <w:rFonts w:eastAsia="Times New Roman"/>
          <w:sz w:val="22"/>
          <w:szCs w:val="22"/>
          <w:lang w:eastAsia="ru-RU"/>
        </w:rPr>
        <w:t>Постановление</w:t>
      </w:r>
      <w:r w:rsidRPr="004E53EA">
        <w:rPr>
          <w:rFonts w:eastAsia="Times New Roman"/>
          <w:sz w:val="22"/>
          <w:szCs w:val="22"/>
          <w:lang w:eastAsia="ru-RU"/>
        </w:rPr>
        <w:t xml:space="preserve"> Администрации города </w:t>
      </w:r>
      <w:r>
        <w:rPr>
          <w:rFonts w:eastAsia="Times New Roman"/>
          <w:sz w:val="22"/>
          <w:szCs w:val="22"/>
          <w:lang w:eastAsia="ru-RU"/>
        </w:rPr>
        <w:t xml:space="preserve">Волгодонска </w:t>
      </w:r>
      <w:r w:rsidRPr="004E53EA">
        <w:rPr>
          <w:rFonts w:eastAsia="Times New Roman"/>
          <w:sz w:val="22"/>
          <w:szCs w:val="22"/>
          <w:lang w:eastAsia="ru-RU"/>
        </w:rPr>
        <w:t>от 23.04.2014 №1377</w:t>
      </w:r>
      <w:r>
        <w:rPr>
          <w:rFonts w:eastAsia="Times New Roman"/>
          <w:sz w:val="22"/>
          <w:szCs w:val="22"/>
          <w:lang w:eastAsia="ru-RU"/>
        </w:rPr>
        <w:t xml:space="preserve"> «Об утверждении</w:t>
      </w:r>
      <w:r w:rsidRPr="004E53EA">
        <w:rPr>
          <w:rFonts w:eastAsia="Times New Roman"/>
          <w:sz w:val="28"/>
          <w:szCs w:val="24"/>
          <w:lang w:eastAsia="ru-RU"/>
        </w:rPr>
        <w:t xml:space="preserve"> </w:t>
      </w:r>
      <w:r w:rsidRPr="004E53EA">
        <w:rPr>
          <w:rFonts w:eastAsia="Times New Roman"/>
          <w:sz w:val="22"/>
          <w:szCs w:val="22"/>
          <w:lang w:eastAsia="ru-RU"/>
        </w:rPr>
        <w:t xml:space="preserve">Положения о порядке признания молодых семей </w:t>
      </w:r>
      <w:proofErr w:type="gramStart"/>
      <w:r w:rsidRPr="004E53EA">
        <w:rPr>
          <w:rFonts w:eastAsia="Times New Roman"/>
          <w:sz w:val="22"/>
          <w:szCs w:val="22"/>
          <w:lang w:eastAsia="ru-RU"/>
        </w:rPr>
        <w:t>нуждающимися</w:t>
      </w:r>
      <w:proofErr w:type="gramEnd"/>
      <w:r w:rsidRPr="004E53EA">
        <w:rPr>
          <w:rFonts w:eastAsia="Times New Roman"/>
          <w:sz w:val="22"/>
          <w:szCs w:val="22"/>
          <w:lang w:eastAsia="ru-RU"/>
        </w:rPr>
        <w:t xml:space="preserve"> в улучшении жилищных условий в целях включения в подпрограмму «Обеспечение жильем молодых семей»</w:t>
      </w:r>
    </w:p>
  </w:footnote>
  <w:footnote w:id="7">
    <w:p w:rsidR="00CE0EB1" w:rsidRPr="004E53EA" w:rsidRDefault="00CE0EB1" w:rsidP="00CE0EB1">
      <w:pPr>
        <w:pStyle w:val="af"/>
        <w:ind w:firstLine="426"/>
        <w:jc w:val="both"/>
        <w:rPr>
          <w:sz w:val="22"/>
          <w:szCs w:val="22"/>
        </w:rPr>
      </w:pPr>
      <w:r w:rsidRPr="004E53EA">
        <w:rPr>
          <w:rStyle w:val="af1"/>
          <w:sz w:val="22"/>
          <w:szCs w:val="22"/>
        </w:rPr>
        <w:footnoteRef/>
      </w:r>
      <w:r w:rsidRPr="004E53EA">
        <w:rPr>
          <w:sz w:val="22"/>
          <w:szCs w:val="22"/>
        </w:rPr>
        <w:t xml:space="preserve"> </w:t>
      </w:r>
      <w:r w:rsidRPr="004E53EA">
        <w:rPr>
          <w:rFonts w:eastAsia="Calibri"/>
          <w:sz w:val="22"/>
          <w:szCs w:val="22"/>
        </w:rPr>
        <w:t>Правил</w:t>
      </w:r>
      <w:r>
        <w:rPr>
          <w:rFonts w:eastAsia="Calibri"/>
          <w:sz w:val="22"/>
          <w:szCs w:val="22"/>
        </w:rPr>
        <w:t>а</w:t>
      </w:r>
      <w:r w:rsidRPr="004E53EA">
        <w:rPr>
          <w:rFonts w:eastAsia="Calibri"/>
          <w:sz w:val="22"/>
          <w:szCs w:val="22"/>
        </w:rPr>
        <w:t xml:space="preserve"> предоставления молодым семьям социальных выплат на приобретение (строительство) жилья и их использования являю</w:t>
      </w:r>
      <w:r>
        <w:rPr>
          <w:rFonts w:eastAsia="Calibri"/>
          <w:sz w:val="22"/>
          <w:szCs w:val="22"/>
        </w:rPr>
        <w:t>тся</w:t>
      </w:r>
      <w:r w:rsidRPr="004E53EA">
        <w:rPr>
          <w:rFonts w:eastAsia="Calibri"/>
          <w:sz w:val="22"/>
          <w:szCs w:val="22"/>
        </w:rPr>
        <w:t xml:space="preserve"> приложением №4 к подпрограмме «Об</w:t>
      </w:r>
      <w:r>
        <w:rPr>
          <w:rFonts w:eastAsia="Calibri"/>
          <w:sz w:val="22"/>
          <w:szCs w:val="22"/>
        </w:rPr>
        <w:t>еспечение жильем молодых семей» федеральной целевой программы «Жилище» на 2015-2020 годы»</w:t>
      </w:r>
    </w:p>
  </w:footnote>
  <w:footnote w:id="8">
    <w:p w:rsidR="005D68AA" w:rsidRPr="00BE023E" w:rsidRDefault="005D68AA" w:rsidP="00777FB8">
      <w:pPr>
        <w:pStyle w:val="af"/>
        <w:ind w:firstLine="426"/>
        <w:jc w:val="both"/>
        <w:rPr>
          <w:sz w:val="22"/>
          <w:szCs w:val="22"/>
        </w:rPr>
      </w:pPr>
      <w:r w:rsidRPr="00BE023E">
        <w:rPr>
          <w:rStyle w:val="af1"/>
          <w:sz w:val="22"/>
          <w:szCs w:val="22"/>
        </w:rPr>
        <w:footnoteRef/>
      </w:r>
      <w:r w:rsidRPr="00BE023E">
        <w:rPr>
          <w:sz w:val="22"/>
          <w:szCs w:val="22"/>
        </w:rPr>
        <w:t xml:space="preserve"> Постановление Администрации города Волгодонска от 15.03.2016 №490 «Об утверждении Порядка </w:t>
      </w:r>
      <w:r w:rsidRPr="00BE023E">
        <w:rPr>
          <w:rFonts w:eastAsia="Times New Roman"/>
          <w:sz w:val="22"/>
          <w:szCs w:val="22"/>
          <w:lang w:eastAsia="ru-RU"/>
        </w:rPr>
        <w:t>составления, утверждения и ведения бюджетных смет Администрации города Волгодонска и подведомственных ей казенных учреждений</w:t>
      </w:r>
      <w:r w:rsidRPr="00BE023E">
        <w:rPr>
          <w:sz w:val="22"/>
          <w:szCs w:val="22"/>
        </w:rPr>
        <w:t>»</w:t>
      </w:r>
    </w:p>
  </w:footnote>
  <w:footnote w:id="9">
    <w:p w:rsidR="005D68AA" w:rsidRPr="00616865" w:rsidRDefault="005D68AA" w:rsidP="003E6D23">
      <w:pPr>
        <w:pStyle w:val="af"/>
        <w:ind w:firstLine="426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616865">
        <w:rPr>
          <w:sz w:val="22"/>
          <w:szCs w:val="22"/>
        </w:rPr>
        <w:t xml:space="preserve">Постановление </w:t>
      </w:r>
      <w:r>
        <w:rPr>
          <w:sz w:val="22"/>
          <w:szCs w:val="22"/>
        </w:rPr>
        <w:t>П</w:t>
      </w:r>
      <w:r w:rsidRPr="00616865">
        <w:rPr>
          <w:sz w:val="22"/>
          <w:szCs w:val="22"/>
        </w:rPr>
        <w:t xml:space="preserve">равительства Ростовской области от 18.02.2015 №112 «О порядке формирования, ведения и утверждения ведомственных перечней государственных услуг и работ, оказываемых и выполняемых </w:t>
      </w:r>
      <w:proofErr w:type="gramStart"/>
      <w:r w:rsidRPr="00616865">
        <w:rPr>
          <w:sz w:val="22"/>
          <w:szCs w:val="22"/>
        </w:rPr>
        <w:t>государственным</w:t>
      </w:r>
      <w:proofErr w:type="gramEnd"/>
      <w:r w:rsidRPr="00616865">
        <w:rPr>
          <w:sz w:val="22"/>
          <w:szCs w:val="22"/>
        </w:rPr>
        <w:t xml:space="preserve"> учреждениями Ростовской области»</w:t>
      </w:r>
    </w:p>
  </w:footnote>
  <w:footnote w:id="10">
    <w:p w:rsidR="003B29B0" w:rsidRPr="003B29B0" w:rsidRDefault="003B29B0" w:rsidP="002A1024">
      <w:pPr>
        <w:pStyle w:val="af"/>
        <w:ind w:firstLine="426"/>
        <w:jc w:val="both"/>
        <w:rPr>
          <w:sz w:val="22"/>
          <w:szCs w:val="22"/>
        </w:rPr>
      </w:pPr>
      <w:r w:rsidRPr="003B29B0">
        <w:rPr>
          <w:rStyle w:val="af1"/>
          <w:sz w:val="22"/>
          <w:szCs w:val="22"/>
        </w:rPr>
        <w:footnoteRef/>
      </w:r>
      <w:r w:rsidRPr="003B29B0">
        <w:rPr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ru-RU"/>
        </w:rPr>
        <w:t>П</w:t>
      </w:r>
      <w:r w:rsidRPr="003B29B0">
        <w:rPr>
          <w:rFonts w:eastAsia="Times New Roman"/>
          <w:sz w:val="22"/>
          <w:szCs w:val="22"/>
          <w:lang w:eastAsia="ru-RU"/>
        </w:rPr>
        <w:t xml:space="preserve">риказ </w:t>
      </w:r>
      <w:r>
        <w:rPr>
          <w:rFonts w:eastAsia="Times New Roman"/>
          <w:sz w:val="22"/>
          <w:szCs w:val="22"/>
          <w:lang w:eastAsia="ru-RU"/>
        </w:rPr>
        <w:t xml:space="preserve">Департамента труда и социального развития Администрации города Волгодонска от 10.10.2016 №179 «О внесении изменений в приказ </w:t>
      </w:r>
      <w:proofErr w:type="spellStart"/>
      <w:r>
        <w:rPr>
          <w:rFonts w:eastAsia="Times New Roman"/>
          <w:sz w:val="22"/>
          <w:szCs w:val="22"/>
          <w:lang w:eastAsia="ru-RU"/>
        </w:rPr>
        <w:t>ДТиСР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г.Волгодонска от 17.12.2015 №284 «Об утверждении положения о порядке</w:t>
      </w:r>
      <w:r w:rsidR="002A1024">
        <w:rPr>
          <w:rFonts w:eastAsia="Times New Roman"/>
          <w:sz w:val="22"/>
          <w:szCs w:val="22"/>
          <w:lang w:eastAsia="ru-RU"/>
        </w:rPr>
        <w:t xml:space="preserve"> формирования муниципального задания на оказание муниципальных услуг и финансового обеспечения выполнения</w:t>
      </w:r>
      <w:r w:rsidR="002A1024" w:rsidRPr="002A1024">
        <w:rPr>
          <w:rFonts w:eastAsia="Times New Roman"/>
          <w:sz w:val="22"/>
          <w:szCs w:val="22"/>
          <w:lang w:eastAsia="ru-RU"/>
        </w:rPr>
        <w:t xml:space="preserve"> </w:t>
      </w:r>
      <w:r w:rsidR="002A1024">
        <w:rPr>
          <w:rFonts w:eastAsia="Times New Roman"/>
          <w:sz w:val="22"/>
          <w:szCs w:val="22"/>
          <w:lang w:eastAsia="ru-RU"/>
        </w:rPr>
        <w:t>муниципального задания муниципальными учреждениями, в отношении которых Департамент труда и социального развития Администрации г.Волгодонска выполняет функции учредителя»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49"/>
    <w:multiLevelType w:val="hybridMultilevel"/>
    <w:tmpl w:val="9A84277A"/>
    <w:lvl w:ilvl="0" w:tplc="ED3468E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81C1A"/>
    <w:multiLevelType w:val="hybridMultilevel"/>
    <w:tmpl w:val="2B804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14E64"/>
    <w:multiLevelType w:val="hybridMultilevel"/>
    <w:tmpl w:val="DC02D426"/>
    <w:lvl w:ilvl="0" w:tplc="A2BA34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FA9575F"/>
    <w:multiLevelType w:val="multilevel"/>
    <w:tmpl w:val="361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9764764"/>
    <w:multiLevelType w:val="hybridMultilevel"/>
    <w:tmpl w:val="CF3E1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55983"/>
    <w:multiLevelType w:val="multilevel"/>
    <w:tmpl w:val="66EAB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5610C43"/>
    <w:multiLevelType w:val="hybridMultilevel"/>
    <w:tmpl w:val="CEAAC72C"/>
    <w:lvl w:ilvl="0" w:tplc="7792AB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E2F0E"/>
    <w:multiLevelType w:val="multilevel"/>
    <w:tmpl w:val="C4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96E98"/>
    <w:multiLevelType w:val="hybridMultilevel"/>
    <w:tmpl w:val="1AA20C38"/>
    <w:lvl w:ilvl="0" w:tplc="7092EFE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A3D74"/>
    <w:multiLevelType w:val="multilevel"/>
    <w:tmpl w:val="83F4B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E8875B9"/>
    <w:multiLevelType w:val="multilevel"/>
    <w:tmpl w:val="3CDC0F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B736B8"/>
    <w:multiLevelType w:val="multilevel"/>
    <w:tmpl w:val="3CDC0F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1A5DE8"/>
    <w:multiLevelType w:val="multilevel"/>
    <w:tmpl w:val="9DCE4F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14">
    <w:nsid w:val="5C474A03"/>
    <w:multiLevelType w:val="hybridMultilevel"/>
    <w:tmpl w:val="D38C2D4E"/>
    <w:lvl w:ilvl="0" w:tplc="9B72F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B733B3"/>
    <w:multiLevelType w:val="hybridMultilevel"/>
    <w:tmpl w:val="20B075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995B3F"/>
    <w:multiLevelType w:val="hybridMultilevel"/>
    <w:tmpl w:val="0AD01704"/>
    <w:lvl w:ilvl="0" w:tplc="DAF21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B40"/>
    <w:rsid w:val="000075FE"/>
    <w:rsid w:val="00015321"/>
    <w:rsid w:val="00017E76"/>
    <w:rsid w:val="00022A9B"/>
    <w:rsid w:val="00037618"/>
    <w:rsid w:val="00040887"/>
    <w:rsid w:val="00056217"/>
    <w:rsid w:val="00087A99"/>
    <w:rsid w:val="000A5E0E"/>
    <w:rsid w:val="000D675E"/>
    <w:rsid w:val="000D6C5F"/>
    <w:rsid w:val="000F5041"/>
    <w:rsid w:val="00103B24"/>
    <w:rsid w:val="00122CB0"/>
    <w:rsid w:val="0012436D"/>
    <w:rsid w:val="00135E78"/>
    <w:rsid w:val="0015339A"/>
    <w:rsid w:val="00174790"/>
    <w:rsid w:val="00174C18"/>
    <w:rsid w:val="001804A2"/>
    <w:rsid w:val="001940C3"/>
    <w:rsid w:val="001C0EC5"/>
    <w:rsid w:val="001C178D"/>
    <w:rsid w:val="001D2EC9"/>
    <w:rsid w:val="001D7090"/>
    <w:rsid w:val="00214B71"/>
    <w:rsid w:val="00217834"/>
    <w:rsid w:val="00222667"/>
    <w:rsid w:val="002250A6"/>
    <w:rsid w:val="00251E18"/>
    <w:rsid w:val="00273202"/>
    <w:rsid w:val="002744FC"/>
    <w:rsid w:val="002A1024"/>
    <w:rsid w:val="002B2649"/>
    <w:rsid w:val="002D0023"/>
    <w:rsid w:val="002E791E"/>
    <w:rsid w:val="002F5615"/>
    <w:rsid w:val="0030614A"/>
    <w:rsid w:val="00310428"/>
    <w:rsid w:val="00313706"/>
    <w:rsid w:val="00345CCD"/>
    <w:rsid w:val="00367945"/>
    <w:rsid w:val="003751B1"/>
    <w:rsid w:val="003A244B"/>
    <w:rsid w:val="003A6CEA"/>
    <w:rsid w:val="003A7949"/>
    <w:rsid w:val="003B29B0"/>
    <w:rsid w:val="003D16E3"/>
    <w:rsid w:val="003D53BD"/>
    <w:rsid w:val="003E3A8C"/>
    <w:rsid w:val="003E6D23"/>
    <w:rsid w:val="00420484"/>
    <w:rsid w:val="004320C6"/>
    <w:rsid w:val="00477464"/>
    <w:rsid w:val="00493C10"/>
    <w:rsid w:val="004958E1"/>
    <w:rsid w:val="004C619E"/>
    <w:rsid w:val="004E47D6"/>
    <w:rsid w:val="004E53EA"/>
    <w:rsid w:val="004E5FD7"/>
    <w:rsid w:val="004F295F"/>
    <w:rsid w:val="00502869"/>
    <w:rsid w:val="00502D5F"/>
    <w:rsid w:val="00503A97"/>
    <w:rsid w:val="005053B2"/>
    <w:rsid w:val="005114F4"/>
    <w:rsid w:val="00532E1A"/>
    <w:rsid w:val="00534EF4"/>
    <w:rsid w:val="00546388"/>
    <w:rsid w:val="0055777E"/>
    <w:rsid w:val="00565F4F"/>
    <w:rsid w:val="005C6094"/>
    <w:rsid w:val="005D5C87"/>
    <w:rsid w:val="005D68AA"/>
    <w:rsid w:val="005D7464"/>
    <w:rsid w:val="005E3E33"/>
    <w:rsid w:val="005F042A"/>
    <w:rsid w:val="00601F54"/>
    <w:rsid w:val="00616414"/>
    <w:rsid w:val="00616865"/>
    <w:rsid w:val="0061784F"/>
    <w:rsid w:val="00625A7F"/>
    <w:rsid w:val="006456C9"/>
    <w:rsid w:val="006539D0"/>
    <w:rsid w:val="0067380C"/>
    <w:rsid w:val="00675631"/>
    <w:rsid w:val="00675FF7"/>
    <w:rsid w:val="00676B40"/>
    <w:rsid w:val="006774BD"/>
    <w:rsid w:val="0068651C"/>
    <w:rsid w:val="006C39A1"/>
    <w:rsid w:val="006D0ACB"/>
    <w:rsid w:val="006F3275"/>
    <w:rsid w:val="006F488C"/>
    <w:rsid w:val="00700EB8"/>
    <w:rsid w:val="007166D7"/>
    <w:rsid w:val="00723B7F"/>
    <w:rsid w:val="0073200A"/>
    <w:rsid w:val="007341CD"/>
    <w:rsid w:val="007464BE"/>
    <w:rsid w:val="0075061C"/>
    <w:rsid w:val="00777FB8"/>
    <w:rsid w:val="0079443D"/>
    <w:rsid w:val="007A3721"/>
    <w:rsid w:val="007C4853"/>
    <w:rsid w:val="007D5040"/>
    <w:rsid w:val="0080498C"/>
    <w:rsid w:val="00805C23"/>
    <w:rsid w:val="008961FB"/>
    <w:rsid w:val="008B475F"/>
    <w:rsid w:val="008D5B34"/>
    <w:rsid w:val="0090321C"/>
    <w:rsid w:val="00906E17"/>
    <w:rsid w:val="009102CE"/>
    <w:rsid w:val="00913868"/>
    <w:rsid w:val="00936406"/>
    <w:rsid w:val="009A7908"/>
    <w:rsid w:val="009C1CB0"/>
    <w:rsid w:val="009C616F"/>
    <w:rsid w:val="009D7158"/>
    <w:rsid w:val="009E1B8C"/>
    <w:rsid w:val="009E1C12"/>
    <w:rsid w:val="009F1C98"/>
    <w:rsid w:val="009F45CA"/>
    <w:rsid w:val="00A10C1F"/>
    <w:rsid w:val="00A1212C"/>
    <w:rsid w:val="00A25563"/>
    <w:rsid w:val="00A341A5"/>
    <w:rsid w:val="00A372EF"/>
    <w:rsid w:val="00A40823"/>
    <w:rsid w:val="00A54759"/>
    <w:rsid w:val="00A5681B"/>
    <w:rsid w:val="00A662AD"/>
    <w:rsid w:val="00A66AA9"/>
    <w:rsid w:val="00A7223C"/>
    <w:rsid w:val="00A814D1"/>
    <w:rsid w:val="00A822AC"/>
    <w:rsid w:val="00A8364A"/>
    <w:rsid w:val="00A84C31"/>
    <w:rsid w:val="00A86155"/>
    <w:rsid w:val="00AA6093"/>
    <w:rsid w:val="00AC060E"/>
    <w:rsid w:val="00AD3250"/>
    <w:rsid w:val="00AE4EE1"/>
    <w:rsid w:val="00AF34B5"/>
    <w:rsid w:val="00B347E7"/>
    <w:rsid w:val="00B4038C"/>
    <w:rsid w:val="00B46A9B"/>
    <w:rsid w:val="00B84066"/>
    <w:rsid w:val="00B970BF"/>
    <w:rsid w:val="00BA51E0"/>
    <w:rsid w:val="00BC73D5"/>
    <w:rsid w:val="00BD401B"/>
    <w:rsid w:val="00BE023E"/>
    <w:rsid w:val="00C24386"/>
    <w:rsid w:val="00C26EE1"/>
    <w:rsid w:val="00C32BD2"/>
    <w:rsid w:val="00C53397"/>
    <w:rsid w:val="00C83A02"/>
    <w:rsid w:val="00C91A74"/>
    <w:rsid w:val="00CB4E45"/>
    <w:rsid w:val="00CC3A11"/>
    <w:rsid w:val="00CE0EB1"/>
    <w:rsid w:val="00CF335B"/>
    <w:rsid w:val="00D02688"/>
    <w:rsid w:val="00D14650"/>
    <w:rsid w:val="00D2176D"/>
    <w:rsid w:val="00D32BEC"/>
    <w:rsid w:val="00D676BD"/>
    <w:rsid w:val="00D82F18"/>
    <w:rsid w:val="00D94D32"/>
    <w:rsid w:val="00DB3695"/>
    <w:rsid w:val="00DC1E44"/>
    <w:rsid w:val="00DD3B6D"/>
    <w:rsid w:val="00DE5436"/>
    <w:rsid w:val="00DE55A6"/>
    <w:rsid w:val="00DF212B"/>
    <w:rsid w:val="00DF3089"/>
    <w:rsid w:val="00DF34F8"/>
    <w:rsid w:val="00E01452"/>
    <w:rsid w:val="00E06930"/>
    <w:rsid w:val="00E51CA1"/>
    <w:rsid w:val="00E869E0"/>
    <w:rsid w:val="00E8716D"/>
    <w:rsid w:val="00EB2BFF"/>
    <w:rsid w:val="00EC46CA"/>
    <w:rsid w:val="00ED6126"/>
    <w:rsid w:val="00EE0FD2"/>
    <w:rsid w:val="00F006EC"/>
    <w:rsid w:val="00F0097A"/>
    <w:rsid w:val="00F1586E"/>
    <w:rsid w:val="00F26372"/>
    <w:rsid w:val="00F41D3C"/>
    <w:rsid w:val="00F45E9C"/>
    <w:rsid w:val="00F53FDB"/>
    <w:rsid w:val="00F61C61"/>
    <w:rsid w:val="00F72964"/>
    <w:rsid w:val="00F84B32"/>
    <w:rsid w:val="00F903CE"/>
    <w:rsid w:val="00F96460"/>
    <w:rsid w:val="00FA2648"/>
    <w:rsid w:val="00FA2F65"/>
    <w:rsid w:val="00FE26A6"/>
    <w:rsid w:val="00FE2EDE"/>
    <w:rsid w:val="00FE4276"/>
    <w:rsid w:val="00FE42B3"/>
    <w:rsid w:val="00FE72D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F"/>
    <w:pPr>
      <w:spacing w:before="0"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B40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676B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uiPriority w:val="59"/>
    <w:rsid w:val="00676B40"/>
    <w:pPr>
      <w:spacing w:before="0" w:after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676B40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676B4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B40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676B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6B4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6B4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7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6B40"/>
    <w:rPr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676B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76B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76B40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6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6B4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76B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">
    <w:name w:val="Знак3"/>
    <w:basedOn w:val="a"/>
    <w:rsid w:val="00676B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 Indent"/>
    <w:basedOn w:val="a"/>
    <w:link w:val="af5"/>
    <w:rsid w:val="00676B40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1"/>
    <w:rsid w:val="007D5040"/>
    <w:pPr>
      <w:spacing w:before="0" w:after="20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aliases w:val="Íàäèí ñòèëü,Iaaei noeeu"/>
    <w:basedOn w:val="a"/>
    <w:rsid w:val="007D50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7D5040"/>
    <w:pPr>
      <w:spacing w:before="0"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7D50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dum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DC2D-4725-4FC2-8F18-91E8758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6816</Words>
  <Characters>38854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Таточка</dc:creator>
  <cp:lastModifiedBy>Контрольно-счётная палата города Волгодонска</cp:lastModifiedBy>
  <cp:revision>7</cp:revision>
  <cp:lastPrinted>2017-02-28T06:15:00Z</cp:lastPrinted>
  <dcterms:created xsi:type="dcterms:W3CDTF">2017-02-27T13:41:00Z</dcterms:created>
  <dcterms:modified xsi:type="dcterms:W3CDTF">2017-03-02T13:19:00Z</dcterms:modified>
</cp:coreProperties>
</file>