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BA" w:rsidRDefault="000611FB" w:rsidP="004F4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3in;margin-top:-9pt;width:54pt;height:63pt;z-index:1;visibility:visible" wrapcoords="-300 0 -300 21086 21600 21086 21600 0 -300 0" o:allowoverlap="f">
            <v:imagedata r:id="rId5" o:title=""/>
            <w10:wrap type="tight"/>
          </v:shape>
        </w:pict>
      </w:r>
    </w:p>
    <w:p w:rsidR="00DE45BA" w:rsidRDefault="00DE45BA" w:rsidP="004F4174"/>
    <w:p w:rsidR="00DE45BA" w:rsidRDefault="00DE45BA" w:rsidP="004F4174"/>
    <w:p w:rsidR="00DE45BA" w:rsidRDefault="00DE45BA" w:rsidP="004F4174"/>
    <w:p w:rsidR="00DE45BA" w:rsidRPr="00BC55A4" w:rsidRDefault="00DE45BA" w:rsidP="004F4174">
      <w:pPr>
        <w:rPr>
          <w:sz w:val="10"/>
          <w:szCs w:val="10"/>
        </w:rPr>
      </w:pPr>
    </w:p>
    <w:p w:rsidR="00DE45BA" w:rsidRDefault="00DE45BA" w:rsidP="004F4174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:rsidR="00DE45BA" w:rsidRDefault="00DE45BA" w:rsidP="004F4174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:rsidR="00DE45BA" w:rsidRDefault="00DE45BA" w:rsidP="004F4174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:rsidR="00DE45BA" w:rsidRPr="00E02F29" w:rsidRDefault="00DE45BA" w:rsidP="004F4174">
      <w:pPr>
        <w:spacing w:before="120"/>
        <w:jc w:val="center"/>
        <w:rPr>
          <w:rFonts w:ascii="Calibri" w:hAnsi="Calibri" w:cs="Calibri"/>
          <w:b/>
          <w:bCs/>
          <w:sz w:val="52"/>
          <w:szCs w:val="52"/>
        </w:rPr>
      </w:pPr>
      <w:r w:rsidRPr="00E02F29">
        <w:rPr>
          <w:rFonts w:ascii="Calibri" w:hAnsi="Calibri" w:cs="Calibri"/>
          <w:b/>
          <w:bCs/>
          <w:sz w:val="52"/>
          <w:szCs w:val="52"/>
        </w:rPr>
        <w:t>ВОЛГОДОНСКАЯ ГОРОДСКАЯ ДУМА</w:t>
      </w:r>
    </w:p>
    <w:p w:rsidR="00DE45BA" w:rsidRPr="00BC55A4" w:rsidRDefault="00DE45BA" w:rsidP="004F4174">
      <w:pPr>
        <w:rPr>
          <w:sz w:val="10"/>
          <w:szCs w:val="10"/>
        </w:rPr>
      </w:pPr>
    </w:p>
    <w:p w:rsidR="00DE45BA" w:rsidRPr="001C15FD" w:rsidRDefault="00DE45BA" w:rsidP="004F4174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:rsidR="00DE45BA" w:rsidRPr="00BC55A4" w:rsidRDefault="00DE45BA" w:rsidP="004F4174">
      <w:pPr>
        <w:rPr>
          <w:sz w:val="10"/>
          <w:szCs w:val="10"/>
        </w:rPr>
      </w:pPr>
    </w:p>
    <w:p w:rsidR="00DE45BA" w:rsidRDefault="00DE45BA" w:rsidP="004F4174">
      <w:pPr>
        <w:jc w:val="center"/>
        <w:rPr>
          <w:sz w:val="34"/>
          <w:szCs w:val="34"/>
        </w:rPr>
      </w:pPr>
      <w:r w:rsidRPr="00BC55A4">
        <w:rPr>
          <w:sz w:val="34"/>
          <w:szCs w:val="34"/>
        </w:rPr>
        <w:t>РЕШЕН</w:t>
      </w:r>
      <w:r>
        <w:rPr>
          <w:sz w:val="34"/>
          <w:szCs w:val="34"/>
        </w:rPr>
        <w:t>ИЕ №</w:t>
      </w:r>
      <w:r w:rsidR="00910C66">
        <w:rPr>
          <w:sz w:val="34"/>
          <w:szCs w:val="34"/>
        </w:rPr>
        <w:t xml:space="preserve"> 23 </w:t>
      </w:r>
      <w:r>
        <w:rPr>
          <w:sz w:val="34"/>
          <w:szCs w:val="34"/>
        </w:rPr>
        <w:t xml:space="preserve">от </w:t>
      </w:r>
      <w:r w:rsidR="00910C66">
        <w:rPr>
          <w:sz w:val="34"/>
          <w:szCs w:val="34"/>
        </w:rPr>
        <w:t>23 марта</w:t>
      </w:r>
      <w:r>
        <w:rPr>
          <w:sz w:val="34"/>
          <w:szCs w:val="34"/>
        </w:rPr>
        <w:t xml:space="preserve"> 20</w:t>
      </w:r>
      <w:r w:rsidR="00910C66">
        <w:rPr>
          <w:sz w:val="34"/>
          <w:szCs w:val="34"/>
        </w:rPr>
        <w:t>11</w:t>
      </w:r>
      <w:r w:rsidRPr="00BC55A4">
        <w:rPr>
          <w:sz w:val="34"/>
          <w:szCs w:val="34"/>
        </w:rPr>
        <w:t xml:space="preserve"> года</w:t>
      </w:r>
    </w:p>
    <w:p w:rsidR="00DE45BA" w:rsidRDefault="00DE45BA" w:rsidP="004F4174">
      <w:pPr>
        <w:rPr>
          <w:sz w:val="34"/>
          <w:szCs w:val="34"/>
        </w:rPr>
      </w:pPr>
    </w:p>
    <w:tbl>
      <w:tblPr>
        <w:tblW w:w="0" w:type="auto"/>
        <w:tblInd w:w="-106" w:type="dxa"/>
        <w:tblLook w:val="00A0"/>
      </w:tblPr>
      <w:tblGrid>
        <w:gridCol w:w="4503"/>
        <w:gridCol w:w="4927"/>
      </w:tblGrid>
      <w:tr w:rsidR="00DE45BA">
        <w:tc>
          <w:tcPr>
            <w:tcW w:w="4503" w:type="dxa"/>
          </w:tcPr>
          <w:p w:rsidR="00DE45BA" w:rsidRPr="00CC46F3" w:rsidRDefault="00DE45BA" w:rsidP="00CC46F3">
            <w:pPr>
              <w:jc w:val="both"/>
              <w:rPr>
                <w:sz w:val="28"/>
                <w:szCs w:val="28"/>
              </w:rPr>
            </w:pPr>
            <w:r w:rsidRPr="00CC46F3">
              <w:rPr>
                <w:sz w:val="28"/>
                <w:szCs w:val="28"/>
              </w:rPr>
              <w:t>О внесении изменений в решение</w:t>
            </w:r>
            <w:r w:rsidR="00873914">
              <w:rPr>
                <w:sz w:val="28"/>
                <w:szCs w:val="28"/>
              </w:rPr>
              <w:t xml:space="preserve"> Волгодонской городской Думы от </w:t>
            </w:r>
            <w:r w:rsidRPr="00CC46F3">
              <w:rPr>
                <w:sz w:val="28"/>
                <w:szCs w:val="28"/>
              </w:rPr>
              <w:t>13.08.2003 № 100 «Об утверждении Положений об увековечивании памяти и организации ритуально-обрядовых услуг при проведении похорон заслуженных людей города»</w:t>
            </w:r>
          </w:p>
        </w:tc>
        <w:tc>
          <w:tcPr>
            <w:tcW w:w="4927" w:type="dxa"/>
          </w:tcPr>
          <w:p w:rsidR="00DE45BA" w:rsidRPr="00CC46F3" w:rsidRDefault="00DE45BA" w:rsidP="002517D4">
            <w:pPr>
              <w:rPr>
                <w:sz w:val="28"/>
                <w:szCs w:val="28"/>
              </w:rPr>
            </w:pPr>
          </w:p>
        </w:tc>
      </w:tr>
    </w:tbl>
    <w:p w:rsidR="00DE45BA" w:rsidRDefault="00DE45BA" w:rsidP="004F4174">
      <w:pPr>
        <w:rPr>
          <w:sz w:val="28"/>
          <w:szCs w:val="28"/>
        </w:rPr>
      </w:pPr>
    </w:p>
    <w:p w:rsidR="00DE45BA" w:rsidRDefault="00DE45BA" w:rsidP="004F4174">
      <w:pPr>
        <w:rPr>
          <w:sz w:val="28"/>
          <w:szCs w:val="28"/>
        </w:rPr>
      </w:pPr>
    </w:p>
    <w:p w:rsidR="00DE45BA" w:rsidRDefault="00DE45BA" w:rsidP="004F41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федеральными законами от 06.10.2003 №131-ФЗ «Об общих принципах организации местного самоуправления в Российской Федерации», от 12.01.1996 №8-ФЗ «О погребении и похоронном деле», руководствуясь Уставом муниципального образования «Город Волгодонск», </w:t>
      </w:r>
      <w:proofErr w:type="spellStart"/>
      <w:r>
        <w:rPr>
          <w:sz w:val="28"/>
          <w:szCs w:val="28"/>
        </w:rPr>
        <w:t>Волгодонская</w:t>
      </w:r>
      <w:proofErr w:type="spellEnd"/>
      <w:r>
        <w:rPr>
          <w:sz w:val="28"/>
          <w:szCs w:val="28"/>
        </w:rPr>
        <w:t xml:space="preserve"> городская Дума </w:t>
      </w:r>
    </w:p>
    <w:p w:rsidR="00DE45BA" w:rsidRDefault="00DE45BA" w:rsidP="004F4174">
      <w:pPr>
        <w:jc w:val="both"/>
        <w:rPr>
          <w:sz w:val="28"/>
          <w:szCs w:val="28"/>
        </w:rPr>
      </w:pPr>
    </w:p>
    <w:p w:rsidR="00DE45BA" w:rsidRDefault="00DE45BA" w:rsidP="004F417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E45BA" w:rsidRDefault="00DE45BA" w:rsidP="004F4174">
      <w:pPr>
        <w:jc w:val="center"/>
        <w:rPr>
          <w:sz w:val="28"/>
          <w:szCs w:val="28"/>
        </w:rPr>
      </w:pPr>
    </w:p>
    <w:p w:rsidR="00DE45BA" w:rsidRPr="008B62DB" w:rsidRDefault="00DE45BA" w:rsidP="004F417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Pr="008B62D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8B62DB">
        <w:rPr>
          <w:sz w:val="28"/>
          <w:szCs w:val="28"/>
        </w:rPr>
        <w:t>решение Волгодонской городс</w:t>
      </w:r>
      <w:r>
        <w:rPr>
          <w:sz w:val="28"/>
          <w:szCs w:val="28"/>
        </w:rPr>
        <w:t>кой Думы от 13.08.2003 №100 «Об </w:t>
      </w:r>
      <w:r w:rsidRPr="008B62DB">
        <w:rPr>
          <w:sz w:val="28"/>
          <w:szCs w:val="28"/>
        </w:rPr>
        <w:t>утверждении Положений об увековечивании  памяти и организации ритуально-обрядовых услуг при проведении похорон заслуженных людей города» следующие изменения:</w:t>
      </w:r>
    </w:p>
    <w:p w:rsidR="00DE45BA" w:rsidRDefault="00DE45BA" w:rsidP="004F417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 в преамбуле слова «, Областным законом Ростовской области «О ритуальных услугах и похоронном деле в Ростовской области» от 10.04.1998 № 73-ЗС (в ред. </w:t>
      </w:r>
      <w:proofErr w:type="gramStart"/>
      <w:r>
        <w:rPr>
          <w:sz w:val="28"/>
          <w:szCs w:val="28"/>
        </w:rPr>
        <w:t>ОЗ</w:t>
      </w:r>
      <w:proofErr w:type="gramEnd"/>
      <w:r>
        <w:rPr>
          <w:sz w:val="28"/>
          <w:szCs w:val="28"/>
        </w:rPr>
        <w:t xml:space="preserve"> от 07.09.1999 № 44-ЗС)» исключить;</w:t>
      </w:r>
    </w:p>
    <w:p w:rsidR="00DE45BA" w:rsidRDefault="00DE45BA" w:rsidP="004F417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2) пункт 2 изложить в новой редакции:</w:t>
      </w:r>
    </w:p>
    <w:p w:rsidR="00DE45BA" w:rsidRDefault="00DE45BA" w:rsidP="004F417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 Для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в сфере похоронного дела Администрация города Волгодонска создает Попечительский (наблюдательный) совет по вопросам похоронного дела, определяет его персональный состав и утверждает Положение о нем.»;</w:t>
      </w:r>
    </w:p>
    <w:p w:rsidR="00DE45BA" w:rsidRDefault="00DE45BA" w:rsidP="004F417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3) пункты 3, 4 признать утратившими силу;</w:t>
      </w:r>
    </w:p>
    <w:p w:rsidR="00DE45BA" w:rsidRDefault="00DE45BA" w:rsidP="004F417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4) в пункте 5 слова «МП «</w:t>
      </w:r>
      <w:proofErr w:type="spellStart"/>
      <w:r>
        <w:rPr>
          <w:sz w:val="28"/>
          <w:szCs w:val="28"/>
        </w:rPr>
        <w:t>Волгодонскжилкомзаказчик</w:t>
      </w:r>
      <w:proofErr w:type="spellEnd"/>
      <w:r>
        <w:rPr>
          <w:sz w:val="28"/>
          <w:szCs w:val="28"/>
        </w:rPr>
        <w:t>» (В.Н. Скворцов)» заменить словами «МАУ «Департамент строительства и жилищно-коммунального хозяйства» (С.А. </w:t>
      </w:r>
      <w:proofErr w:type="spellStart"/>
      <w:r>
        <w:rPr>
          <w:sz w:val="28"/>
          <w:szCs w:val="28"/>
        </w:rPr>
        <w:t>Вислоушкин</w:t>
      </w:r>
      <w:proofErr w:type="spellEnd"/>
      <w:r>
        <w:rPr>
          <w:sz w:val="28"/>
          <w:szCs w:val="28"/>
        </w:rPr>
        <w:t>)»;</w:t>
      </w:r>
    </w:p>
    <w:p w:rsidR="00DE45BA" w:rsidRDefault="00DE45BA" w:rsidP="0052500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5) пункт 8 изложить в новой редакции: 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«8.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решения возложить на постоянную комиссию по жилищно-коммунальному хозяйству, благоустройству, транспорту, связи, обеспечению энергоресурсами (С.В. Ольховский) и заместителя главы Администрации города Волгодонска по городскому хозяйству А.М. </w:t>
      </w:r>
      <w:proofErr w:type="spellStart"/>
      <w:r>
        <w:rPr>
          <w:sz w:val="28"/>
          <w:szCs w:val="28"/>
        </w:rPr>
        <w:t>Милосердова</w:t>
      </w:r>
      <w:proofErr w:type="spellEnd"/>
      <w:r>
        <w:rPr>
          <w:sz w:val="28"/>
          <w:szCs w:val="28"/>
        </w:rPr>
        <w:t>.»;</w:t>
      </w:r>
    </w:p>
    <w:p w:rsidR="00DE45BA" w:rsidRDefault="00DE45BA" w:rsidP="005250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 приложения № 4, 5 к решению признать утратившими силу;</w:t>
      </w:r>
    </w:p>
    <w:p w:rsidR="00DE45BA" w:rsidRDefault="00DE45BA" w:rsidP="005250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 дополнить пункт 1.1 приложения № 1 к решению новым абзацем следующего содержания: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«Для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в сфере похоронного дела Администрация города Волгодонска создает Попечительский (наблюдательный) совет по вопросам похоронного дела, определяет его персональный состав и утверждает Положение о нем.»;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 w:rsidRPr="00B24296">
        <w:rPr>
          <w:sz w:val="28"/>
          <w:szCs w:val="28"/>
        </w:rPr>
        <w:t>8) </w:t>
      </w:r>
      <w:r>
        <w:rPr>
          <w:sz w:val="28"/>
          <w:szCs w:val="28"/>
        </w:rPr>
        <w:t>в пункте 2.1 приложения № 2 к решению слово «</w:t>
      </w:r>
      <w:r w:rsidR="00873914">
        <w:rPr>
          <w:sz w:val="28"/>
          <w:szCs w:val="28"/>
        </w:rPr>
        <w:t>, </w:t>
      </w:r>
      <w:r>
        <w:rPr>
          <w:sz w:val="28"/>
          <w:szCs w:val="28"/>
        </w:rPr>
        <w:t>России» исключить;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 дополнить пу</w:t>
      </w:r>
      <w:r w:rsidRPr="00B24296">
        <w:rPr>
          <w:sz w:val="28"/>
          <w:szCs w:val="28"/>
        </w:rPr>
        <w:t xml:space="preserve">нкт </w:t>
      </w:r>
      <w:r>
        <w:rPr>
          <w:sz w:val="28"/>
          <w:szCs w:val="28"/>
        </w:rPr>
        <w:t xml:space="preserve">2 приложения 2 к решению новым пунктом </w:t>
      </w:r>
      <w:r w:rsidR="00873914">
        <w:rPr>
          <w:sz w:val="28"/>
          <w:szCs w:val="28"/>
        </w:rPr>
        <w:t>2.2 </w:t>
      </w:r>
      <w:r>
        <w:rPr>
          <w:sz w:val="28"/>
          <w:szCs w:val="28"/>
        </w:rPr>
        <w:t>следующего содержания: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«2.2. Героев России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 пункты 2.2-2.4 приложения № 2 к решению считать пунктами 2.3-2.5 соответственно;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 дополнить пункт 2 приложения № 3 к решению после абзаца 2 новым абзацем следующего содержания:</w:t>
      </w:r>
    </w:p>
    <w:p w:rsidR="00DE45BA" w:rsidRPr="00B24296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 полных кавалеров ордена Славы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Решение вступает в силу со дня его официального опубликования в бюллетене «Волгодонск официальный».</w:t>
      </w:r>
    </w:p>
    <w:p w:rsidR="00DE45BA" w:rsidRDefault="00DE45BA" w:rsidP="00525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решения возложить на постоянную комиссию по жилищно-коммунальному хозяйству, благоустройству, транспорту, связи, обеспечению энергоресурсами (С.В. Ольховский) и заместителя главы Администрации города Волгодонска по городскому хозяйству А.М. </w:t>
      </w:r>
      <w:proofErr w:type="spellStart"/>
      <w:r>
        <w:rPr>
          <w:sz w:val="28"/>
          <w:szCs w:val="28"/>
        </w:rPr>
        <w:t>Милосердова</w:t>
      </w:r>
      <w:proofErr w:type="spellEnd"/>
      <w:r>
        <w:rPr>
          <w:sz w:val="28"/>
          <w:szCs w:val="28"/>
        </w:rPr>
        <w:t>.</w:t>
      </w:r>
    </w:p>
    <w:p w:rsidR="00DE45BA" w:rsidRDefault="00DE45BA" w:rsidP="0052500B">
      <w:pPr>
        <w:jc w:val="both"/>
        <w:rPr>
          <w:sz w:val="28"/>
          <w:szCs w:val="28"/>
        </w:rPr>
      </w:pPr>
    </w:p>
    <w:p w:rsidR="00DE45BA" w:rsidRDefault="00DE45BA" w:rsidP="0052500B">
      <w:pPr>
        <w:jc w:val="both"/>
        <w:rPr>
          <w:sz w:val="28"/>
          <w:szCs w:val="28"/>
        </w:rPr>
      </w:pPr>
    </w:p>
    <w:p w:rsidR="00DE45BA" w:rsidRDefault="00DE45BA" w:rsidP="0052500B">
      <w:pPr>
        <w:jc w:val="both"/>
        <w:rPr>
          <w:sz w:val="28"/>
          <w:szCs w:val="28"/>
        </w:rPr>
      </w:pPr>
    </w:p>
    <w:p w:rsidR="00DE45BA" w:rsidRDefault="00DE45BA" w:rsidP="0052500B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В.А. Фирсов</w:t>
      </w:r>
    </w:p>
    <w:p w:rsidR="00DE45BA" w:rsidRDefault="00DE45BA" w:rsidP="0052500B">
      <w:pPr>
        <w:jc w:val="both"/>
        <w:rPr>
          <w:sz w:val="28"/>
          <w:szCs w:val="28"/>
        </w:rPr>
      </w:pPr>
    </w:p>
    <w:p w:rsidR="00DE45BA" w:rsidRDefault="00DE45BA" w:rsidP="0052500B">
      <w:pPr>
        <w:jc w:val="both"/>
        <w:rPr>
          <w:sz w:val="28"/>
          <w:szCs w:val="28"/>
        </w:rPr>
      </w:pPr>
    </w:p>
    <w:p w:rsidR="00DE45BA" w:rsidRDefault="00DE45BA" w:rsidP="0052500B">
      <w:pPr>
        <w:jc w:val="both"/>
      </w:pPr>
      <w:r w:rsidRPr="003A4A9C">
        <w:t xml:space="preserve">Проект вносит </w:t>
      </w:r>
      <w:r>
        <w:t>Администрация</w:t>
      </w:r>
    </w:p>
    <w:p w:rsidR="00DE45BA" w:rsidRPr="003A4A9C" w:rsidRDefault="00DE45BA" w:rsidP="0052500B">
      <w:pPr>
        <w:jc w:val="both"/>
      </w:pPr>
      <w:r w:rsidRPr="003A4A9C">
        <w:t>города Волгодонска</w:t>
      </w:r>
    </w:p>
    <w:p w:rsidR="00DE45BA" w:rsidRDefault="00DE45BA" w:rsidP="0052500B">
      <w:pPr>
        <w:rPr>
          <w:sz w:val="34"/>
          <w:szCs w:val="34"/>
        </w:rPr>
      </w:pPr>
    </w:p>
    <w:p w:rsidR="00DE45BA" w:rsidRDefault="00DE45BA" w:rsidP="004F4174">
      <w:pPr>
        <w:rPr>
          <w:sz w:val="34"/>
          <w:szCs w:val="34"/>
        </w:rPr>
      </w:pPr>
    </w:p>
    <w:sectPr w:rsidR="00DE45BA" w:rsidSect="00BC55A4">
      <w:pgSz w:w="11906" w:h="16838"/>
      <w:pgMar w:top="567" w:right="510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65F6"/>
    <w:multiLevelType w:val="hybridMultilevel"/>
    <w:tmpl w:val="62C0DE6C"/>
    <w:lvl w:ilvl="0" w:tplc="06B2514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693305F4"/>
    <w:multiLevelType w:val="hybridMultilevel"/>
    <w:tmpl w:val="4228756E"/>
    <w:lvl w:ilvl="0" w:tplc="6038C32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174"/>
    <w:rsid w:val="000611FB"/>
    <w:rsid w:val="00170170"/>
    <w:rsid w:val="001C15FD"/>
    <w:rsid w:val="002310A6"/>
    <w:rsid w:val="002517D4"/>
    <w:rsid w:val="002A4773"/>
    <w:rsid w:val="002D4F96"/>
    <w:rsid w:val="0032598D"/>
    <w:rsid w:val="00340C9F"/>
    <w:rsid w:val="00344D78"/>
    <w:rsid w:val="003A4A9C"/>
    <w:rsid w:val="0047716F"/>
    <w:rsid w:val="004F4174"/>
    <w:rsid w:val="0052500B"/>
    <w:rsid w:val="005F5D89"/>
    <w:rsid w:val="00827EB2"/>
    <w:rsid w:val="00873914"/>
    <w:rsid w:val="008B62DB"/>
    <w:rsid w:val="00910C66"/>
    <w:rsid w:val="0092611E"/>
    <w:rsid w:val="00992C97"/>
    <w:rsid w:val="00A04AFC"/>
    <w:rsid w:val="00A25ECF"/>
    <w:rsid w:val="00A77845"/>
    <w:rsid w:val="00AF2707"/>
    <w:rsid w:val="00B24296"/>
    <w:rsid w:val="00B96DD6"/>
    <w:rsid w:val="00BA34AE"/>
    <w:rsid w:val="00BC2A9A"/>
    <w:rsid w:val="00BC55A4"/>
    <w:rsid w:val="00BC5E67"/>
    <w:rsid w:val="00BF5B84"/>
    <w:rsid w:val="00CC46F3"/>
    <w:rsid w:val="00D71AFE"/>
    <w:rsid w:val="00DE45BA"/>
    <w:rsid w:val="00E02F29"/>
    <w:rsid w:val="00F6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4174"/>
    <w:pPr>
      <w:suppressAutoHyphens/>
      <w:ind w:left="720"/>
    </w:pPr>
    <w:rPr>
      <w:sz w:val="20"/>
      <w:szCs w:val="20"/>
      <w:lang w:eastAsia="ar-SA"/>
    </w:rPr>
  </w:style>
  <w:style w:type="table" w:styleId="a4">
    <w:name w:val="Table Grid"/>
    <w:basedOn w:val="a1"/>
    <w:uiPriority w:val="99"/>
    <w:rsid w:val="004F417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487</Words>
  <Characters>2779</Characters>
  <Application>Microsoft Office Word</Application>
  <DocSecurity>0</DocSecurity>
  <Lines>23</Lines>
  <Paragraphs>6</Paragraphs>
  <ScaleCrop>false</ScaleCrop>
  <Company>Администрация города Волгодонска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sidenko</dc:creator>
  <cp:keywords/>
  <dc:description/>
  <cp:lastModifiedBy>Оля</cp:lastModifiedBy>
  <cp:revision>29</cp:revision>
  <cp:lastPrinted>2011-03-31T14:23:00Z</cp:lastPrinted>
  <dcterms:created xsi:type="dcterms:W3CDTF">2011-02-28T11:59:00Z</dcterms:created>
  <dcterms:modified xsi:type="dcterms:W3CDTF">2011-03-31T14:23:00Z</dcterms:modified>
</cp:coreProperties>
</file>