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036589" w14:textId="77777777" w:rsidR="006E788E" w:rsidRDefault="000F38AB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48F421A2" wp14:editId="58BB0E4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4055" cy="808355"/>
            <wp:effectExtent l="19050" t="0" r="0" b="0"/>
            <wp:wrapTight wrapText="bothSides">
              <wp:wrapPolygon edited="0">
                <wp:start x="-593" y="0"/>
                <wp:lineTo x="-593" y="20870"/>
                <wp:lineTo x="21343" y="20870"/>
                <wp:lineTo x="2134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08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5B28A4" w14:textId="77777777" w:rsidR="006E788E" w:rsidRDefault="006E788E"/>
    <w:p w14:paraId="4F32D665" w14:textId="77777777" w:rsidR="006E788E" w:rsidRDefault="006E788E"/>
    <w:p w14:paraId="6C57D115" w14:textId="77777777" w:rsidR="006E788E" w:rsidRDefault="006E788E"/>
    <w:p w14:paraId="7FFCFE26" w14:textId="77777777" w:rsidR="006E788E" w:rsidRDefault="006E788E"/>
    <w:p w14:paraId="27AEEAD2" w14:textId="77777777" w:rsidR="006E788E" w:rsidRDefault="006E788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7C734D3B" w14:textId="77777777" w:rsidR="006E788E" w:rsidRDefault="006E788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E66D38E" w14:textId="77777777" w:rsidR="006E788E" w:rsidRDefault="006E788E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79CEE9FD" w14:textId="77777777" w:rsidR="006E788E" w:rsidRDefault="006E788E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1F39569" w14:textId="77777777" w:rsidR="006E788E" w:rsidRDefault="006E788E"/>
    <w:p w14:paraId="48B7926B" w14:textId="77777777" w:rsidR="006E788E" w:rsidRDefault="006E78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578F254" w14:textId="77777777" w:rsidR="006E788E" w:rsidRDefault="006E788E"/>
    <w:p w14:paraId="4BF56A17" w14:textId="6BA2831A" w:rsidR="006E788E" w:rsidRDefault="006E788E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4125AA">
        <w:rPr>
          <w:sz w:val="36"/>
          <w:szCs w:val="36"/>
        </w:rPr>
        <w:t xml:space="preserve"> </w:t>
      </w:r>
      <w:r w:rsidR="00A46903">
        <w:rPr>
          <w:sz w:val="36"/>
          <w:szCs w:val="36"/>
        </w:rPr>
        <w:t>112</w:t>
      </w:r>
      <w:r w:rsidR="004125A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CD6BD9">
        <w:rPr>
          <w:sz w:val="36"/>
          <w:szCs w:val="36"/>
        </w:rPr>
        <w:t>2</w:t>
      </w:r>
      <w:r w:rsidR="004125AA">
        <w:rPr>
          <w:sz w:val="36"/>
          <w:szCs w:val="36"/>
        </w:rPr>
        <w:t>6</w:t>
      </w:r>
      <w:r w:rsidR="00CD6BD9">
        <w:rPr>
          <w:sz w:val="36"/>
          <w:szCs w:val="36"/>
        </w:rPr>
        <w:t xml:space="preserve"> сентября </w:t>
      </w:r>
      <w:r w:rsidR="00FB14CD">
        <w:rPr>
          <w:sz w:val="36"/>
          <w:szCs w:val="36"/>
        </w:rPr>
        <w:t>20</w:t>
      </w:r>
      <w:r w:rsidR="004125AA">
        <w:rPr>
          <w:sz w:val="36"/>
          <w:szCs w:val="36"/>
        </w:rPr>
        <w:t>25</w:t>
      </w:r>
      <w:r>
        <w:rPr>
          <w:sz w:val="36"/>
          <w:szCs w:val="36"/>
        </w:rPr>
        <w:t xml:space="preserve"> года</w:t>
      </w:r>
    </w:p>
    <w:p w14:paraId="20F3CB93" w14:textId="77777777" w:rsidR="006E788E" w:rsidRDefault="006E788E" w:rsidP="002A0D28">
      <w:pPr>
        <w:spacing w:before="240" w:after="120" w:line="360" w:lineRule="auto"/>
        <w:ind w:right="439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председателей и заместителей председателей постоянных комиссий Волг</w:t>
      </w:r>
      <w:r w:rsidR="0078543F">
        <w:rPr>
          <w:sz w:val="28"/>
          <w:szCs w:val="28"/>
        </w:rPr>
        <w:t>одонской городской Думы</w:t>
      </w:r>
      <w:r w:rsidR="002A0D28">
        <w:rPr>
          <w:sz w:val="28"/>
          <w:szCs w:val="28"/>
        </w:rPr>
        <w:t xml:space="preserve"> </w:t>
      </w:r>
      <w:r w:rsidR="004125AA">
        <w:rPr>
          <w:sz w:val="28"/>
          <w:szCs w:val="28"/>
        </w:rPr>
        <w:t>восьмого</w:t>
      </w:r>
      <w:r w:rsidR="002A0D28">
        <w:rPr>
          <w:sz w:val="28"/>
          <w:szCs w:val="28"/>
        </w:rPr>
        <w:t xml:space="preserve"> созыва</w:t>
      </w:r>
    </w:p>
    <w:p w14:paraId="43D58A5D" w14:textId="77777777" w:rsidR="00221730" w:rsidRDefault="00221730" w:rsidP="00E619D8">
      <w:pPr>
        <w:spacing w:line="360" w:lineRule="auto"/>
        <w:ind w:right="4394"/>
        <w:jc w:val="both"/>
        <w:rPr>
          <w:sz w:val="28"/>
          <w:szCs w:val="28"/>
        </w:rPr>
      </w:pPr>
    </w:p>
    <w:p w14:paraId="7229E1F5" w14:textId="77777777" w:rsidR="006E788E" w:rsidRDefault="004231E1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50</w:t>
      </w:r>
      <w:r w:rsidRPr="00A763B5">
        <w:rPr>
          <w:sz w:val="28"/>
          <w:szCs w:val="28"/>
        </w:rPr>
        <w:t xml:space="preserve"> Устава муниципального образования городского округа «Город Волгодонск» Ростовской области</w:t>
      </w:r>
      <w:r w:rsidR="006E788E">
        <w:rPr>
          <w:sz w:val="28"/>
          <w:szCs w:val="28"/>
        </w:rPr>
        <w:t xml:space="preserve">, статьёй </w:t>
      </w:r>
      <w:r w:rsidR="001506B9">
        <w:rPr>
          <w:sz w:val="28"/>
          <w:szCs w:val="28"/>
        </w:rPr>
        <w:t>15</w:t>
      </w:r>
      <w:r w:rsidR="006E788E">
        <w:rPr>
          <w:sz w:val="28"/>
          <w:szCs w:val="28"/>
        </w:rPr>
        <w:t xml:space="preserve"> Регламента Волгодонской городской Думы, </w:t>
      </w:r>
      <w:r w:rsidR="00E619D8">
        <w:rPr>
          <w:sz w:val="28"/>
          <w:szCs w:val="28"/>
        </w:rPr>
        <w:t xml:space="preserve">статьёй 18 </w:t>
      </w:r>
      <w:r w:rsidR="00E619D8" w:rsidRPr="00A05538">
        <w:rPr>
          <w:sz w:val="28"/>
          <w:szCs w:val="28"/>
        </w:rPr>
        <w:t>Положения о</w:t>
      </w:r>
      <w:r w:rsidR="0034114D">
        <w:rPr>
          <w:sz w:val="28"/>
          <w:szCs w:val="28"/>
        </w:rPr>
        <w:t xml:space="preserve"> </w:t>
      </w:r>
      <w:r w:rsidR="00E619D8" w:rsidRPr="00A05538">
        <w:rPr>
          <w:sz w:val="28"/>
          <w:szCs w:val="28"/>
        </w:rPr>
        <w:t>постоянных комиссиях Волгодонской городской Думы</w:t>
      </w:r>
      <w:r w:rsidR="00E619D8">
        <w:rPr>
          <w:sz w:val="28"/>
          <w:szCs w:val="28"/>
        </w:rPr>
        <w:t xml:space="preserve">, утвержденного решением Волгодонской городской Думы </w:t>
      </w:r>
      <w:r w:rsidRPr="00A763B5">
        <w:rPr>
          <w:sz w:val="28"/>
          <w:szCs w:val="28"/>
        </w:rPr>
        <w:t>от </w:t>
      </w:r>
      <w:r w:rsidR="00E73DE2">
        <w:rPr>
          <w:sz w:val="28"/>
          <w:szCs w:val="28"/>
        </w:rPr>
        <w:t>25</w:t>
      </w:r>
      <w:r w:rsidRPr="00A763B5">
        <w:rPr>
          <w:sz w:val="28"/>
          <w:szCs w:val="28"/>
        </w:rPr>
        <w:t>.09.</w:t>
      </w:r>
      <w:r w:rsidRPr="00E73DE2">
        <w:rPr>
          <w:sz w:val="28"/>
          <w:szCs w:val="28"/>
        </w:rPr>
        <w:t>2025 №</w:t>
      </w:r>
      <w:r w:rsidR="00E73DE2" w:rsidRPr="00E73DE2">
        <w:rPr>
          <w:sz w:val="28"/>
          <w:szCs w:val="28"/>
        </w:rPr>
        <w:t>110</w:t>
      </w:r>
      <w:r w:rsidR="00E619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E788E">
        <w:rPr>
          <w:sz w:val="28"/>
          <w:szCs w:val="28"/>
        </w:rPr>
        <w:t>на основании решений постоянных комиссий Волгодонской городской Думы об избрании председателей и заместителей председателей постоянных комиссий</w:t>
      </w:r>
      <w:r w:rsidR="00C52849">
        <w:rPr>
          <w:sz w:val="28"/>
          <w:szCs w:val="28"/>
        </w:rPr>
        <w:t xml:space="preserve"> </w:t>
      </w:r>
      <w:r w:rsidR="006E788E">
        <w:rPr>
          <w:sz w:val="28"/>
          <w:szCs w:val="28"/>
        </w:rPr>
        <w:t>Волгодонская городская Дума</w:t>
      </w:r>
    </w:p>
    <w:p w14:paraId="4BCE5B7B" w14:textId="77777777" w:rsidR="006E788E" w:rsidRDefault="006E788E" w:rsidP="00E619D8">
      <w:pPr>
        <w:spacing w:before="120" w:after="120" w:line="360" w:lineRule="auto"/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69851AE" w14:textId="77777777" w:rsidR="006E788E" w:rsidRDefault="006E788E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председателем постоянной комиссии по</w:t>
      </w:r>
      <w:r w:rsidR="009508C4">
        <w:rPr>
          <w:sz w:val="28"/>
          <w:szCs w:val="28"/>
        </w:rPr>
        <w:t xml:space="preserve"> местному самоуправлению, вопросам депутатской этики и регламента</w:t>
      </w:r>
      <w:r w:rsidR="0034114D">
        <w:rPr>
          <w:sz w:val="28"/>
          <w:szCs w:val="28"/>
        </w:rPr>
        <w:t xml:space="preserve"> </w:t>
      </w:r>
      <w:r w:rsidR="00CD6BD9">
        <w:rPr>
          <w:sz w:val="28"/>
          <w:szCs w:val="28"/>
        </w:rPr>
        <w:t>Брежнева Алексея Александровича</w:t>
      </w:r>
      <w:r w:rsidR="004D045E">
        <w:rPr>
          <w:sz w:val="28"/>
          <w:szCs w:val="28"/>
        </w:rPr>
        <w:t>.</w:t>
      </w:r>
    </w:p>
    <w:p w14:paraId="5C824B70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 xml:space="preserve">Утвердить председателем постоянной комиссии </w:t>
      </w:r>
      <w:r>
        <w:rPr>
          <w:rFonts w:cs="Tahoma"/>
          <w:color w:val="000000"/>
          <w:sz w:val="28"/>
          <w:szCs w:val="28"/>
        </w:rPr>
        <w:t xml:space="preserve">по </w:t>
      </w:r>
      <w:r w:rsidR="009508C4">
        <w:rPr>
          <w:rFonts w:cs="Tahoma"/>
          <w:color w:val="000000"/>
          <w:sz w:val="28"/>
          <w:szCs w:val="28"/>
        </w:rPr>
        <w:t xml:space="preserve">социальному развитию, образованию, </w:t>
      </w:r>
      <w:r w:rsidR="00E96E8E">
        <w:rPr>
          <w:rFonts w:cs="Tahoma"/>
          <w:color w:val="000000"/>
          <w:sz w:val="28"/>
          <w:szCs w:val="28"/>
        </w:rPr>
        <w:t xml:space="preserve">культуре, </w:t>
      </w:r>
      <w:r w:rsidR="009508C4">
        <w:rPr>
          <w:rFonts w:cs="Tahoma"/>
          <w:color w:val="000000"/>
          <w:sz w:val="28"/>
          <w:szCs w:val="28"/>
        </w:rPr>
        <w:t>молодёжной полити</w:t>
      </w:r>
      <w:r w:rsidR="0041794D">
        <w:rPr>
          <w:rFonts w:cs="Tahoma"/>
          <w:color w:val="000000"/>
          <w:sz w:val="28"/>
          <w:szCs w:val="28"/>
        </w:rPr>
        <w:t>ке, физической культуре, спорту,</w:t>
      </w:r>
      <w:r w:rsidR="009508C4">
        <w:rPr>
          <w:rFonts w:cs="Tahoma"/>
          <w:color w:val="000000"/>
          <w:sz w:val="28"/>
          <w:szCs w:val="28"/>
        </w:rPr>
        <w:t xml:space="preserve"> здравоохранению</w:t>
      </w:r>
      <w:r w:rsidR="0034114D">
        <w:rPr>
          <w:rFonts w:cs="Tahoma"/>
          <w:color w:val="000000"/>
          <w:sz w:val="28"/>
          <w:szCs w:val="28"/>
        </w:rPr>
        <w:t xml:space="preserve"> </w:t>
      </w:r>
      <w:r w:rsidR="00441C93">
        <w:rPr>
          <w:sz w:val="28"/>
          <w:szCs w:val="28"/>
        </w:rPr>
        <w:t>Цуканова Виталия Михайловича</w:t>
      </w:r>
      <w:r w:rsidR="00CD6BD9">
        <w:rPr>
          <w:sz w:val="28"/>
          <w:szCs w:val="28"/>
        </w:rPr>
        <w:t>.</w:t>
      </w:r>
    </w:p>
    <w:p w14:paraId="0D94EF9E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Утвердить председателем постоянной комиссии</w:t>
      </w:r>
      <w:r w:rsidR="001506B9">
        <w:rPr>
          <w:sz w:val="28"/>
          <w:szCs w:val="28"/>
        </w:rPr>
        <w:t xml:space="preserve"> по</w:t>
      </w:r>
      <w:r w:rsidR="0034114D">
        <w:rPr>
          <w:sz w:val="28"/>
          <w:szCs w:val="28"/>
        </w:rPr>
        <w:t xml:space="preserve"> </w:t>
      </w:r>
      <w:r w:rsidR="004125AA">
        <w:rPr>
          <w:rFonts w:cs="Tahoma"/>
          <w:sz w:val="28"/>
          <w:szCs w:val="28"/>
        </w:rPr>
        <w:t xml:space="preserve">городскому хозяйству и </w:t>
      </w:r>
      <w:r w:rsidR="009508C4">
        <w:rPr>
          <w:rFonts w:cs="Tahoma"/>
          <w:sz w:val="28"/>
          <w:szCs w:val="28"/>
        </w:rPr>
        <w:t>экологии</w:t>
      </w:r>
      <w:r w:rsidR="00CD6BD9">
        <w:rPr>
          <w:rFonts w:cs="Tahoma"/>
          <w:sz w:val="28"/>
          <w:szCs w:val="28"/>
        </w:rPr>
        <w:t xml:space="preserve"> Ольховского Сергея Валерьевича</w:t>
      </w:r>
      <w:r>
        <w:rPr>
          <w:rFonts w:cs="Tahoma"/>
          <w:color w:val="000000"/>
          <w:sz w:val="28"/>
          <w:szCs w:val="28"/>
        </w:rPr>
        <w:t>.</w:t>
      </w:r>
    </w:p>
    <w:p w14:paraId="25B93167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4.</w:t>
      </w:r>
      <w:r>
        <w:rPr>
          <w:rFonts w:cs="Tahoma"/>
          <w:color w:val="000000"/>
          <w:sz w:val="28"/>
          <w:szCs w:val="28"/>
        </w:rPr>
        <w:tab/>
        <w:t>Утвердить председателем постоянной комиссии по</w:t>
      </w:r>
      <w:r w:rsidR="0034114D">
        <w:rPr>
          <w:rFonts w:cs="Tahoma"/>
          <w:color w:val="000000"/>
          <w:sz w:val="28"/>
          <w:szCs w:val="28"/>
        </w:rPr>
        <w:t xml:space="preserve"> </w:t>
      </w:r>
      <w:r w:rsidR="009508C4">
        <w:rPr>
          <w:sz w:val="28"/>
          <w:szCs w:val="28"/>
        </w:rPr>
        <w:t xml:space="preserve">строительству, землеустройству, архитектуре </w:t>
      </w:r>
      <w:r w:rsidR="004125AA">
        <w:rPr>
          <w:sz w:val="28"/>
          <w:szCs w:val="28"/>
        </w:rPr>
        <w:t>Руденко Александра Анатольевича</w:t>
      </w:r>
      <w:r w:rsidR="004D045E">
        <w:rPr>
          <w:sz w:val="28"/>
          <w:szCs w:val="28"/>
        </w:rPr>
        <w:t>.</w:t>
      </w:r>
    </w:p>
    <w:p w14:paraId="4CA90E50" w14:textId="77777777" w:rsidR="004125AA" w:rsidRDefault="004125AA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5.</w:t>
      </w:r>
      <w:r>
        <w:rPr>
          <w:rFonts w:cs="Tahoma"/>
          <w:color w:val="000000"/>
          <w:sz w:val="28"/>
          <w:szCs w:val="28"/>
        </w:rPr>
        <w:tab/>
        <w:t xml:space="preserve">Утвердить председателем постоянной комиссии </w:t>
      </w:r>
      <w:r>
        <w:rPr>
          <w:sz w:val="28"/>
          <w:szCs w:val="28"/>
        </w:rPr>
        <w:t>по экономическому развитию, инвестициям, промышленности, потребительскому рынку, развитию малого предпринимательства Севостьянова Александра Петровича.</w:t>
      </w:r>
    </w:p>
    <w:p w14:paraId="0C97015C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6.</w:t>
      </w:r>
      <w:r>
        <w:rPr>
          <w:rFonts w:cs="Tahoma"/>
          <w:color w:val="000000"/>
          <w:sz w:val="28"/>
          <w:szCs w:val="28"/>
        </w:rPr>
        <w:tab/>
        <w:t>Утвердить председателем постоянной комиссии</w:t>
      </w:r>
      <w:r w:rsidR="0041794D">
        <w:rPr>
          <w:rFonts w:cs="Tahoma"/>
          <w:color w:val="000000"/>
          <w:sz w:val="28"/>
          <w:szCs w:val="28"/>
        </w:rPr>
        <w:t xml:space="preserve"> по</w:t>
      </w:r>
      <w:r w:rsidR="00D81B44">
        <w:rPr>
          <w:rFonts w:cs="Tahoma"/>
          <w:color w:val="000000"/>
          <w:sz w:val="28"/>
          <w:szCs w:val="28"/>
        </w:rPr>
        <w:t xml:space="preserve"> </w:t>
      </w:r>
      <w:r w:rsidR="009508C4">
        <w:rPr>
          <w:sz w:val="28"/>
          <w:szCs w:val="28"/>
        </w:rPr>
        <w:t xml:space="preserve">бюджету, налогам, сборам, муниципальной собственности </w:t>
      </w:r>
      <w:r w:rsidR="00CD6BD9">
        <w:rPr>
          <w:sz w:val="28"/>
          <w:szCs w:val="28"/>
        </w:rPr>
        <w:t>Ковалевского Георгия Андреевича</w:t>
      </w:r>
      <w:r>
        <w:rPr>
          <w:rFonts w:cs="Tahoma"/>
          <w:color w:val="000000"/>
          <w:sz w:val="28"/>
          <w:szCs w:val="28"/>
        </w:rPr>
        <w:t>.</w:t>
      </w:r>
    </w:p>
    <w:p w14:paraId="181BE849" w14:textId="77777777" w:rsidR="006E788E" w:rsidRDefault="009508C4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E788E">
        <w:rPr>
          <w:sz w:val="28"/>
          <w:szCs w:val="28"/>
        </w:rPr>
        <w:t>.</w:t>
      </w:r>
      <w:r w:rsidR="006E788E">
        <w:rPr>
          <w:sz w:val="28"/>
          <w:szCs w:val="28"/>
        </w:rPr>
        <w:tab/>
      </w:r>
      <w:r w:rsidR="006E788E" w:rsidRPr="003D46DA">
        <w:rPr>
          <w:sz w:val="28"/>
          <w:szCs w:val="28"/>
        </w:rPr>
        <w:t>Утвердить заместителем председателя постоянной комиссии по</w:t>
      </w:r>
      <w:r w:rsidR="004125AA" w:rsidRPr="003D46DA">
        <w:rPr>
          <w:sz w:val="28"/>
          <w:szCs w:val="28"/>
        </w:rPr>
        <w:t xml:space="preserve"> </w:t>
      </w:r>
      <w:r w:rsidRPr="003D46DA">
        <w:rPr>
          <w:sz w:val="28"/>
          <w:szCs w:val="28"/>
        </w:rPr>
        <w:t xml:space="preserve">местному самоуправлению, вопросам депутатской этики и регламента </w:t>
      </w:r>
      <w:proofErr w:type="spellStart"/>
      <w:r w:rsidR="00E677BE" w:rsidRPr="003D46DA">
        <w:rPr>
          <w:sz w:val="28"/>
          <w:szCs w:val="28"/>
        </w:rPr>
        <w:t>Голинскую</w:t>
      </w:r>
      <w:proofErr w:type="spellEnd"/>
      <w:r w:rsidR="00E677BE" w:rsidRPr="003D46DA">
        <w:rPr>
          <w:sz w:val="28"/>
          <w:szCs w:val="28"/>
        </w:rPr>
        <w:t xml:space="preserve"> Наталью Александровну</w:t>
      </w:r>
      <w:r w:rsidR="006E788E" w:rsidRPr="003D46DA">
        <w:rPr>
          <w:sz w:val="28"/>
          <w:szCs w:val="28"/>
        </w:rPr>
        <w:t>.</w:t>
      </w:r>
    </w:p>
    <w:p w14:paraId="01AB0566" w14:textId="77777777" w:rsidR="006E788E" w:rsidRDefault="009508C4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6E788E">
        <w:rPr>
          <w:sz w:val="28"/>
          <w:szCs w:val="28"/>
        </w:rPr>
        <w:t>.</w:t>
      </w:r>
      <w:r w:rsidR="006E788E">
        <w:rPr>
          <w:sz w:val="28"/>
          <w:szCs w:val="28"/>
        </w:rPr>
        <w:tab/>
        <w:t xml:space="preserve">Утвердить заместителем председателя постоянной комиссии </w:t>
      </w:r>
      <w:r>
        <w:rPr>
          <w:rFonts w:cs="Tahoma"/>
          <w:color w:val="000000"/>
          <w:sz w:val="28"/>
          <w:szCs w:val="28"/>
        </w:rPr>
        <w:t xml:space="preserve">по социальному развитию, образованию, </w:t>
      </w:r>
      <w:r w:rsidR="00E96E8E">
        <w:rPr>
          <w:rFonts w:cs="Tahoma"/>
          <w:color w:val="000000"/>
          <w:sz w:val="28"/>
          <w:szCs w:val="28"/>
        </w:rPr>
        <w:t xml:space="preserve">культуре, </w:t>
      </w:r>
      <w:r>
        <w:rPr>
          <w:rFonts w:cs="Tahoma"/>
          <w:color w:val="000000"/>
          <w:sz w:val="28"/>
          <w:szCs w:val="28"/>
        </w:rPr>
        <w:t>молодёжной полити</w:t>
      </w:r>
      <w:r w:rsidR="0041794D">
        <w:rPr>
          <w:rFonts w:cs="Tahoma"/>
          <w:color w:val="000000"/>
          <w:sz w:val="28"/>
          <w:szCs w:val="28"/>
        </w:rPr>
        <w:t>ке, физической культуре, спорту,</w:t>
      </w:r>
      <w:r>
        <w:rPr>
          <w:rFonts w:cs="Tahoma"/>
          <w:color w:val="000000"/>
          <w:sz w:val="28"/>
          <w:szCs w:val="28"/>
        </w:rPr>
        <w:t xml:space="preserve"> здравоохранению</w:t>
      </w:r>
      <w:r w:rsidR="00D81B44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="003D46DA" w:rsidRPr="003D46DA">
        <w:rPr>
          <w:sz w:val="28"/>
          <w:szCs w:val="28"/>
        </w:rPr>
        <w:t>Недоступенко</w:t>
      </w:r>
      <w:proofErr w:type="spellEnd"/>
      <w:r w:rsidR="003D46DA" w:rsidRPr="003D46DA">
        <w:rPr>
          <w:sz w:val="28"/>
          <w:szCs w:val="28"/>
        </w:rPr>
        <w:t xml:space="preserve"> Татьян</w:t>
      </w:r>
      <w:r w:rsidR="003D46DA">
        <w:rPr>
          <w:sz w:val="28"/>
          <w:szCs w:val="28"/>
        </w:rPr>
        <w:t>у</w:t>
      </w:r>
      <w:r w:rsidR="003D46DA" w:rsidRPr="003D46DA">
        <w:rPr>
          <w:sz w:val="28"/>
          <w:szCs w:val="28"/>
        </w:rPr>
        <w:t xml:space="preserve"> Константиновн</w:t>
      </w:r>
      <w:r w:rsidR="003D46DA">
        <w:rPr>
          <w:sz w:val="28"/>
          <w:szCs w:val="28"/>
        </w:rPr>
        <w:t>у.</w:t>
      </w:r>
    </w:p>
    <w:p w14:paraId="18FADB78" w14:textId="77777777" w:rsidR="000D4C71" w:rsidRPr="003D46DA" w:rsidRDefault="000D4C71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 w:rsidRPr="003D46DA">
        <w:rPr>
          <w:rFonts w:cs="Tahoma"/>
          <w:color w:val="000000"/>
          <w:sz w:val="28"/>
          <w:szCs w:val="28"/>
        </w:rPr>
        <w:t>9.</w:t>
      </w:r>
      <w:r w:rsidRPr="003D46DA">
        <w:rPr>
          <w:rFonts w:cs="Tahoma"/>
          <w:color w:val="000000"/>
          <w:sz w:val="28"/>
          <w:szCs w:val="28"/>
        </w:rPr>
        <w:tab/>
        <w:t xml:space="preserve">Утвердить </w:t>
      </w:r>
      <w:r w:rsidRPr="003D46DA">
        <w:rPr>
          <w:sz w:val="28"/>
          <w:szCs w:val="28"/>
        </w:rPr>
        <w:t xml:space="preserve">заместителем председателя </w:t>
      </w:r>
      <w:r w:rsidRPr="003D46DA">
        <w:rPr>
          <w:rFonts w:cs="Tahoma"/>
          <w:color w:val="000000"/>
          <w:sz w:val="28"/>
          <w:szCs w:val="28"/>
        </w:rPr>
        <w:t xml:space="preserve">постоянной комиссии </w:t>
      </w:r>
      <w:r w:rsidRPr="003D46DA">
        <w:rPr>
          <w:sz w:val="28"/>
          <w:szCs w:val="28"/>
        </w:rPr>
        <w:t xml:space="preserve">по </w:t>
      </w:r>
      <w:r w:rsidR="004125AA" w:rsidRPr="003D46DA">
        <w:rPr>
          <w:sz w:val="28"/>
          <w:szCs w:val="28"/>
        </w:rPr>
        <w:t xml:space="preserve">городскому хозяйству и экологии </w:t>
      </w:r>
      <w:r w:rsidR="003D46DA" w:rsidRPr="003D46DA">
        <w:rPr>
          <w:sz w:val="28"/>
          <w:szCs w:val="28"/>
        </w:rPr>
        <w:t>Плотникова Алексея Васильевича</w:t>
      </w:r>
      <w:r w:rsidR="004D045E" w:rsidRPr="003D46DA">
        <w:rPr>
          <w:sz w:val="28"/>
          <w:szCs w:val="28"/>
        </w:rPr>
        <w:t>.</w:t>
      </w:r>
    </w:p>
    <w:p w14:paraId="6AC25406" w14:textId="77777777" w:rsidR="006E788E" w:rsidRDefault="000D4C71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 w:rsidRPr="003D46DA">
        <w:rPr>
          <w:rFonts w:cs="Tahoma"/>
          <w:color w:val="000000"/>
          <w:sz w:val="28"/>
          <w:szCs w:val="28"/>
        </w:rPr>
        <w:t>10</w:t>
      </w:r>
      <w:r w:rsidR="006E788E" w:rsidRPr="003D46DA">
        <w:rPr>
          <w:rFonts w:cs="Tahoma"/>
          <w:color w:val="000000"/>
          <w:sz w:val="28"/>
          <w:szCs w:val="28"/>
        </w:rPr>
        <w:t>.</w:t>
      </w:r>
      <w:r w:rsidR="006E788E" w:rsidRPr="003D46DA">
        <w:rPr>
          <w:rFonts w:cs="Tahoma"/>
          <w:color w:val="000000"/>
          <w:sz w:val="28"/>
          <w:szCs w:val="28"/>
        </w:rPr>
        <w:tab/>
        <w:t xml:space="preserve">Утвердить </w:t>
      </w:r>
      <w:r w:rsidR="006E788E" w:rsidRPr="003D46DA">
        <w:rPr>
          <w:sz w:val="28"/>
          <w:szCs w:val="28"/>
        </w:rPr>
        <w:t xml:space="preserve">заместителем председателя </w:t>
      </w:r>
      <w:r w:rsidR="006E788E" w:rsidRPr="003D46DA">
        <w:rPr>
          <w:rFonts w:cs="Tahoma"/>
          <w:color w:val="000000"/>
          <w:sz w:val="28"/>
          <w:szCs w:val="28"/>
        </w:rPr>
        <w:t xml:space="preserve">постоянной комиссии </w:t>
      </w:r>
      <w:r w:rsidR="009508C4" w:rsidRPr="003D46DA">
        <w:rPr>
          <w:sz w:val="28"/>
          <w:szCs w:val="28"/>
        </w:rPr>
        <w:t>по строительству, землеустройству, архитектуре</w:t>
      </w:r>
      <w:r w:rsidR="003D46DA" w:rsidRPr="003D46DA">
        <w:rPr>
          <w:sz w:val="28"/>
          <w:szCs w:val="28"/>
        </w:rPr>
        <w:t xml:space="preserve"> </w:t>
      </w:r>
      <w:r w:rsidR="00BB52D6">
        <w:rPr>
          <w:sz w:val="28"/>
          <w:szCs w:val="28"/>
        </w:rPr>
        <w:t>Гордеева Михаила Геннадиевича</w:t>
      </w:r>
      <w:r w:rsidR="004D045E" w:rsidRPr="003D46DA">
        <w:rPr>
          <w:sz w:val="28"/>
          <w:szCs w:val="28"/>
        </w:rPr>
        <w:t>.</w:t>
      </w:r>
      <w:r w:rsidR="0046732E" w:rsidRPr="0046732E">
        <w:t xml:space="preserve"> </w:t>
      </w:r>
    </w:p>
    <w:p w14:paraId="3C1E5B52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1</w:t>
      </w:r>
      <w:r w:rsidR="000D4C71">
        <w:rPr>
          <w:rFonts w:cs="Tahoma"/>
          <w:color w:val="000000"/>
          <w:sz w:val="28"/>
          <w:szCs w:val="28"/>
        </w:rPr>
        <w:t>1</w:t>
      </w:r>
      <w:r>
        <w:rPr>
          <w:rFonts w:cs="Tahoma"/>
          <w:color w:val="000000"/>
          <w:sz w:val="28"/>
          <w:szCs w:val="28"/>
        </w:rPr>
        <w:t>.</w:t>
      </w:r>
      <w:r>
        <w:rPr>
          <w:rFonts w:cs="Tahoma"/>
          <w:color w:val="000000"/>
          <w:sz w:val="28"/>
          <w:szCs w:val="28"/>
        </w:rPr>
        <w:tab/>
        <w:t xml:space="preserve">Утвердить </w:t>
      </w:r>
      <w:r>
        <w:rPr>
          <w:sz w:val="28"/>
          <w:szCs w:val="28"/>
        </w:rPr>
        <w:t>заместителем председателя</w:t>
      </w:r>
      <w:r>
        <w:rPr>
          <w:rFonts w:cs="Tahoma"/>
          <w:color w:val="000000"/>
          <w:sz w:val="28"/>
          <w:szCs w:val="28"/>
        </w:rPr>
        <w:t xml:space="preserve"> постоянной комиссии </w:t>
      </w:r>
      <w:r>
        <w:rPr>
          <w:sz w:val="28"/>
          <w:szCs w:val="28"/>
        </w:rPr>
        <w:t xml:space="preserve">по </w:t>
      </w:r>
      <w:r w:rsidR="009508C4">
        <w:rPr>
          <w:sz w:val="28"/>
          <w:szCs w:val="28"/>
        </w:rPr>
        <w:t xml:space="preserve">экономическому развитию, инвестициям, промышленности, </w:t>
      </w:r>
      <w:r w:rsidR="009508C4">
        <w:rPr>
          <w:sz w:val="28"/>
          <w:szCs w:val="28"/>
        </w:rPr>
        <w:lastRenderedPageBreak/>
        <w:t xml:space="preserve">потребительскому рынку, развитию малого предпринимательства </w:t>
      </w:r>
      <w:r w:rsidR="003D46DA" w:rsidRPr="003D46DA">
        <w:rPr>
          <w:sz w:val="28"/>
          <w:szCs w:val="28"/>
        </w:rPr>
        <w:t>Кудрявцев</w:t>
      </w:r>
      <w:r w:rsidR="003D46DA">
        <w:rPr>
          <w:sz w:val="28"/>
          <w:szCs w:val="28"/>
        </w:rPr>
        <w:t>а</w:t>
      </w:r>
      <w:r w:rsidR="003D46DA" w:rsidRPr="003D46DA">
        <w:rPr>
          <w:sz w:val="28"/>
          <w:szCs w:val="28"/>
        </w:rPr>
        <w:t xml:space="preserve"> Геннади</w:t>
      </w:r>
      <w:r w:rsidR="003D46DA">
        <w:rPr>
          <w:sz w:val="28"/>
          <w:szCs w:val="28"/>
        </w:rPr>
        <w:t>я</w:t>
      </w:r>
      <w:r w:rsidR="003D46DA" w:rsidRPr="003D46DA">
        <w:rPr>
          <w:sz w:val="28"/>
          <w:szCs w:val="28"/>
        </w:rPr>
        <w:t xml:space="preserve"> Геннадьевича</w:t>
      </w:r>
      <w:r w:rsidR="004D045E" w:rsidRPr="003D46DA">
        <w:rPr>
          <w:sz w:val="28"/>
          <w:szCs w:val="28"/>
        </w:rPr>
        <w:t>.</w:t>
      </w:r>
    </w:p>
    <w:p w14:paraId="73A23D44" w14:textId="77777777" w:rsidR="006E788E" w:rsidRDefault="006E788E" w:rsidP="004125AA">
      <w:pPr>
        <w:spacing w:line="360" w:lineRule="auto"/>
        <w:ind w:firstLine="709"/>
        <w:jc w:val="both"/>
        <w:rPr>
          <w:rFonts w:cs="Tahoma"/>
          <w:color w:val="000000"/>
          <w:sz w:val="28"/>
          <w:szCs w:val="28"/>
        </w:rPr>
      </w:pPr>
      <w:r w:rsidRPr="003D46DA">
        <w:rPr>
          <w:rFonts w:cs="Tahoma"/>
          <w:color w:val="000000"/>
          <w:sz w:val="28"/>
          <w:szCs w:val="28"/>
        </w:rPr>
        <w:t>1</w:t>
      </w:r>
      <w:r w:rsidR="000D4C71" w:rsidRPr="003D46DA">
        <w:rPr>
          <w:rFonts w:cs="Tahoma"/>
          <w:color w:val="000000"/>
          <w:sz w:val="28"/>
          <w:szCs w:val="28"/>
        </w:rPr>
        <w:t>2</w:t>
      </w:r>
      <w:r w:rsidRPr="003D46DA">
        <w:rPr>
          <w:rFonts w:cs="Tahoma"/>
          <w:color w:val="000000"/>
          <w:sz w:val="28"/>
          <w:szCs w:val="28"/>
        </w:rPr>
        <w:t>.</w:t>
      </w:r>
      <w:r w:rsidRPr="003D46DA">
        <w:rPr>
          <w:rFonts w:cs="Tahoma"/>
          <w:color w:val="000000"/>
          <w:sz w:val="28"/>
          <w:szCs w:val="28"/>
        </w:rPr>
        <w:tab/>
        <w:t xml:space="preserve">Утвердить </w:t>
      </w:r>
      <w:r w:rsidRPr="003D46DA">
        <w:rPr>
          <w:sz w:val="28"/>
          <w:szCs w:val="28"/>
        </w:rPr>
        <w:t>заместителем председателя</w:t>
      </w:r>
      <w:r w:rsidRPr="003D46DA">
        <w:rPr>
          <w:rFonts w:cs="Tahoma"/>
          <w:color w:val="000000"/>
          <w:sz w:val="28"/>
          <w:szCs w:val="28"/>
        </w:rPr>
        <w:t xml:space="preserve"> постоянной комиссии</w:t>
      </w:r>
      <w:r w:rsidR="001506B9" w:rsidRPr="003D46DA">
        <w:rPr>
          <w:rFonts w:cs="Tahoma"/>
          <w:color w:val="000000"/>
          <w:sz w:val="28"/>
          <w:szCs w:val="28"/>
        </w:rPr>
        <w:t xml:space="preserve"> по</w:t>
      </w:r>
      <w:r w:rsidR="0034114D" w:rsidRPr="003D46DA">
        <w:rPr>
          <w:rFonts w:cs="Tahoma"/>
          <w:color w:val="000000"/>
          <w:sz w:val="28"/>
          <w:szCs w:val="28"/>
        </w:rPr>
        <w:t> </w:t>
      </w:r>
      <w:r w:rsidR="009508C4" w:rsidRPr="003D46DA">
        <w:rPr>
          <w:sz w:val="28"/>
          <w:szCs w:val="28"/>
        </w:rPr>
        <w:t>бюджету, налогам, сборам, муниципальной собственности</w:t>
      </w:r>
      <w:r w:rsidR="00D81B44" w:rsidRPr="003D46DA">
        <w:rPr>
          <w:sz w:val="28"/>
          <w:szCs w:val="28"/>
        </w:rPr>
        <w:t xml:space="preserve"> </w:t>
      </w:r>
      <w:r w:rsidR="00221730" w:rsidRPr="003D46DA">
        <w:rPr>
          <w:sz w:val="28"/>
          <w:szCs w:val="28"/>
        </w:rPr>
        <w:t>Севостьянова Александра Петровича</w:t>
      </w:r>
      <w:r w:rsidRPr="003D46DA">
        <w:rPr>
          <w:rFonts w:cs="Tahoma"/>
          <w:color w:val="000000"/>
          <w:sz w:val="28"/>
          <w:szCs w:val="28"/>
        </w:rPr>
        <w:t>.</w:t>
      </w:r>
    </w:p>
    <w:p w14:paraId="321549CC" w14:textId="77777777" w:rsidR="006E788E" w:rsidRDefault="006E788E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4C7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Настоящее решение вступает в силу со дня принятия.</w:t>
      </w:r>
    </w:p>
    <w:p w14:paraId="75BCE6C1" w14:textId="77777777" w:rsidR="004125AA" w:rsidRPr="00A763B5" w:rsidRDefault="004125AA" w:rsidP="00412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A763B5">
        <w:rPr>
          <w:sz w:val="28"/>
          <w:szCs w:val="28"/>
        </w:rPr>
        <w:tab/>
        <w:t>Контроль за исполнением решения возложить на председателя Волгодонской городской Думы.</w:t>
      </w:r>
    </w:p>
    <w:p w14:paraId="6AED7D89" w14:textId="77777777" w:rsidR="004125AA" w:rsidRPr="00A763B5" w:rsidRDefault="004125AA" w:rsidP="004125AA">
      <w:pPr>
        <w:spacing w:line="360" w:lineRule="auto"/>
        <w:jc w:val="both"/>
        <w:rPr>
          <w:sz w:val="28"/>
          <w:szCs w:val="28"/>
        </w:rPr>
      </w:pPr>
    </w:p>
    <w:p w14:paraId="33F5E1B0" w14:textId="77777777" w:rsidR="004125AA" w:rsidRPr="00A763B5" w:rsidRDefault="004125AA" w:rsidP="004125AA">
      <w:pPr>
        <w:spacing w:line="360" w:lineRule="auto"/>
        <w:jc w:val="both"/>
        <w:rPr>
          <w:sz w:val="28"/>
          <w:szCs w:val="28"/>
        </w:rPr>
      </w:pPr>
    </w:p>
    <w:p w14:paraId="7ADFEC95" w14:textId="77777777" w:rsidR="004125AA" w:rsidRPr="00A763B5" w:rsidRDefault="004125AA" w:rsidP="004125AA">
      <w:pPr>
        <w:spacing w:line="360" w:lineRule="auto"/>
        <w:jc w:val="both"/>
        <w:rPr>
          <w:sz w:val="28"/>
          <w:szCs w:val="28"/>
        </w:rPr>
      </w:pPr>
      <w:r w:rsidRPr="00A763B5">
        <w:rPr>
          <w:sz w:val="28"/>
          <w:szCs w:val="28"/>
        </w:rPr>
        <w:t xml:space="preserve">Председатель </w:t>
      </w:r>
    </w:p>
    <w:p w14:paraId="7B84138D" w14:textId="77777777" w:rsidR="00221730" w:rsidRDefault="004125AA" w:rsidP="004125AA">
      <w:pPr>
        <w:spacing w:line="360" w:lineRule="auto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Волгодонской городской Думы</w:t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  <w:t>С.Н. Ладанов</w:t>
      </w:r>
    </w:p>
    <w:p w14:paraId="14EEF924" w14:textId="77777777" w:rsidR="00E619D8" w:rsidRDefault="00E619D8" w:rsidP="00E619D8">
      <w:pPr>
        <w:spacing w:line="360" w:lineRule="auto"/>
        <w:jc w:val="both"/>
        <w:rPr>
          <w:sz w:val="28"/>
          <w:szCs w:val="28"/>
        </w:rPr>
      </w:pPr>
    </w:p>
    <w:p w14:paraId="2ED8A9BA" w14:textId="77777777" w:rsidR="00CD6BD9" w:rsidRDefault="00CD6BD9" w:rsidP="00E619D8">
      <w:pPr>
        <w:spacing w:line="360" w:lineRule="auto"/>
        <w:jc w:val="both"/>
        <w:rPr>
          <w:sz w:val="28"/>
          <w:szCs w:val="28"/>
        </w:rPr>
      </w:pPr>
    </w:p>
    <w:sectPr w:rsidR="00CD6BD9" w:rsidSect="0086536B">
      <w:headerReference w:type="default" r:id="rId9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1EB6" w14:textId="77777777" w:rsidR="00E47470" w:rsidRDefault="00E47470" w:rsidP="006F4EAD">
      <w:r>
        <w:separator/>
      </w:r>
    </w:p>
  </w:endnote>
  <w:endnote w:type="continuationSeparator" w:id="0">
    <w:p w14:paraId="438DDE63" w14:textId="77777777" w:rsidR="00E47470" w:rsidRDefault="00E47470" w:rsidP="006F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5460" w14:textId="77777777" w:rsidR="00E47470" w:rsidRDefault="00E47470" w:rsidP="006F4EAD">
      <w:r>
        <w:separator/>
      </w:r>
    </w:p>
  </w:footnote>
  <w:footnote w:type="continuationSeparator" w:id="0">
    <w:p w14:paraId="2B3C7531" w14:textId="77777777" w:rsidR="00E47470" w:rsidRDefault="00E47470" w:rsidP="006F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DC2A" w14:textId="77777777" w:rsidR="0070711F" w:rsidRPr="006F4EAD" w:rsidRDefault="00496F10" w:rsidP="006F4EAD">
    <w:pPr>
      <w:pStyle w:val="af"/>
      <w:jc w:val="center"/>
      <w:rPr>
        <w:sz w:val="28"/>
        <w:szCs w:val="28"/>
      </w:rPr>
    </w:pPr>
    <w:r w:rsidRPr="006F4EAD">
      <w:rPr>
        <w:sz w:val="28"/>
        <w:szCs w:val="28"/>
      </w:rPr>
      <w:fldChar w:fldCharType="begin"/>
    </w:r>
    <w:r w:rsidR="0070711F" w:rsidRPr="006F4EAD">
      <w:rPr>
        <w:sz w:val="28"/>
        <w:szCs w:val="28"/>
      </w:rPr>
      <w:instrText xml:space="preserve"> PAGE   \* MERGEFORMAT </w:instrText>
    </w:r>
    <w:r w:rsidRPr="006F4EAD">
      <w:rPr>
        <w:sz w:val="28"/>
        <w:szCs w:val="28"/>
      </w:rPr>
      <w:fldChar w:fldCharType="separate"/>
    </w:r>
    <w:r w:rsidR="00BB52D6">
      <w:rPr>
        <w:noProof/>
        <w:sz w:val="28"/>
        <w:szCs w:val="28"/>
      </w:rPr>
      <w:t>3</w:t>
    </w:r>
    <w:r w:rsidRPr="006F4EA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65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DF1"/>
    <w:rsid w:val="00074422"/>
    <w:rsid w:val="000C0177"/>
    <w:rsid w:val="000D4C71"/>
    <w:rsid w:val="000F38AB"/>
    <w:rsid w:val="001506B9"/>
    <w:rsid w:val="0018024F"/>
    <w:rsid w:val="00186321"/>
    <w:rsid w:val="00221730"/>
    <w:rsid w:val="0022391A"/>
    <w:rsid w:val="00293B63"/>
    <w:rsid w:val="002A0D28"/>
    <w:rsid w:val="002D4210"/>
    <w:rsid w:val="002E73EA"/>
    <w:rsid w:val="002F008F"/>
    <w:rsid w:val="002F6FF0"/>
    <w:rsid w:val="00340DA4"/>
    <w:rsid w:val="0034114D"/>
    <w:rsid w:val="00341A88"/>
    <w:rsid w:val="00364759"/>
    <w:rsid w:val="003D46DA"/>
    <w:rsid w:val="00405473"/>
    <w:rsid w:val="004125AA"/>
    <w:rsid w:val="0041794D"/>
    <w:rsid w:val="004231E1"/>
    <w:rsid w:val="00441C93"/>
    <w:rsid w:val="0046732E"/>
    <w:rsid w:val="00477EDC"/>
    <w:rsid w:val="00496A6B"/>
    <w:rsid w:val="00496F10"/>
    <w:rsid w:val="004D045E"/>
    <w:rsid w:val="004D0DF1"/>
    <w:rsid w:val="004E295E"/>
    <w:rsid w:val="005320E7"/>
    <w:rsid w:val="005A14F6"/>
    <w:rsid w:val="00641EEA"/>
    <w:rsid w:val="006D7AE7"/>
    <w:rsid w:val="006E788E"/>
    <w:rsid w:val="006F4EAD"/>
    <w:rsid w:val="0070711F"/>
    <w:rsid w:val="0078543F"/>
    <w:rsid w:val="008179A9"/>
    <w:rsid w:val="0086536B"/>
    <w:rsid w:val="00884A19"/>
    <w:rsid w:val="009508C4"/>
    <w:rsid w:val="009A57CA"/>
    <w:rsid w:val="00A3623D"/>
    <w:rsid w:val="00A46903"/>
    <w:rsid w:val="00B20D3B"/>
    <w:rsid w:val="00B53FEF"/>
    <w:rsid w:val="00B557C7"/>
    <w:rsid w:val="00B83A9A"/>
    <w:rsid w:val="00BB52D6"/>
    <w:rsid w:val="00BC2EF6"/>
    <w:rsid w:val="00C52849"/>
    <w:rsid w:val="00CD6BD9"/>
    <w:rsid w:val="00D1384D"/>
    <w:rsid w:val="00D81B44"/>
    <w:rsid w:val="00E02843"/>
    <w:rsid w:val="00E02DBE"/>
    <w:rsid w:val="00E47470"/>
    <w:rsid w:val="00E50298"/>
    <w:rsid w:val="00E619D8"/>
    <w:rsid w:val="00E677BE"/>
    <w:rsid w:val="00E73DE2"/>
    <w:rsid w:val="00E84C8B"/>
    <w:rsid w:val="00E96E8E"/>
    <w:rsid w:val="00EA78C4"/>
    <w:rsid w:val="00F06B06"/>
    <w:rsid w:val="00F5302D"/>
    <w:rsid w:val="00F77AC7"/>
    <w:rsid w:val="00FB14CD"/>
    <w:rsid w:val="00FE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7FEE"/>
  <w15:docId w15:val="{6892382B-054F-4611-8A6F-AFBD054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3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B20D3B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B20D3B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20D3B"/>
  </w:style>
  <w:style w:type="character" w:customStyle="1" w:styleId="WW-Absatz-Standardschriftart">
    <w:name w:val="WW-Absatz-Standardschriftart"/>
    <w:rsid w:val="00B20D3B"/>
  </w:style>
  <w:style w:type="character" w:customStyle="1" w:styleId="2">
    <w:name w:val="Основной шрифт абзаца2"/>
    <w:rsid w:val="00B20D3B"/>
  </w:style>
  <w:style w:type="character" w:customStyle="1" w:styleId="WW-Absatz-Standardschriftart1">
    <w:name w:val="WW-Absatz-Standardschriftart1"/>
    <w:rsid w:val="00B20D3B"/>
  </w:style>
  <w:style w:type="character" w:customStyle="1" w:styleId="WW-Absatz-Standardschriftart11">
    <w:name w:val="WW-Absatz-Standardschriftart11"/>
    <w:rsid w:val="00B20D3B"/>
  </w:style>
  <w:style w:type="character" w:customStyle="1" w:styleId="WW-Absatz-Standardschriftart111">
    <w:name w:val="WW-Absatz-Standardschriftart111"/>
    <w:rsid w:val="00B20D3B"/>
  </w:style>
  <w:style w:type="character" w:customStyle="1" w:styleId="WW-Absatz-Standardschriftart1111">
    <w:name w:val="WW-Absatz-Standardschriftart1111"/>
    <w:rsid w:val="00B20D3B"/>
  </w:style>
  <w:style w:type="character" w:customStyle="1" w:styleId="WW-Absatz-Standardschriftart11111">
    <w:name w:val="WW-Absatz-Standardschriftart11111"/>
    <w:rsid w:val="00B20D3B"/>
  </w:style>
  <w:style w:type="character" w:customStyle="1" w:styleId="WW-Absatz-Standardschriftart111111">
    <w:name w:val="WW-Absatz-Standardschriftart111111"/>
    <w:rsid w:val="00B20D3B"/>
  </w:style>
  <w:style w:type="character" w:customStyle="1" w:styleId="WW-Absatz-Standardschriftart1111111">
    <w:name w:val="WW-Absatz-Standardschriftart1111111"/>
    <w:rsid w:val="00B20D3B"/>
  </w:style>
  <w:style w:type="character" w:customStyle="1" w:styleId="WW-Absatz-Standardschriftart11111111">
    <w:name w:val="WW-Absatz-Standardschriftart11111111"/>
    <w:rsid w:val="00B20D3B"/>
  </w:style>
  <w:style w:type="character" w:customStyle="1" w:styleId="WW-Absatz-Standardschriftart111111111">
    <w:name w:val="WW-Absatz-Standardschriftart111111111"/>
    <w:rsid w:val="00B20D3B"/>
  </w:style>
  <w:style w:type="character" w:customStyle="1" w:styleId="WW-Absatz-Standardschriftart1111111111">
    <w:name w:val="WW-Absatz-Standardschriftart1111111111"/>
    <w:rsid w:val="00B20D3B"/>
  </w:style>
  <w:style w:type="character" w:customStyle="1" w:styleId="WW-Absatz-Standardschriftart11111111111">
    <w:name w:val="WW-Absatz-Standardschriftart11111111111"/>
    <w:rsid w:val="00B20D3B"/>
  </w:style>
  <w:style w:type="character" w:customStyle="1" w:styleId="WW-Absatz-Standardschriftart111111111111">
    <w:name w:val="WW-Absatz-Standardschriftart111111111111"/>
    <w:rsid w:val="00B20D3B"/>
  </w:style>
  <w:style w:type="character" w:customStyle="1" w:styleId="WW-Absatz-Standardschriftart1111111111111">
    <w:name w:val="WW-Absatz-Standardschriftart1111111111111"/>
    <w:rsid w:val="00B20D3B"/>
  </w:style>
  <w:style w:type="character" w:customStyle="1" w:styleId="WW8Num1z0">
    <w:name w:val="WW8Num1z0"/>
    <w:rsid w:val="00B20D3B"/>
    <w:rPr>
      <w:b w:val="0"/>
      <w:i w:val="0"/>
    </w:rPr>
  </w:style>
  <w:style w:type="character" w:customStyle="1" w:styleId="1">
    <w:name w:val="Основной шрифт абзаца1"/>
    <w:rsid w:val="00B20D3B"/>
  </w:style>
  <w:style w:type="character" w:customStyle="1" w:styleId="a3">
    <w:name w:val="Символ нумерации"/>
    <w:rsid w:val="00B20D3B"/>
  </w:style>
  <w:style w:type="character" w:customStyle="1" w:styleId="a4">
    <w:name w:val="Маркеры списка"/>
    <w:rsid w:val="00B20D3B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оловок1"/>
    <w:basedOn w:val="a"/>
    <w:next w:val="a5"/>
    <w:rsid w:val="00B20D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B20D3B"/>
    <w:pPr>
      <w:spacing w:after="120"/>
    </w:pPr>
  </w:style>
  <w:style w:type="paragraph" w:styleId="a6">
    <w:name w:val="List"/>
    <w:basedOn w:val="a5"/>
    <w:semiHidden/>
    <w:rsid w:val="00B20D3B"/>
    <w:rPr>
      <w:rFonts w:ascii="Arial" w:hAnsi="Arial" w:cs="Tahoma"/>
    </w:rPr>
  </w:style>
  <w:style w:type="paragraph" w:customStyle="1" w:styleId="20">
    <w:name w:val="Название2"/>
    <w:basedOn w:val="a"/>
    <w:rsid w:val="00B20D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B20D3B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B20D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0D3B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B20D3B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B20D3B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B20D3B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B20D3B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B20D3B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B20D3B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B20D3B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B20D3B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B20D3B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B20D3B"/>
    <w:pPr>
      <w:suppressLineNumbers/>
    </w:pPr>
  </w:style>
  <w:style w:type="paragraph" w:customStyle="1" w:styleId="ae">
    <w:name w:val="Заголовок таблицы"/>
    <w:basedOn w:val="ad"/>
    <w:rsid w:val="00B20D3B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6F4E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6F4EAD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6F4E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6F4E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EDE63-C8D6-48F1-AAE8-9A3EED59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2025-09-26T13:08:00Z</cp:lastPrinted>
  <dcterms:created xsi:type="dcterms:W3CDTF">2025-09-26T08:08:00Z</dcterms:created>
  <dcterms:modified xsi:type="dcterms:W3CDTF">2025-09-26T13:17:00Z</dcterms:modified>
</cp:coreProperties>
</file>