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D35" w14:textId="77777777" w:rsidR="00951379" w:rsidRPr="00951379" w:rsidRDefault="00951379" w:rsidP="00951379">
      <w:r w:rsidRPr="00951379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1A3FD6E1" wp14:editId="1E233D8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F3131F" w14:textId="77777777" w:rsidR="00951379" w:rsidRPr="00951379" w:rsidRDefault="00951379" w:rsidP="00951379"/>
    <w:p w14:paraId="12315013" w14:textId="77777777" w:rsidR="00951379" w:rsidRPr="00951379" w:rsidRDefault="00951379" w:rsidP="00951379"/>
    <w:p w14:paraId="08D9AB25" w14:textId="77777777" w:rsidR="00951379" w:rsidRPr="00951379" w:rsidRDefault="00951379" w:rsidP="00951379"/>
    <w:p w14:paraId="21874D6F" w14:textId="77777777" w:rsidR="00951379" w:rsidRPr="00951379" w:rsidRDefault="00951379" w:rsidP="00951379"/>
    <w:p w14:paraId="5EB26E7E" w14:textId="77777777" w:rsidR="00951379" w:rsidRPr="00951379" w:rsidRDefault="00951379" w:rsidP="00951379">
      <w:pPr>
        <w:jc w:val="center"/>
        <w:rPr>
          <w:smallCaps/>
          <w:sz w:val="36"/>
          <w:szCs w:val="36"/>
        </w:rPr>
      </w:pPr>
      <w:r w:rsidRPr="00951379">
        <w:rPr>
          <w:smallCaps/>
          <w:sz w:val="36"/>
          <w:szCs w:val="36"/>
        </w:rPr>
        <w:t>представительный орган</w:t>
      </w:r>
    </w:p>
    <w:p w14:paraId="7E45C970" w14:textId="77777777" w:rsidR="00951379" w:rsidRPr="00951379" w:rsidRDefault="00951379" w:rsidP="00951379">
      <w:pPr>
        <w:jc w:val="center"/>
        <w:rPr>
          <w:smallCaps/>
          <w:sz w:val="36"/>
          <w:szCs w:val="36"/>
        </w:rPr>
      </w:pPr>
      <w:r w:rsidRPr="00951379">
        <w:rPr>
          <w:smallCaps/>
          <w:sz w:val="36"/>
          <w:szCs w:val="36"/>
        </w:rPr>
        <w:t>муниципального образования</w:t>
      </w:r>
    </w:p>
    <w:p w14:paraId="564DBC95" w14:textId="77777777" w:rsidR="00951379" w:rsidRPr="00951379" w:rsidRDefault="00951379" w:rsidP="00951379">
      <w:pPr>
        <w:jc w:val="center"/>
        <w:rPr>
          <w:sz w:val="36"/>
          <w:szCs w:val="36"/>
        </w:rPr>
      </w:pPr>
      <w:r w:rsidRPr="00951379">
        <w:rPr>
          <w:sz w:val="36"/>
          <w:szCs w:val="36"/>
        </w:rPr>
        <w:t>«Город Волгодонск»</w:t>
      </w:r>
    </w:p>
    <w:p w14:paraId="7F48735F" w14:textId="77777777" w:rsidR="00951379" w:rsidRPr="00951379" w:rsidRDefault="00951379" w:rsidP="00951379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951379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97EFC26" w14:textId="77777777" w:rsidR="00951379" w:rsidRPr="00951379" w:rsidRDefault="00951379" w:rsidP="00951379"/>
    <w:p w14:paraId="379C025D" w14:textId="77777777" w:rsidR="00951379" w:rsidRPr="00951379" w:rsidRDefault="00951379" w:rsidP="00951379">
      <w:pPr>
        <w:jc w:val="center"/>
        <w:rPr>
          <w:sz w:val="28"/>
          <w:szCs w:val="28"/>
        </w:rPr>
      </w:pPr>
      <w:r w:rsidRPr="00951379">
        <w:rPr>
          <w:sz w:val="28"/>
          <w:szCs w:val="28"/>
        </w:rPr>
        <w:t>г. Волгодонск Ростовской области</w:t>
      </w:r>
    </w:p>
    <w:p w14:paraId="77138B57" w14:textId="77777777" w:rsidR="00951379" w:rsidRPr="00951379" w:rsidRDefault="00951379" w:rsidP="00951379"/>
    <w:p w14:paraId="43D5757A" w14:textId="17F5D706" w:rsidR="00951379" w:rsidRPr="00951379" w:rsidRDefault="00951379" w:rsidP="00951379">
      <w:pPr>
        <w:jc w:val="center"/>
        <w:rPr>
          <w:sz w:val="36"/>
          <w:szCs w:val="36"/>
        </w:rPr>
      </w:pPr>
      <w:r w:rsidRPr="00951379">
        <w:rPr>
          <w:sz w:val="36"/>
          <w:szCs w:val="36"/>
        </w:rPr>
        <w:t xml:space="preserve">РЕШЕНИЕ № </w:t>
      </w:r>
      <w:r w:rsidR="00D22D59">
        <w:rPr>
          <w:sz w:val="36"/>
          <w:szCs w:val="36"/>
        </w:rPr>
        <w:t>34</w:t>
      </w:r>
      <w:r w:rsidRPr="00951379">
        <w:rPr>
          <w:sz w:val="36"/>
          <w:szCs w:val="36"/>
        </w:rPr>
        <w:t xml:space="preserve"> от </w:t>
      </w:r>
      <w:r w:rsidR="0007625B">
        <w:rPr>
          <w:sz w:val="36"/>
          <w:szCs w:val="36"/>
        </w:rPr>
        <w:t>16</w:t>
      </w:r>
      <w:r w:rsidRPr="00951379">
        <w:rPr>
          <w:sz w:val="36"/>
          <w:szCs w:val="36"/>
        </w:rPr>
        <w:t xml:space="preserve"> </w:t>
      </w:r>
      <w:r>
        <w:rPr>
          <w:sz w:val="36"/>
          <w:szCs w:val="36"/>
        </w:rPr>
        <w:t>апреля</w:t>
      </w:r>
      <w:r w:rsidRPr="00951379">
        <w:rPr>
          <w:sz w:val="36"/>
          <w:szCs w:val="36"/>
        </w:rPr>
        <w:t xml:space="preserve"> 2025 года</w:t>
      </w:r>
    </w:p>
    <w:p w14:paraId="6F08A04F" w14:textId="77777777" w:rsidR="00A75119" w:rsidRPr="00C84696" w:rsidRDefault="009F3BAE" w:rsidP="00D8183C">
      <w:pPr>
        <w:pStyle w:val="a8"/>
        <w:spacing w:before="120" w:after="0" w:line="336" w:lineRule="auto"/>
        <w:ind w:right="4536"/>
        <w:jc w:val="both"/>
        <w:rPr>
          <w:sz w:val="28"/>
          <w:szCs w:val="28"/>
        </w:rPr>
      </w:pPr>
      <w:r w:rsidRPr="00C84696">
        <w:rPr>
          <w:sz w:val="28"/>
          <w:szCs w:val="28"/>
        </w:rPr>
        <w:t>О внесении изменени</w:t>
      </w:r>
      <w:r w:rsidR="005E2979" w:rsidRPr="00C84696">
        <w:rPr>
          <w:sz w:val="28"/>
          <w:szCs w:val="28"/>
        </w:rPr>
        <w:t>й</w:t>
      </w:r>
      <w:r w:rsidRPr="00C84696">
        <w:rPr>
          <w:sz w:val="28"/>
          <w:szCs w:val="28"/>
        </w:rPr>
        <w:t xml:space="preserve"> в решение Волгодонской городской Думы от 19.12.2008 № 190 «Об утверждении Правил землепользования и</w:t>
      </w:r>
      <w:r w:rsidR="00B55D1C">
        <w:rPr>
          <w:sz w:val="28"/>
          <w:szCs w:val="28"/>
        </w:rPr>
        <w:t> </w:t>
      </w:r>
      <w:r w:rsidRPr="00C84696">
        <w:rPr>
          <w:sz w:val="28"/>
          <w:szCs w:val="28"/>
        </w:rPr>
        <w:t>застройки муниципального образования городского округа «Город Волгодонск»</w:t>
      </w:r>
    </w:p>
    <w:p w14:paraId="38FAF27B" w14:textId="77777777" w:rsidR="00732B75" w:rsidRPr="00C84696" w:rsidRDefault="00732B75" w:rsidP="00D8183C">
      <w:pPr>
        <w:spacing w:line="336" w:lineRule="auto"/>
        <w:ind w:firstLine="708"/>
        <w:jc w:val="both"/>
        <w:rPr>
          <w:sz w:val="28"/>
          <w:szCs w:val="28"/>
        </w:rPr>
      </w:pPr>
    </w:p>
    <w:p w14:paraId="0E353539" w14:textId="77777777" w:rsidR="00685FD1" w:rsidRPr="00C84696" w:rsidRDefault="00A02162" w:rsidP="00D8183C">
      <w:pPr>
        <w:spacing w:line="336" w:lineRule="auto"/>
        <w:ind w:firstLine="708"/>
        <w:jc w:val="both"/>
        <w:rPr>
          <w:sz w:val="28"/>
          <w:szCs w:val="28"/>
        </w:rPr>
      </w:pPr>
      <w:r w:rsidRPr="00C84696">
        <w:rPr>
          <w:sz w:val="28"/>
          <w:szCs w:val="28"/>
        </w:rPr>
        <w:t xml:space="preserve">В соответствии со статьями 31, 32, 33 Градостроительного кодекса Российской Федерации, Федеральным законом от 06.10.2003 №131-ФЗ «Об общих принципах организации местного самоуправления в Российской Федерации», Уставом муниципального образования </w:t>
      </w:r>
      <w:r w:rsidR="00F92C1C" w:rsidRPr="00C84696">
        <w:rPr>
          <w:sz w:val="28"/>
          <w:szCs w:val="28"/>
        </w:rPr>
        <w:t xml:space="preserve">городского округа </w:t>
      </w:r>
      <w:r w:rsidRPr="00C84696">
        <w:rPr>
          <w:sz w:val="28"/>
          <w:szCs w:val="28"/>
        </w:rPr>
        <w:t>«Город Волгодонск»</w:t>
      </w:r>
      <w:r w:rsidR="0069234B" w:rsidRPr="00C84696">
        <w:rPr>
          <w:sz w:val="28"/>
          <w:szCs w:val="28"/>
        </w:rPr>
        <w:t xml:space="preserve"> Ростовской области</w:t>
      </w:r>
      <w:r w:rsidRPr="00C84696">
        <w:rPr>
          <w:sz w:val="28"/>
          <w:szCs w:val="28"/>
        </w:rPr>
        <w:t xml:space="preserve">, на основании решения Волгодонской городской Думы от 24.05.2018 № 33 «Об утверждении Положения о порядке организации и проведения общественных обсуждений и публичных слушаний на территории муниципального </w:t>
      </w:r>
      <w:r w:rsidR="0069234B" w:rsidRPr="00C84696">
        <w:rPr>
          <w:sz w:val="28"/>
          <w:szCs w:val="28"/>
        </w:rPr>
        <w:t>образования «Город Волгодонск»</w:t>
      </w:r>
      <w:r w:rsidR="00C84696" w:rsidRPr="00C84696">
        <w:rPr>
          <w:sz w:val="28"/>
          <w:szCs w:val="28"/>
        </w:rPr>
        <w:t>,</w:t>
      </w:r>
      <w:r w:rsidR="0069234B" w:rsidRPr="00C84696">
        <w:rPr>
          <w:sz w:val="28"/>
          <w:szCs w:val="28"/>
        </w:rPr>
        <w:t xml:space="preserve"> </w:t>
      </w:r>
      <w:r w:rsidRPr="00C84696">
        <w:rPr>
          <w:sz w:val="28"/>
          <w:szCs w:val="28"/>
        </w:rPr>
        <w:t>с учетом протоколов комиссии по подготовке проекта Правил землепользования и застройки муниципального образования городского округа «Город Волгодонск» от 30.08.2023 № 6, от 16.01.2024 № 1, от 30.07.2024 № 4 заключения о результатах публичных слушаний от 13.09.2024 Волгодонская городская Дума</w:t>
      </w:r>
    </w:p>
    <w:p w14:paraId="2A478BB3" w14:textId="77777777" w:rsidR="00685FD1" w:rsidRPr="00C84696" w:rsidRDefault="00685FD1" w:rsidP="00D8183C">
      <w:pPr>
        <w:spacing w:before="120" w:after="120" w:line="336" w:lineRule="auto"/>
        <w:jc w:val="center"/>
        <w:rPr>
          <w:sz w:val="28"/>
          <w:szCs w:val="28"/>
        </w:rPr>
      </w:pPr>
      <w:r w:rsidRPr="00C84696">
        <w:rPr>
          <w:sz w:val="28"/>
          <w:szCs w:val="28"/>
        </w:rPr>
        <w:t>РЕШИЛА:</w:t>
      </w:r>
    </w:p>
    <w:p w14:paraId="15C70A27" w14:textId="77777777" w:rsidR="00A052F8" w:rsidRPr="00C84696" w:rsidRDefault="00A052F8" w:rsidP="00D8183C">
      <w:pPr>
        <w:numPr>
          <w:ilvl w:val="0"/>
          <w:numId w:val="10"/>
        </w:numPr>
        <w:spacing w:line="336" w:lineRule="auto"/>
        <w:ind w:left="0" w:firstLine="709"/>
        <w:jc w:val="both"/>
        <w:rPr>
          <w:sz w:val="28"/>
          <w:szCs w:val="28"/>
        </w:rPr>
      </w:pPr>
      <w:r w:rsidRPr="00C84696">
        <w:rPr>
          <w:sz w:val="28"/>
          <w:szCs w:val="28"/>
        </w:rPr>
        <w:t>Внести в приложение к решен</w:t>
      </w:r>
      <w:r w:rsidR="00633B8C">
        <w:rPr>
          <w:sz w:val="28"/>
          <w:szCs w:val="28"/>
        </w:rPr>
        <w:t xml:space="preserve">ию Волгодонской городской Думы </w:t>
      </w:r>
      <w:r w:rsidRPr="00C84696">
        <w:rPr>
          <w:sz w:val="28"/>
          <w:szCs w:val="28"/>
        </w:rPr>
        <w:t>от</w:t>
      </w:r>
      <w:r w:rsidR="00633B8C">
        <w:rPr>
          <w:sz w:val="28"/>
          <w:szCs w:val="28"/>
        </w:rPr>
        <w:t> </w:t>
      </w:r>
      <w:r w:rsidRPr="00C84696">
        <w:rPr>
          <w:sz w:val="28"/>
          <w:szCs w:val="28"/>
        </w:rPr>
        <w:t>19.12.2008 № 190 «Об утверждении Правил землепользования и застройки</w:t>
      </w:r>
      <w:r w:rsidR="000F7E89" w:rsidRPr="00C84696">
        <w:rPr>
          <w:sz w:val="28"/>
          <w:szCs w:val="28"/>
        </w:rPr>
        <w:t xml:space="preserve"> </w:t>
      </w:r>
      <w:r w:rsidRPr="00C84696">
        <w:rPr>
          <w:sz w:val="28"/>
          <w:szCs w:val="28"/>
        </w:rPr>
        <w:lastRenderedPageBreak/>
        <w:t>муниципального образования городского округа «Город Волгодонск» следующие изменения:</w:t>
      </w:r>
    </w:p>
    <w:p w14:paraId="0FDD2F85" w14:textId="77777777" w:rsidR="00270B60" w:rsidRPr="00270B60" w:rsidRDefault="00270B60" w:rsidP="00D8183C">
      <w:pPr>
        <w:pStyle w:val="af7"/>
        <w:numPr>
          <w:ilvl w:val="0"/>
          <w:numId w:val="16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B7C42" w:rsidRPr="00270B60">
        <w:rPr>
          <w:sz w:val="28"/>
          <w:szCs w:val="28"/>
        </w:rPr>
        <w:t>ополнить статьёй 13.1 следующего содержания:</w:t>
      </w:r>
    </w:p>
    <w:p w14:paraId="3374C162" w14:textId="77777777" w:rsidR="00796559" w:rsidRPr="008E7730" w:rsidRDefault="00796559" w:rsidP="00D8183C">
      <w:pPr>
        <w:spacing w:line="336" w:lineRule="auto"/>
        <w:ind w:firstLine="709"/>
        <w:jc w:val="both"/>
        <w:rPr>
          <w:sz w:val="28"/>
          <w:szCs w:val="28"/>
        </w:rPr>
      </w:pPr>
      <w:r w:rsidRPr="008E7730">
        <w:rPr>
          <w:sz w:val="28"/>
          <w:szCs w:val="28"/>
        </w:rPr>
        <w:t>«Статья 13.1. Требования к архитектурно-градостроительному облику объекта капитального строительства</w:t>
      </w:r>
    </w:p>
    <w:p w14:paraId="212B8BB2" w14:textId="77777777" w:rsidR="009B7C42" w:rsidRPr="002A7DAE" w:rsidRDefault="009B7C42" w:rsidP="00D8183C">
      <w:pPr>
        <w:pStyle w:val="af7"/>
        <w:numPr>
          <w:ilvl w:val="0"/>
          <w:numId w:val="17"/>
        </w:numPr>
        <w:spacing w:line="336" w:lineRule="auto"/>
        <w:ind w:left="0" w:firstLine="708"/>
        <w:jc w:val="both"/>
        <w:rPr>
          <w:sz w:val="28"/>
          <w:szCs w:val="28"/>
        </w:rPr>
      </w:pPr>
      <w:r w:rsidRPr="002A7DAE">
        <w:rPr>
          <w:sz w:val="28"/>
          <w:szCs w:val="28"/>
        </w:rPr>
        <w:t>На территории муниципального образования городского округа «Город</w:t>
      </w:r>
      <w:r w:rsidR="00F92C1C" w:rsidRPr="002A7DAE">
        <w:rPr>
          <w:sz w:val="28"/>
          <w:szCs w:val="28"/>
        </w:rPr>
        <w:t> </w:t>
      </w:r>
      <w:r w:rsidR="00270B60" w:rsidRPr="002A7DAE">
        <w:rPr>
          <w:sz w:val="28"/>
          <w:szCs w:val="28"/>
        </w:rPr>
        <w:t>Волгодонск» устанавливаются</w:t>
      </w:r>
      <w:r w:rsidRPr="002A7DAE">
        <w:rPr>
          <w:sz w:val="28"/>
          <w:szCs w:val="28"/>
        </w:rPr>
        <w:t xml:space="preserve"> зоны регулирования архитектурно-градостроительного облика объектов</w:t>
      </w:r>
      <w:r w:rsidR="00A034C8" w:rsidRPr="002A7DAE">
        <w:rPr>
          <w:sz w:val="28"/>
          <w:szCs w:val="28"/>
        </w:rPr>
        <w:t xml:space="preserve"> капитального строительства</w:t>
      </w:r>
      <w:r w:rsidRPr="002A7DAE">
        <w:rPr>
          <w:sz w:val="28"/>
          <w:szCs w:val="28"/>
        </w:rPr>
        <w:t xml:space="preserve"> (зданий, строений, сооружений). Границы зон определяются на Карте зон регулирования архитектурно-градостроительного облика объектов</w:t>
      </w:r>
      <w:r w:rsidR="00A034C8" w:rsidRPr="002A7DAE">
        <w:rPr>
          <w:sz w:val="28"/>
          <w:szCs w:val="28"/>
        </w:rPr>
        <w:t xml:space="preserve"> капитального строительства</w:t>
      </w:r>
      <w:r w:rsidRPr="002A7DAE">
        <w:rPr>
          <w:sz w:val="28"/>
          <w:szCs w:val="28"/>
        </w:rPr>
        <w:t xml:space="preserve"> на территории города Волгодонска (приложение </w:t>
      </w:r>
      <w:r w:rsidR="00541BEA" w:rsidRPr="002A7DAE">
        <w:rPr>
          <w:sz w:val="28"/>
          <w:szCs w:val="28"/>
        </w:rPr>
        <w:t>4</w:t>
      </w:r>
      <w:r w:rsidRPr="002A7DAE">
        <w:rPr>
          <w:sz w:val="28"/>
          <w:szCs w:val="28"/>
        </w:rPr>
        <w:t xml:space="preserve">) и могут не совпадать с границами территориальных зон. </w:t>
      </w:r>
    </w:p>
    <w:p w14:paraId="1E9ADCE5" w14:textId="77777777" w:rsidR="009B7C42" w:rsidRPr="002A7DAE" w:rsidRDefault="009B7C42" w:rsidP="00D8183C">
      <w:pPr>
        <w:pStyle w:val="af7"/>
        <w:numPr>
          <w:ilvl w:val="0"/>
          <w:numId w:val="17"/>
        </w:numPr>
        <w:spacing w:line="336" w:lineRule="auto"/>
        <w:ind w:left="0" w:firstLine="708"/>
        <w:jc w:val="both"/>
        <w:rPr>
          <w:sz w:val="28"/>
          <w:szCs w:val="28"/>
        </w:rPr>
      </w:pPr>
      <w:r w:rsidRPr="002A7DAE">
        <w:rPr>
          <w:sz w:val="28"/>
          <w:szCs w:val="28"/>
        </w:rPr>
        <w:t>Зона 1 включает в себя зону концентрации объектов исторической застройки города Волгодонска. Целью регулирования архитектурно-градостроительного облика объектов</w:t>
      </w:r>
      <w:r w:rsidR="00CB29D8" w:rsidRPr="002A7DAE">
        <w:rPr>
          <w:sz w:val="28"/>
          <w:szCs w:val="28"/>
        </w:rPr>
        <w:t xml:space="preserve"> капитального строительства</w:t>
      </w:r>
      <w:r w:rsidRPr="002A7DAE">
        <w:rPr>
          <w:sz w:val="28"/>
          <w:szCs w:val="28"/>
        </w:rPr>
        <w:t xml:space="preserve"> в границах зоны является достижение единства с архитектурно-композиционными решениями сложившейся застройки.</w:t>
      </w:r>
    </w:p>
    <w:p w14:paraId="3618FDA1" w14:textId="77777777" w:rsidR="009B7C42" w:rsidRPr="002A7DAE" w:rsidRDefault="009B7C42" w:rsidP="00D8183C">
      <w:pPr>
        <w:pStyle w:val="af7"/>
        <w:numPr>
          <w:ilvl w:val="0"/>
          <w:numId w:val="17"/>
        </w:numPr>
        <w:spacing w:line="336" w:lineRule="auto"/>
        <w:ind w:left="0" w:firstLine="708"/>
        <w:jc w:val="both"/>
        <w:rPr>
          <w:sz w:val="28"/>
          <w:szCs w:val="28"/>
        </w:rPr>
      </w:pPr>
      <w:r w:rsidRPr="002A7DAE">
        <w:rPr>
          <w:sz w:val="28"/>
          <w:szCs w:val="28"/>
        </w:rPr>
        <w:t>Требования к архитектурно-градостроительному облику объекта капитального строительства в границах территорий зоны концентрации объектов исторической застройки города Волгодонска:</w:t>
      </w:r>
    </w:p>
    <w:p w14:paraId="77C6EB6B" w14:textId="77777777" w:rsidR="009B7C42" w:rsidRPr="004F64E0" w:rsidRDefault="00270B60" w:rsidP="00D8183C">
      <w:pPr>
        <w:pStyle w:val="af7"/>
        <w:numPr>
          <w:ilvl w:val="0"/>
          <w:numId w:val="18"/>
        </w:numPr>
        <w:spacing w:line="336" w:lineRule="auto"/>
        <w:ind w:left="0" w:firstLine="709"/>
        <w:jc w:val="both"/>
        <w:rPr>
          <w:rStyle w:val="blk"/>
          <w:sz w:val="28"/>
          <w:szCs w:val="28"/>
        </w:rPr>
      </w:pPr>
      <w:r w:rsidRPr="004F64E0">
        <w:rPr>
          <w:rStyle w:val="blk"/>
          <w:sz w:val="28"/>
          <w:szCs w:val="28"/>
        </w:rPr>
        <w:t>т</w:t>
      </w:r>
      <w:r w:rsidR="009B7C42" w:rsidRPr="004F64E0">
        <w:rPr>
          <w:rStyle w:val="blk"/>
          <w:sz w:val="28"/>
          <w:szCs w:val="28"/>
        </w:rPr>
        <w:t>ребования к объемно-пространственным характеристикам объекта капитального строительства:</w:t>
      </w:r>
    </w:p>
    <w:p w14:paraId="25425139" w14:textId="77777777" w:rsidR="009B7C42" w:rsidRPr="004F64E0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bookmarkStart w:id="0" w:name="_bookmark21"/>
      <w:bookmarkEnd w:id="0"/>
      <w:r w:rsidRPr="004F64E0">
        <w:rPr>
          <w:rStyle w:val="blk"/>
          <w:sz w:val="28"/>
          <w:szCs w:val="28"/>
        </w:rPr>
        <w:t>а)</w:t>
      </w:r>
      <w:r w:rsidRPr="004F64E0">
        <w:rPr>
          <w:rStyle w:val="blk"/>
          <w:sz w:val="28"/>
          <w:szCs w:val="28"/>
        </w:rPr>
        <w:tab/>
      </w:r>
      <w:r w:rsidR="009B7C42" w:rsidRPr="004F64E0">
        <w:rPr>
          <w:rStyle w:val="blk"/>
          <w:sz w:val="28"/>
          <w:szCs w:val="28"/>
        </w:rPr>
        <w:t>застройка периметральная по красным линиям, обозначающим границы улично-дорожной сети, или по сложившимся линиям застройки вдоль улично-дорожной сети смежными и отдельно стоящими рядовыми и угловыми объектами капитального строительства с частично застроенными внутриквартальными пространствами, с учетом системы размещения существующих объектов капитального строительства вдоль красной линии или линии застройки, системы параметрических характеристик (высота, длина) и силуэтных характеристик (абрис застройки) окружающей застройки, установленного градостроительным регламентом территориальной зоны минимального отступа от границ земельного участка, а также санитарных разрывов, охранных зон инженерных сетей и иных планировочных ограничений;</w:t>
      </w:r>
    </w:p>
    <w:p w14:paraId="7C32BA2A" w14:textId="77777777" w:rsidR="009B7C42" w:rsidRPr="004F64E0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bookmarkStart w:id="1" w:name="_bookmark22"/>
      <w:bookmarkEnd w:id="1"/>
      <w:r w:rsidRPr="004F64E0">
        <w:rPr>
          <w:rStyle w:val="blk"/>
          <w:sz w:val="28"/>
          <w:szCs w:val="28"/>
        </w:rPr>
        <w:lastRenderedPageBreak/>
        <w:t>б)</w:t>
      </w:r>
      <w:r w:rsidRPr="004F64E0">
        <w:rPr>
          <w:rStyle w:val="blk"/>
          <w:sz w:val="28"/>
          <w:szCs w:val="28"/>
        </w:rPr>
        <w:tab/>
      </w:r>
      <w:r w:rsidR="009B7C42" w:rsidRPr="004F64E0">
        <w:rPr>
          <w:rStyle w:val="blk"/>
          <w:sz w:val="28"/>
          <w:szCs w:val="28"/>
        </w:rPr>
        <w:t>высота фасадов объектов капитального строительства, обращенных к</w:t>
      </w:r>
      <w:r w:rsidR="00270B60" w:rsidRPr="004F64E0">
        <w:rPr>
          <w:rStyle w:val="blk"/>
          <w:sz w:val="28"/>
          <w:szCs w:val="28"/>
        </w:rPr>
        <w:t> </w:t>
      </w:r>
      <w:r w:rsidR="009B7C42" w:rsidRPr="004F64E0">
        <w:rPr>
          <w:rStyle w:val="blk"/>
          <w:sz w:val="28"/>
          <w:szCs w:val="28"/>
        </w:rPr>
        <w:t>территориям общего пользования, определяемая как высота верхней отметки парапета или карниза кровли, или иного элемента объекта капитального строительства, расположенного на расстоянии до 3 метров от фасада, не должна превышать высоту фасадов наиболее высокого из объектов капитального строительства, расположенных в границах квартала по линии застройки справа и</w:t>
      </w:r>
      <w:r w:rsidR="00270B60" w:rsidRPr="004F64E0">
        <w:rPr>
          <w:rStyle w:val="blk"/>
          <w:sz w:val="28"/>
          <w:szCs w:val="28"/>
        </w:rPr>
        <w:t> </w:t>
      </w:r>
      <w:r w:rsidR="009B7C42" w:rsidRPr="004F64E0">
        <w:rPr>
          <w:rStyle w:val="blk"/>
          <w:sz w:val="28"/>
          <w:szCs w:val="28"/>
        </w:rPr>
        <w:t>(или) слева от объекта капитального строительства;</w:t>
      </w:r>
    </w:p>
    <w:p w14:paraId="411CE1E2" w14:textId="77777777" w:rsidR="009B7C42" w:rsidRPr="00C84696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 w:rsidRPr="004F64E0">
        <w:rPr>
          <w:rStyle w:val="blk"/>
          <w:sz w:val="28"/>
          <w:szCs w:val="28"/>
        </w:rPr>
        <w:t>в)</w:t>
      </w:r>
      <w:r w:rsidRPr="004F64E0">
        <w:rPr>
          <w:rStyle w:val="blk"/>
          <w:sz w:val="28"/>
          <w:szCs w:val="28"/>
        </w:rPr>
        <w:tab/>
      </w:r>
      <w:r w:rsidR="009B7C42" w:rsidRPr="004F64E0">
        <w:rPr>
          <w:rStyle w:val="blk"/>
          <w:sz w:val="28"/>
          <w:szCs w:val="28"/>
        </w:rPr>
        <w:t>допускается выступ не более чем на 2,5 метра крылец, навесов, эркеров, балконов, террас, приямков из плоскости</w:t>
      </w:r>
      <w:r w:rsidR="009B7C42" w:rsidRPr="00C84696">
        <w:rPr>
          <w:rStyle w:val="blk"/>
          <w:sz w:val="28"/>
          <w:szCs w:val="28"/>
        </w:rPr>
        <w:t xml:space="preserve"> наружной стены фасада объекта капитального строительства, обращенного к территориям общего пользования;</w:t>
      </w:r>
    </w:p>
    <w:p w14:paraId="0C126210" w14:textId="77777777" w:rsidR="009B7C42" w:rsidRPr="00C84696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bookmarkStart w:id="2" w:name="_bookmark23"/>
      <w:bookmarkEnd w:id="2"/>
      <w:r>
        <w:rPr>
          <w:rStyle w:val="blk"/>
          <w:sz w:val="28"/>
          <w:szCs w:val="28"/>
        </w:rPr>
        <w:t>г)</w:t>
      </w:r>
      <w:r>
        <w:rPr>
          <w:rStyle w:val="blk"/>
          <w:sz w:val="28"/>
          <w:szCs w:val="28"/>
        </w:rPr>
        <w:tab/>
      </w:r>
      <w:r w:rsidR="009B7C42" w:rsidRPr="00C84696">
        <w:rPr>
          <w:rStyle w:val="blk"/>
          <w:sz w:val="28"/>
          <w:szCs w:val="28"/>
        </w:rPr>
        <w:t>уровень отметки пола входов в объекты капитального строительства на</w:t>
      </w:r>
      <w:r w:rsidR="00270B60">
        <w:rPr>
          <w:rStyle w:val="blk"/>
          <w:sz w:val="28"/>
          <w:szCs w:val="28"/>
        </w:rPr>
        <w:t> </w:t>
      </w:r>
      <w:r w:rsidR="009B7C42" w:rsidRPr="00C84696">
        <w:rPr>
          <w:rStyle w:val="blk"/>
          <w:sz w:val="28"/>
          <w:szCs w:val="28"/>
        </w:rPr>
        <w:t>фасадах, расположенных на расстоянии до 30 метров от красной линии и</w:t>
      </w:r>
      <w:r w:rsidR="00270B60">
        <w:rPr>
          <w:rStyle w:val="blk"/>
          <w:sz w:val="28"/>
          <w:szCs w:val="28"/>
        </w:rPr>
        <w:t> </w:t>
      </w:r>
      <w:r w:rsidR="009B7C42" w:rsidRPr="00C84696">
        <w:rPr>
          <w:rStyle w:val="blk"/>
          <w:sz w:val="28"/>
          <w:szCs w:val="28"/>
        </w:rPr>
        <w:t>обращенных к территориям общего пользования, может превышать отметку уровня земли не более чем на 0,45 метра</w:t>
      </w:r>
      <w:r w:rsidR="00270B60">
        <w:rPr>
          <w:rStyle w:val="blk"/>
          <w:sz w:val="28"/>
          <w:szCs w:val="28"/>
        </w:rPr>
        <w:t>;</w:t>
      </w:r>
    </w:p>
    <w:p w14:paraId="3848B3D0" w14:textId="77777777" w:rsidR="002A7DAE" w:rsidRDefault="00270B60" w:rsidP="00D8183C">
      <w:pPr>
        <w:pStyle w:val="af7"/>
        <w:numPr>
          <w:ilvl w:val="0"/>
          <w:numId w:val="18"/>
        </w:numPr>
        <w:spacing w:line="336" w:lineRule="auto"/>
        <w:ind w:left="0" w:firstLine="709"/>
        <w:jc w:val="both"/>
        <w:rPr>
          <w:rStyle w:val="blk"/>
          <w:sz w:val="28"/>
          <w:szCs w:val="28"/>
        </w:rPr>
      </w:pPr>
      <w:bookmarkStart w:id="3" w:name="_bookmark24"/>
      <w:bookmarkEnd w:id="3"/>
      <w:r>
        <w:rPr>
          <w:rStyle w:val="blk"/>
          <w:sz w:val="28"/>
          <w:szCs w:val="28"/>
        </w:rPr>
        <w:t>т</w:t>
      </w:r>
      <w:r w:rsidR="009B7C42" w:rsidRPr="00C84696">
        <w:rPr>
          <w:rStyle w:val="blk"/>
          <w:sz w:val="28"/>
          <w:szCs w:val="28"/>
        </w:rPr>
        <w:t>ребования к архитектурно-стилистическим характеристикам объекта капитального строительства:</w:t>
      </w:r>
      <w:bookmarkStart w:id="4" w:name="_bookmark25"/>
      <w:bookmarkEnd w:id="4"/>
      <w:r w:rsidR="00B91818" w:rsidRPr="00C84696">
        <w:rPr>
          <w:rStyle w:val="blk"/>
          <w:sz w:val="28"/>
          <w:szCs w:val="28"/>
        </w:rPr>
        <w:t xml:space="preserve"> </w:t>
      </w:r>
    </w:p>
    <w:p w14:paraId="58270EA6" w14:textId="77777777" w:rsidR="009B7C42" w:rsidRPr="002A7DAE" w:rsidRDefault="002A7DAE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-</w:t>
      </w:r>
      <w:r w:rsidR="0007625B">
        <w:rPr>
          <w:rStyle w:val="blk"/>
          <w:sz w:val="28"/>
          <w:szCs w:val="28"/>
        </w:rPr>
        <w:t> </w:t>
      </w:r>
      <w:r w:rsidR="009B7C42" w:rsidRPr="002A7DAE">
        <w:rPr>
          <w:rStyle w:val="blk"/>
          <w:sz w:val="28"/>
          <w:szCs w:val="28"/>
        </w:rPr>
        <w:t>входные группы в жилые и общественные помещения (кроме вспомогательных и аварийных входов и выходов) должны иметь единое архитектурное решение в</w:t>
      </w:r>
      <w:r>
        <w:rPr>
          <w:rStyle w:val="blk"/>
          <w:sz w:val="28"/>
          <w:szCs w:val="28"/>
        </w:rPr>
        <w:t> </w:t>
      </w:r>
      <w:r w:rsidR="009B7C42" w:rsidRPr="002A7DAE">
        <w:rPr>
          <w:rStyle w:val="blk"/>
          <w:sz w:val="28"/>
          <w:szCs w:val="28"/>
        </w:rPr>
        <w:t>пределах всего фасада, располагаться с привязкой к</w:t>
      </w:r>
      <w:r w:rsidR="009B2702">
        <w:rPr>
          <w:rStyle w:val="blk"/>
          <w:sz w:val="28"/>
          <w:szCs w:val="28"/>
        </w:rPr>
        <w:t> </w:t>
      </w:r>
      <w:r w:rsidR="009B7C42" w:rsidRPr="002A7DAE">
        <w:rPr>
          <w:rStyle w:val="blk"/>
          <w:sz w:val="28"/>
          <w:szCs w:val="28"/>
        </w:rPr>
        <w:t>композиционным осям фасада, иметь одинаковые цвет и конструкцию дверных полотен по всему фасаду</w:t>
      </w:r>
      <w:r w:rsidR="00A1640C" w:rsidRPr="002A7DAE">
        <w:rPr>
          <w:rStyle w:val="blk"/>
          <w:sz w:val="28"/>
          <w:szCs w:val="28"/>
        </w:rPr>
        <w:t>;</w:t>
      </w:r>
    </w:p>
    <w:p w14:paraId="6D69D935" w14:textId="77777777" w:rsidR="002A7DAE" w:rsidRDefault="00A1640C" w:rsidP="00D8183C">
      <w:pPr>
        <w:pStyle w:val="af7"/>
        <w:numPr>
          <w:ilvl w:val="0"/>
          <w:numId w:val="18"/>
        </w:numPr>
        <w:spacing w:line="336" w:lineRule="auto"/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т</w:t>
      </w:r>
      <w:r w:rsidR="009B7C42" w:rsidRPr="00C84696">
        <w:rPr>
          <w:rStyle w:val="blk"/>
          <w:sz w:val="28"/>
          <w:szCs w:val="28"/>
        </w:rPr>
        <w:t>ребования к цветовым решениям объектов капитального строительства:</w:t>
      </w:r>
      <w:bookmarkStart w:id="5" w:name="_bookmark26"/>
      <w:bookmarkEnd w:id="5"/>
    </w:p>
    <w:p w14:paraId="10BEBD78" w14:textId="77777777" w:rsidR="009B7C42" w:rsidRPr="00C84696" w:rsidRDefault="002A7DAE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-</w:t>
      </w:r>
      <w:r w:rsidR="0007625B">
        <w:rPr>
          <w:rStyle w:val="blk"/>
          <w:sz w:val="28"/>
          <w:szCs w:val="28"/>
        </w:rPr>
        <w:t> </w:t>
      </w:r>
      <w:r w:rsidR="009B7C42" w:rsidRPr="00C84696">
        <w:rPr>
          <w:rStyle w:val="blk"/>
          <w:sz w:val="28"/>
          <w:szCs w:val="28"/>
        </w:rPr>
        <w:t>фасады объектов капитального строительства выполняются с применением цветового решения,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квартала)</w:t>
      </w:r>
      <w:r w:rsidR="00A1640C">
        <w:rPr>
          <w:rStyle w:val="blk"/>
          <w:sz w:val="28"/>
          <w:szCs w:val="28"/>
        </w:rPr>
        <w:t>;</w:t>
      </w:r>
    </w:p>
    <w:p w14:paraId="007757C6" w14:textId="77777777" w:rsidR="009B7C42" w:rsidRPr="00C84696" w:rsidRDefault="00A1640C" w:rsidP="00D8183C">
      <w:pPr>
        <w:pStyle w:val="af7"/>
        <w:numPr>
          <w:ilvl w:val="0"/>
          <w:numId w:val="18"/>
        </w:numPr>
        <w:spacing w:line="336" w:lineRule="auto"/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т</w:t>
      </w:r>
      <w:r w:rsidR="009B7C42" w:rsidRPr="00C84696">
        <w:rPr>
          <w:rStyle w:val="blk"/>
          <w:sz w:val="28"/>
          <w:szCs w:val="28"/>
        </w:rPr>
        <w:t>ребования к отделочным и (или) строи</w:t>
      </w:r>
      <w:r w:rsidR="005001C3" w:rsidRPr="00C84696">
        <w:rPr>
          <w:rStyle w:val="blk"/>
          <w:sz w:val="28"/>
          <w:szCs w:val="28"/>
        </w:rPr>
        <w:t>тельным материалам, определяющим</w:t>
      </w:r>
      <w:r w:rsidR="009B7C42" w:rsidRPr="00C84696">
        <w:rPr>
          <w:rStyle w:val="blk"/>
          <w:sz w:val="28"/>
          <w:szCs w:val="28"/>
        </w:rPr>
        <w:t xml:space="preserve"> архитектурный облик объектов капитального строительства:</w:t>
      </w:r>
    </w:p>
    <w:p w14:paraId="7D6EFCBA" w14:textId="77777777" w:rsidR="009B7C42" w:rsidRPr="00C84696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>а)</w:t>
      </w:r>
      <w:r>
        <w:rPr>
          <w:rStyle w:val="blk"/>
          <w:sz w:val="28"/>
          <w:szCs w:val="28"/>
        </w:rPr>
        <w:tab/>
      </w:r>
      <w:r w:rsidR="009B7C42" w:rsidRPr="00C84696">
        <w:rPr>
          <w:rStyle w:val="blk"/>
          <w:sz w:val="28"/>
          <w:szCs w:val="28"/>
        </w:rPr>
        <w:t>фасады объектов капитального строительства выполняются с</w:t>
      </w:r>
      <w:r w:rsidR="00FE08C4">
        <w:rPr>
          <w:rStyle w:val="blk"/>
          <w:sz w:val="28"/>
          <w:szCs w:val="28"/>
        </w:rPr>
        <w:t> </w:t>
      </w:r>
      <w:r w:rsidR="009B7C42" w:rsidRPr="00C84696">
        <w:rPr>
          <w:rStyle w:val="blk"/>
          <w:sz w:val="28"/>
          <w:szCs w:val="28"/>
        </w:rPr>
        <w:t>применением натурального камня, штукатурки, облицовочного кирпича, облицовочных фасадных плит, стекла, керамики;</w:t>
      </w:r>
    </w:p>
    <w:p w14:paraId="25E25572" w14:textId="77777777" w:rsidR="009B7C42" w:rsidRPr="00C84696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б)</w:t>
      </w:r>
      <w:r>
        <w:rPr>
          <w:rStyle w:val="blk"/>
          <w:sz w:val="28"/>
          <w:szCs w:val="28"/>
        </w:rPr>
        <w:tab/>
      </w:r>
      <w:r w:rsidR="009B7C42" w:rsidRPr="00C84696">
        <w:rPr>
          <w:rStyle w:val="blk"/>
          <w:sz w:val="28"/>
          <w:szCs w:val="28"/>
        </w:rPr>
        <w:t>не допускается использование при отделке фасадов сайдинга (металлических или пластиковых панелей</w:t>
      </w:r>
      <w:r w:rsidR="00EB74AA" w:rsidRPr="00C84696">
        <w:rPr>
          <w:rStyle w:val="blk"/>
          <w:sz w:val="28"/>
          <w:szCs w:val="28"/>
        </w:rPr>
        <w:t xml:space="preserve"> </w:t>
      </w:r>
      <w:r w:rsidR="009B7C42" w:rsidRPr="00C84696">
        <w:rPr>
          <w:rStyle w:val="blk"/>
          <w:sz w:val="28"/>
          <w:szCs w:val="28"/>
        </w:rPr>
        <w:t>за исключением объектов индивидуального жилищного строительства), профилированного металлического листа (профнастила, за исключением объектов капитального строительства, расположенных на территориях промышленных предприятий), асбестоцементных листов;</w:t>
      </w:r>
    </w:p>
    <w:p w14:paraId="76F4CEC0" w14:textId="77777777" w:rsidR="009B7C42" w:rsidRPr="00C84696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в)</w:t>
      </w:r>
      <w:r>
        <w:rPr>
          <w:rStyle w:val="blk"/>
          <w:sz w:val="28"/>
          <w:szCs w:val="28"/>
        </w:rPr>
        <w:tab/>
      </w:r>
      <w:r w:rsidR="009B7C42" w:rsidRPr="00C84696">
        <w:rPr>
          <w:rStyle w:val="blk"/>
          <w:sz w:val="28"/>
          <w:szCs w:val="28"/>
        </w:rPr>
        <w:t>при отделке фасадов крепление плит, плитных материалов, панелей должно осуществляться методом скрытого монтажа</w:t>
      </w:r>
      <w:r w:rsidR="00A1640C">
        <w:rPr>
          <w:rStyle w:val="blk"/>
          <w:sz w:val="28"/>
          <w:szCs w:val="28"/>
        </w:rPr>
        <w:t>;</w:t>
      </w:r>
    </w:p>
    <w:p w14:paraId="28ACA1E0" w14:textId="77777777" w:rsidR="00B55D1C" w:rsidRDefault="00A1640C" w:rsidP="00D8183C">
      <w:pPr>
        <w:pStyle w:val="af7"/>
        <w:numPr>
          <w:ilvl w:val="0"/>
          <w:numId w:val="18"/>
        </w:numPr>
        <w:spacing w:line="336" w:lineRule="auto"/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т</w:t>
      </w:r>
      <w:r w:rsidR="009B7C42" w:rsidRPr="00C84696">
        <w:rPr>
          <w:rStyle w:val="blk"/>
          <w:sz w:val="28"/>
          <w:szCs w:val="28"/>
        </w:rPr>
        <w:t>ребования к размещению технического и инженерного оборудования на</w:t>
      </w:r>
      <w:r w:rsidR="00FE08C4">
        <w:rPr>
          <w:rStyle w:val="blk"/>
          <w:sz w:val="28"/>
          <w:szCs w:val="28"/>
        </w:rPr>
        <w:t> </w:t>
      </w:r>
      <w:r w:rsidR="009B7C42" w:rsidRPr="00C84696">
        <w:rPr>
          <w:rStyle w:val="blk"/>
          <w:sz w:val="28"/>
          <w:szCs w:val="28"/>
        </w:rPr>
        <w:t xml:space="preserve">фасадах и кровлях объектов капитального строительства: </w:t>
      </w:r>
    </w:p>
    <w:p w14:paraId="01CAC740" w14:textId="77777777" w:rsidR="009B7C42" w:rsidRPr="00B55D1C" w:rsidRDefault="00B55D1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-</w:t>
      </w:r>
      <w:r w:rsidR="00D8183C">
        <w:rPr>
          <w:rStyle w:val="blk"/>
          <w:sz w:val="28"/>
          <w:szCs w:val="28"/>
        </w:rPr>
        <w:t> </w:t>
      </w:r>
      <w:r w:rsidR="009B7C42" w:rsidRPr="00B55D1C">
        <w:rPr>
          <w:rStyle w:val="blk"/>
          <w:sz w:val="28"/>
          <w:szCs w:val="28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</w:t>
      </w:r>
      <w:r w:rsidR="00A1640C" w:rsidRPr="00B55D1C">
        <w:rPr>
          <w:rStyle w:val="blk"/>
          <w:sz w:val="28"/>
          <w:szCs w:val="28"/>
        </w:rPr>
        <w:t>;</w:t>
      </w:r>
      <w:r w:rsidR="009B7C42" w:rsidRPr="00B55D1C">
        <w:rPr>
          <w:rStyle w:val="blk"/>
          <w:sz w:val="28"/>
          <w:szCs w:val="28"/>
        </w:rPr>
        <w:t xml:space="preserve"> </w:t>
      </w:r>
    </w:p>
    <w:p w14:paraId="5B4A908E" w14:textId="77777777" w:rsidR="009B7C42" w:rsidRPr="00C84696" w:rsidRDefault="00A51983" w:rsidP="00D8183C">
      <w:pPr>
        <w:pStyle w:val="af7"/>
        <w:numPr>
          <w:ilvl w:val="0"/>
          <w:numId w:val="18"/>
        </w:numPr>
        <w:spacing w:line="336" w:lineRule="auto"/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т</w:t>
      </w:r>
      <w:r w:rsidR="009B7C42" w:rsidRPr="00C84696">
        <w:rPr>
          <w:rStyle w:val="blk"/>
          <w:sz w:val="28"/>
          <w:szCs w:val="28"/>
        </w:rPr>
        <w:t>ребования к подсветке фасадов объектов капитального строительства:</w:t>
      </w:r>
    </w:p>
    <w:p w14:paraId="56987B2B" w14:textId="77777777" w:rsidR="009B7C42" w:rsidRPr="00C84696" w:rsidRDefault="00633B8C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bookmarkStart w:id="6" w:name="_bookmark27"/>
      <w:bookmarkEnd w:id="6"/>
      <w:r>
        <w:rPr>
          <w:rStyle w:val="blk"/>
          <w:sz w:val="28"/>
          <w:szCs w:val="28"/>
        </w:rPr>
        <w:t>а)</w:t>
      </w:r>
      <w:r>
        <w:rPr>
          <w:rStyle w:val="blk"/>
          <w:sz w:val="28"/>
          <w:szCs w:val="28"/>
        </w:rPr>
        <w:tab/>
      </w:r>
      <w:r w:rsidR="009B7C42" w:rsidRPr="00C84696">
        <w:rPr>
          <w:rStyle w:val="blk"/>
          <w:sz w:val="28"/>
          <w:szCs w:val="28"/>
        </w:rPr>
        <w:t>фасады объектов капитального строительства, обращенные к</w:t>
      </w:r>
      <w:r w:rsidR="00A1640C">
        <w:rPr>
          <w:rStyle w:val="blk"/>
          <w:sz w:val="28"/>
          <w:szCs w:val="28"/>
        </w:rPr>
        <w:t> </w:t>
      </w:r>
      <w:r w:rsidR="00C041E4" w:rsidRPr="00C84696">
        <w:rPr>
          <w:rStyle w:val="blk"/>
          <w:sz w:val="28"/>
          <w:szCs w:val="28"/>
        </w:rPr>
        <w:t>территориям общего пользования</w:t>
      </w:r>
      <w:r w:rsidR="00D8183C">
        <w:rPr>
          <w:rStyle w:val="blk"/>
          <w:sz w:val="28"/>
          <w:szCs w:val="28"/>
        </w:rPr>
        <w:t>,</w:t>
      </w:r>
      <w:r w:rsidR="00C041E4" w:rsidRPr="00C84696">
        <w:rPr>
          <w:rStyle w:val="blk"/>
          <w:sz w:val="28"/>
          <w:szCs w:val="28"/>
        </w:rPr>
        <w:t xml:space="preserve"> возможно</w:t>
      </w:r>
      <w:r w:rsidR="009B7C42" w:rsidRPr="00C84696">
        <w:rPr>
          <w:rStyle w:val="blk"/>
          <w:sz w:val="28"/>
          <w:szCs w:val="28"/>
        </w:rPr>
        <w:t xml:space="preserve"> оборудовать архитектурным освещением;</w:t>
      </w:r>
    </w:p>
    <w:p w14:paraId="32B9FA76" w14:textId="77777777" w:rsidR="009B7C42" w:rsidRPr="00C84696" w:rsidRDefault="009B7C42" w:rsidP="00D8183C">
      <w:pPr>
        <w:spacing w:line="336" w:lineRule="auto"/>
        <w:ind w:firstLine="709"/>
        <w:jc w:val="both"/>
        <w:rPr>
          <w:rStyle w:val="blk"/>
          <w:sz w:val="28"/>
          <w:szCs w:val="28"/>
        </w:rPr>
      </w:pPr>
      <w:r w:rsidRPr="00C84696">
        <w:rPr>
          <w:rStyle w:val="blk"/>
          <w:sz w:val="28"/>
          <w:szCs w:val="28"/>
        </w:rPr>
        <w:t>б)</w:t>
      </w:r>
      <w:r w:rsidR="00633B8C">
        <w:rPr>
          <w:rStyle w:val="blk"/>
          <w:sz w:val="28"/>
          <w:szCs w:val="28"/>
        </w:rPr>
        <w:tab/>
      </w:r>
      <w:r w:rsidRPr="00C84696">
        <w:rPr>
          <w:rStyle w:val="blk"/>
          <w:sz w:val="28"/>
          <w:szCs w:val="28"/>
        </w:rPr>
        <w:t>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 жилых зданий, предусмотренные федеральными санитарными правилами, ослеплять участников дорожного движения</w:t>
      </w:r>
      <w:r w:rsidR="00EE5A6E">
        <w:rPr>
          <w:rStyle w:val="blk"/>
          <w:sz w:val="28"/>
          <w:szCs w:val="28"/>
        </w:rPr>
        <w:t>.</w:t>
      </w:r>
      <w:r w:rsidRPr="00C84696">
        <w:rPr>
          <w:rStyle w:val="blk"/>
          <w:sz w:val="28"/>
          <w:szCs w:val="28"/>
        </w:rPr>
        <w:t>»</w:t>
      </w:r>
      <w:r w:rsidR="00BA5AF4">
        <w:rPr>
          <w:rStyle w:val="blk"/>
          <w:sz w:val="28"/>
          <w:szCs w:val="28"/>
        </w:rPr>
        <w:t>;</w:t>
      </w:r>
    </w:p>
    <w:p w14:paraId="23CA528B" w14:textId="77777777" w:rsidR="00BE3A7C" w:rsidRPr="00C84696" w:rsidRDefault="00BA5AF4" w:rsidP="00D8183C">
      <w:pPr>
        <w:pStyle w:val="af7"/>
        <w:numPr>
          <w:ilvl w:val="0"/>
          <w:numId w:val="16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E3A7C" w:rsidRPr="00C84696">
        <w:rPr>
          <w:sz w:val="28"/>
          <w:szCs w:val="28"/>
        </w:rPr>
        <w:t>асть 2 статьи 15 изложить в следующей редакции:</w:t>
      </w:r>
    </w:p>
    <w:p w14:paraId="23CD5186" w14:textId="77777777" w:rsidR="00BE3A7C" w:rsidRPr="00C84696" w:rsidRDefault="00773D54" w:rsidP="00D8183C">
      <w:pPr>
        <w:spacing w:line="336" w:lineRule="auto"/>
        <w:ind w:firstLine="709"/>
        <w:jc w:val="both"/>
        <w:rPr>
          <w:sz w:val="28"/>
          <w:szCs w:val="28"/>
        </w:rPr>
      </w:pPr>
      <w:r w:rsidRPr="00C84696">
        <w:rPr>
          <w:sz w:val="28"/>
          <w:szCs w:val="28"/>
        </w:rPr>
        <w:t>«</w:t>
      </w:r>
      <w:r w:rsidR="00BE3A7C" w:rsidRPr="00C84696">
        <w:rPr>
          <w:sz w:val="28"/>
          <w:szCs w:val="28"/>
        </w:rPr>
        <w:t>2.</w:t>
      </w:r>
      <w:r w:rsidR="00BE3A7C" w:rsidRPr="00C84696">
        <w:rPr>
          <w:sz w:val="28"/>
          <w:szCs w:val="28"/>
        </w:rPr>
        <w:tab/>
        <w:t>Карта градостроительного зонирования состоит из трёх частей:</w:t>
      </w:r>
    </w:p>
    <w:p w14:paraId="16BD4FE8" w14:textId="77777777" w:rsidR="00BE3A7C" w:rsidRPr="00C84696" w:rsidRDefault="00BE3A7C" w:rsidP="00D8183C">
      <w:pPr>
        <w:spacing w:line="336" w:lineRule="auto"/>
        <w:ind w:firstLine="709"/>
        <w:jc w:val="both"/>
        <w:rPr>
          <w:sz w:val="28"/>
          <w:szCs w:val="28"/>
        </w:rPr>
      </w:pPr>
      <w:r w:rsidRPr="00C84696">
        <w:rPr>
          <w:sz w:val="28"/>
          <w:szCs w:val="28"/>
        </w:rPr>
        <w:t>1)</w:t>
      </w:r>
      <w:r w:rsidRPr="00C84696">
        <w:rPr>
          <w:sz w:val="28"/>
          <w:szCs w:val="28"/>
        </w:rPr>
        <w:tab/>
        <w:t>карта границ территориальных зон (приложение 1);</w:t>
      </w:r>
    </w:p>
    <w:p w14:paraId="77AF4308" w14:textId="77777777" w:rsidR="00BE3A7C" w:rsidRPr="00C84696" w:rsidRDefault="00BE3A7C" w:rsidP="00D8183C">
      <w:pPr>
        <w:spacing w:line="336" w:lineRule="auto"/>
        <w:ind w:firstLine="709"/>
        <w:jc w:val="both"/>
        <w:rPr>
          <w:sz w:val="28"/>
          <w:szCs w:val="28"/>
        </w:rPr>
      </w:pPr>
      <w:r w:rsidRPr="00C84696">
        <w:rPr>
          <w:sz w:val="28"/>
          <w:szCs w:val="28"/>
        </w:rPr>
        <w:lastRenderedPageBreak/>
        <w:t>2)</w:t>
      </w:r>
      <w:r w:rsidRPr="00C84696">
        <w:rPr>
          <w:sz w:val="28"/>
          <w:szCs w:val="28"/>
        </w:rPr>
        <w:tab/>
        <w:t>карта зон с особыми условиями использования территорий, карта границ территорий объектов культурного наследия (приложение 2)</w:t>
      </w:r>
      <w:r w:rsidR="00EE5A6E">
        <w:rPr>
          <w:sz w:val="28"/>
          <w:szCs w:val="28"/>
        </w:rPr>
        <w:t>;</w:t>
      </w:r>
    </w:p>
    <w:p w14:paraId="19AB7C40" w14:textId="77777777" w:rsidR="00BE3A7C" w:rsidRPr="00C84696" w:rsidRDefault="00BE3A7C" w:rsidP="00D8183C">
      <w:pPr>
        <w:spacing w:line="336" w:lineRule="auto"/>
        <w:ind w:firstLine="709"/>
        <w:jc w:val="both"/>
        <w:rPr>
          <w:sz w:val="28"/>
          <w:szCs w:val="28"/>
        </w:rPr>
      </w:pPr>
      <w:r w:rsidRPr="00C84696">
        <w:rPr>
          <w:sz w:val="28"/>
          <w:szCs w:val="28"/>
        </w:rPr>
        <w:t>3)</w:t>
      </w:r>
      <w:r w:rsidRPr="00C84696">
        <w:rPr>
          <w:sz w:val="28"/>
          <w:szCs w:val="28"/>
        </w:rPr>
        <w:tab/>
        <w:t xml:space="preserve">карта зон регулирования архитектурно-градостроительного облика объектов на территории города Волгодонска (приложение </w:t>
      </w:r>
      <w:r w:rsidR="008C025C">
        <w:rPr>
          <w:sz w:val="28"/>
          <w:szCs w:val="28"/>
        </w:rPr>
        <w:t>4</w:t>
      </w:r>
      <w:r w:rsidRPr="00C84696">
        <w:rPr>
          <w:sz w:val="28"/>
          <w:szCs w:val="28"/>
        </w:rPr>
        <w:t>).»</w:t>
      </w:r>
      <w:r w:rsidR="00BA5AF4">
        <w:rPr>
          <w:sz w:val="28"/>
          <w:szCs w:val="28"/>
        </w:rPr>
        <w:t>;</w:t>
      </w:r>
    </w:p>
    <w:p w14:paraId="62CA5DEB" w14:textId="77777777" w:rsidR="009B7C42" w:rsidRPr="00C84696" w:rsidRDefault="00BA5AF4" w:rsidP="00D8183C">
      <w:pPr>
        <w:pStyle w:val="af7"/>
        <w:numPr>
          <w:ilvl w:val="0"/>
          <w:numId w:val="16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B7C42" w:rsidRPr="00C84696">
        <w:rPr>
          <w:sz w:val="28"/>
          <w:szCs w:val="28"/>
        </w:rPr>
        <w:t>з части 1 статьи 35 исключить слова «Для земельных участков, расположенных в зоне СХ-2/11, установлен основной вид разрешенного использования с кодом 13.1., остальные виды разрешенного использования объектов капитального строительства и земельных участков не применяются</w:t>
      </w:r>
      <w:r w:rsidR="00EB1603">
        <w:rPr>
          <w:sz w:val="28"/>
          <w:szCs w:val="28"/>
        </w:rPr>
        <w:t>.</w:t>
      </w:r>
      <w:r w:rsidR="009B7C42" w:rsidRPr="00C8469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881E2D5" w14:textId="77777777" w:rsidR="009B7C42" w:rsidRPr="00C84696" w:rsidRDefault="00BA5AF4" w:rsidP="00D8183C">
      <w:pPr>
        <w:pStyle w:val="af7"/>
        <w:numPr>
          <w:ilvl w:val="0"/>
          <w:numId w:val="16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7C42" w:rsidRPr="00C84696">
        <w:rPr>
          <w:sz w:val="28"/>
          <w:szCs w:val="28"/>
        </w:rPr>
        <w:t xml:space="preserve"> </w:t>
      </w:r>
      <w:r w:rsidR="00280161">
        <w:rPr>
          <w:sz w:val="28"/>
          <w:szCs w:val="28"/>
        </w:rPr>
        <w:t>п</w:t>
      </w:r>
      <w:r w:rsidR="009B7C42" w:rsidRPr="00C84696">
        <w:rPr>
          <w:sz w:val="28"/>
          <w:szCs w:val="28"/>
        </w:rPr>
        <w:t>риложении 1 «Карта границ территориальных зон» изменить часть зоны жилой застройки первого типа Ж-1/12 на зону жилой застройки третьего типа Ж-3/42 в отношении земельного участка с кадастровым номером 61:48:0030533:11, расположенного по адресу: Ростовская область, г. Волгодонск, ул. Советская, 42 (приложение 1)</w:t>
      </w:r>
      <w:r>
        <w:rPr>
          <w:sz w:val="28"/>
          <w:szCs w:val="28"/>
        </w:rPr>
        <w:t>;</w:t>
      </w:r>
    </w:p>
    <w:p w14:paraId="79E7AC6A" w14:textId="77777777" w:rsidR="00A02797" w:rsidRPr="00C84696" w:rsidRDefault="00BA5AF4" w:rsidP="00D8183C">
      <w:pPr>
        <w:pStyle w:val="af7"/>
        <w:numPr>
          <w:ilvl w:val="0"/>
          <w:numId w:val="16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2797" w:rsidRPr="00C84696">
        <w:rPr>
          <w:sz w:val="28"/>
          <w:szCs w:val="28"/>
        </w:rPr>
        <w:t>риложение 3 к Правилам землепользов</w:t>
      </w:r>
      <w:r w:rsidR="00E06D67" w:rsidRPr="00C84696">
        <w:rPr>
          <w:sz w:val="28"/>
          <w:szCs w:val="28"/>
        </w:rPr>
        <w:t xml:space="preserve">ания и застройки муниципального </w:t>
      </w:r>
      <w:r w:rsidR="00A02797" w:rsidRPr="00C84696">
        <w:rPr>
          <w:sz w:val="28"/>
          <w:szCs w:val="28"/>
        </w:rPr>
        <w:t>образования городского округа «Город Волгодонск» изложить в</w:t>
      </w:r>
      <w:r w:rsidR="00A1640C">
        <w:rPr>
          <w:sz w:val="28"/>
          <w:szCs w:val="28"/>
        </w:rPr>
        <w:t> </w:t>
      </w:r>
      <w:r w:rsidR="00A02797" w:rsidRPr="00C84696">
        <w:rPr>
          <w:sz w:val="28"/>
          <w:szCs w:val="28"/>
        </w:rPr>
        <w:t xml:space="preserve">новой редакции (приложение </w:t>
      </w:r>
      <w:r w:rsidR="0059118A" w:rsidRPr="00C84696">
        <w:rPr>
          <w:sz w:val="28"/>
          <w:szCs w:val="28"/>
        </w:rPr>
        <w:t>2</w:t>
      </w:r>
      <w:r w:rsidR="00A02797" w:rsidRPr="00C8469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7CE50B3" w14:textId="77777777" w:rsidR="0059118A" w:rsidRPr="00C84696" w:rsidRDefault="00BA5AF4" w:rsidP="00D8183C">
      <w:pPr>
        <w:pStyle w:val="af7"/>
        <w:numPr>
          <w:ilvl w:val="0"/>
          <w:numId w:val="16"/>
        </w:numPr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118A" w:rsidRPr="00C84696">
        <w:rPr>
          <w:sz w:val="28"/>
          <w:szCs w:val="28"/>
        </w:rPr>
        <w:t xml:space="preserve">ополнить </w:t>
      </w:r>
      <w:r w:rsidR="00280161" w:rsidRPr="00184302">
        <w:rPr>
          <w:sz w:val="28"/>
          <w:szCs w:val="28"/>
        </w:rPr>
        <w:t>п</w:t>
      </w:r>
      <w:r w:rsidR="0059118A" w:rsidRPr="00184302">
        <w:rPr>
          <w:sz w:val="28"/>
          <w:szCs w:val="28"/>
        </w:rPr>
        <w:t>риложением 4 «Карт</w:t>
      </w:r>
      <w:r w:rsidR="00EE5A6E" w:rsidRPr="00184302">
        <w:rPr>
          <w:sz w:val="28"/>
          <w:szCs w:val="28"/>
        </w:rPr>
        <w:t>а</w:t>
      </w:r>
      <w:r w:rsidR="0059118A" w:rsidRPr="00C84696">
        <w:rPr>
          <w:sz w:val="28"/>
          <w:szCs w:val="28"/>
        </w:rPr>
        <w:t xml:space="preserve"> зон регулирования архитектурно-градостроительного облика объектов на территории города Волгодонска» (приложение 3)</w:t>
      </w:r>
      <w:r>
        <w:rPr>
          <w:sz w:val="28"/>
          <w:szCs w:val="28"/>
        </w:rPr>
        <w:t>.</w:t>
      </w:r>
    </w:p>
    <w:p w14:paraId="50FAB5F9" w14:textId="77777777" w:rsidR="009B7C42" w:rsidRPr="00C84696" w:rsidRDefault="00893083" w:rsidP="00D8183C">
      <w:pPr>
        <w:pStyle w:val="a8"/>
        <w:tabs>
          <w:tab w:val="left" w:pos="142"/>
        </w:tabs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C84696">
        <w:rPr>
          <w:sz w:val="28"/>
          <w:szCs w:val="28"/>
        </w:rPr>
        <w:t>2</w:t>
      </w:r>
      <w:r w:rsidR="00964E5F" w:rsidRPr="00C84696">
        <w:rPr>
          <w:sz w:val="28"/>
          <w:szCs w:val="28"/>
        </w:rPr>
        <w:t>.</w:t>
      </w:r>
      <w:r w:rsidR="009B7C42" w:rsidRPr="00C84696">
        <w:rPr>
          <w:sz w:val="28"/>
          <w:szCs w:val="28"/>
        </w:rPr>
        <w:tab/>
      </w:r>
      <w:r w:rsidR="009B7C42" w:rsidRPr="00C84696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D23EE38" w14:textId="77777777" w:rsidR="009B7C42" w:rsidRPr="00C84696" w:rsidRDefault="00633B8C" w:rsidP="00D8183C">
      <w:pPr>
        <w:pStyle w:val="a8"/>
        <w:tabs>
          <w:tab w:val="left" w:pos="142"/>
        </w:tabs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9B7C42" w:rsidRPr="00C84696">
        <w:rPr>
          <w:color w:val="000000"/>
          <w:sz w:val="28"/>
          <w:szCs w:val="28"/>
        </w:rPr>
        <w:t>Контроль за исполнением настоящего решения возложить на постоянную комиссию по строительству, землеустройству, архитектуре (Бородин А.В.) и</w:t>
      </w:r>
      <w:r w:rsidR="00270B60">
        <w:rPr>
          <w:color w:val="000000"/>
          <w:sz w:val="28"/>
          <w:szCs w:val="28"/>
        </w:rPr>
        <w:t> </w:t>
      </w:r>
      <w:r w:rsidR="009B7C42" w:rsidRPr="00C84696">
        <w:rPr>
          <w:sz w:val="28"/>
          <w:szCs w:val="28"/>
        </w:rPr>
        <w:t>председателя комитета по градостроительству и архитектуре Администрации города Волгодонска -</w:t>
      </w:r>
      <w:r w:rsidR="009B7C42" w:rsidRPr="00C84696">
        <w:rPr>
          <w:color w:val="000000"/>
          <w:sz w:val="28"/>
          <w:szCs w:val="28"/>
        </w:rPr>
        <w:t xml:space="preserve"> главного архитектора </w:t>
      </w:r>
      <w:proofErr w:type="spellStart"/>
      <w:r w:rsidR="009B7C42" w:rsidRPr="00C84696">
        <w:rPr>
          <w:color w:val="000000"/>
          <w:sz w:val="28"/>
          <w:szCs w:val="28"/>
        </w:rPr>
        <w:t>Украинцеву</w:t>
      </w:r>
      <w:proofErr w:type="spellEnd"/>
      <w:r w:rsidR="009B7C42" w:rsidRPr="00C84696">
        <w:rPr>
          <w:color w:val="000000"/>
          <w:sz w:val="28"/>
          <w:szCs w:val="28"/>
        </w:rPr>
        <w:t xml:space="preserve"> М.В.</w:t>
      </w:r>
    </w:p>
    <w:p w14:paraId="2676AF3D" w14:textId="77777777" w:rsidR="00006AC3" w:rsidRDefault="00006AC3" w:rsidP="00D8183C">
      <w:pPr>
        <w:pStyle w:val="a8"/>
        <w:tabs>
          <w:tab w:val="left" w:pos="142"/>
        </w:tabs>
        <w:spacing w:before="0" w:after="0" w:line="336" w:lineRule="auto"/>
        <w:ind w:firstLine="709"/>
        <w:jc w:val="both"/>
        <w:rPr>
          <w:sz w:val="28"/>
          <w:szCs w:val="28"/>
        </w:rPr>
      </w:pPr>
    </w:p>
    <w:p w14:paraId="322D8948" w14:textId="77777777" w:rsidR="00D8183C" w:rsidRDefault="00D8183C" w:rsidP="00D8183C">
      <w:pPr>
        <w:pStyle w:val="a8"/>
        <w:tabs>
          <w:tab w:val="left" w:pos="142"/>
        </w:tabs>
        <w:spacing w:before="0" w:after="0" w:line="336" w:lineRule="auto"/>
        <w:ind w:firstLine="709"/>
        <w:jc w:val="both"/>
        <w:rPr>
          <w:sz w:val="28"/>
          <w:szCs w:val="28"/>
        </w:rPr>
      </w:pPr>
    </w:p>
    <w:p w14:paraId="17F86BFF" w14:textId="77777777" w:rsidR="009B7C42" w:rsidRPr="00C84696" w:rsidRDefault="009B7C42" w:rsidP="00D8183C">
      <w:pPr>
        <w:spacing w:line="336" w:lineRule="auto"/>
        <w:rPr>
          <w:sz w:val="28"/>
          <w:szCs w:val="28"/>
        </w:rPr>
      </w:pPr>
      <w:r w:rsidRPr="00C84696">
        <w:rPr>
          <w:sz w:val="28"/>
          <w:szCs w:val="28"/>
        </w:rPr>
        <w:t>Председатель</w:t>
      </w:r>
      <w:r w:rsidRPr="00C84696">
        <w:rPr>
          <w:sz w:val="28"/>
          <w:szCs w:val="28"/>
        </w:rPr>
        <w:br/>
        <w:t xml:space="preserve">Волгодонской городской Думы – </w:t>
      </w:r>
      <w:r w:rsidRPr="00C84696">
        <w:rPr>
          <w:sz w:val="28"/>
          <w:szCs w:val="28"/>
        </w:rPr>
        <w:br/>
        <w:t>глава города Волгодонска</w:t>
      </w:r>
      <w:r w:rsidR="0007625B">
        <w:rPr>
          <w:sz w:val="28"/>
          <w:szCs w:val="28"/>
        </w:rPr>
        <w:tab/>
      </w:r>
      <w:r w:rsidR="0007625B">
        <w:rPr>
          <w:sz w:val="28"/>
          <w:szCs w:val="28"/>
        </w:rPr>
        <w:tab/>
      </w:r>
      <w:r w:rsidR="0007625B">
        <w:rPr>
          <w:sz w:val="28"/>
          <w:szCs w:val="28"/>
        </w:rPr>
        <w:tab/>
      </w:r>
      <w:r w:rsidR="0007625B">
        <w:rPr>
          <w:sz w:val="28"/>
          <w:szCs w:val="28"/>
        </w:rPr>
        <w:tab/>
      </w:r>
      <w:r w:rsidR="0007625B">
        <w:rPr>
          <w:sz w:val="28"/>
          <w:szCs w:val="28"/>
        </w:rPr>
        <w:tab/>
      </w:r>
      <w:proofErr w:type="gramStart"/>
      <w:r w:rsidRPr="00C84696">
        <w:rPr>
          <w:sz w:val="28"/>
          <w:szCs w:val="28"/>
        </w:rPr>
        <w:tab/>
        <w:t xml:space="preserve">  С.Н.</w:t>
      </w:r>
      <w:proofErr w:type="gramEnd"/>
      <w:r w:rsidRPr="00C84696">
        <w:rPr>
          <w:sz w:val="28"/>
          <w:szCs w:val="28"/>
        </w:rPr>
        <w:t xml:space="preserve"> Ладанов</w:t>
      </w:r>
    </w:p>
    <w:p w14:paraId="3053CB23" w14:textId="77777777" w:rsidR="009B7C42" w:rsidRDefault="009B7C42" w:rsidP="00B55D1C">
      <w:pPr>
        <w:spacing w:line="276" w:lineRule="auto"/>
        <w:rPr>
          <w:sz w:val="28"/>
          <w:szCs w:val="28"/>
        </w:rPr>
      </w:pPr>
    </w:p>
    <w:p w14:paraId="19A4CBB8" w14:textId="77777777" w:rsidR="00D8183C" w:rsidRDefault="00D8183C" w:rsidP="00B55D1C">
      <w:pPr>
        <w:spacing w:line="276" w:lineRule="auto"/>
        <w:rPr>
          <w:sz w:val="28"/>
          <w:szCs w:val="28"/>
        </w:rPr>
      </w:pPr>
    </w:p>
    <w:p w14:paraId="622808B1" w14:textId="77777777" w:rsidR="009B7C42" w:rsidRPr="00633B8C" w:rsidRDefault="009B7C42" w:rsidP="00B55D1C">
      <w:pPr>
        <w:spacing w:line="276" w:lineRule="auto"/>
      </w:pPr>
      <w:r w:rsidRPr="00633B8C">
        <w:t>Проект вносит</w:t>
      </w:r>
    </w:p>
    <w:p w14:paraId="34E246A4" w14:textId="77777777" w:rsidR="009B7C42" w:rsidRPr="00633B8C" w:rsidRDefault="009B7C42" w:rsidP="00B55D1C">
      <w:pPr>
        <w:spacing w:line="276" w:lineRule="auto"/>
      </w:pPr>
      <w:r w:rsidRPr="00633B8C">
        <w:t>Администрация города Волгодонска</w:t>
      </w:r>
    </w:p>
    <w:p w14:paraId="67BCE156" w14:textId="6B102538" w:rsidR="00685FD1" w:rsidRPr="00C84696" w:rsidRDefault="009B7C42" w:rsidP="0007625B">
      <w:pPr>
        <w:widowControl w:val="0"/>
        <w:spacing w:line="276" w:lineRule="auto"/>
        <w:ind w:left="4536"/>
        <w:jc w:val="both"/>
        <w:rPr>
          <w:sz w:val="28"/>
          <w:szCs w:val="28"/>
        </w:rPr>
      </w:pPr>
      <w:r w:rsidRPr="00C84696">
        <w:rPr>
          <w:sz w:val="28"/>
          <w:szCs w:val="28"/>
        </w:rPr>
        <w:br w:type="page"/>
      </w:r>
      <w:r w:rsidR="00685FD1" w:rsidRPr="00C84696">
        <w:rPr>
          <w:sz w:val="28"/>
          <w:szCs w:val="28"/>
        </w:rPr>
        <w:lastRenderedPageBreak/>
        <w:t>Приложение 1 к решению Волгодонской городской Думы «О внесении изменений в</w:t>
      </w:r>
      <w:r w:rsidR="00D8183C">
        <w:rPr>
          <w:sz w:val="28"/>
          <w:szCs w:val="28"/>
        </w:rPr>
        <w:t> </w:t>
      </w:r>
      <w:r w:rsidR="00685FD1" w:rsidRPr="00C84696">
        <w:rPr>
          <w:sz w:val="28"/>
          <w:szCs w:val="28"/>
        </w:rPr>
        <w:t>решение Волгодонской городской Думы от</w:t>
      </w:r>
      <w:r w:rsidR="00D8183C">
        <w:rPr>
          <w:sz w:val="28"/>
          <w:szCs w:val="28"/>
        </w:rPr>
        <w:t> </w:t>
      </w:r>
      <w:r w:rsidR="00685FD1" w:rsidRPr="00C84696">
        <w:rPr>
          <w:sz w:val="28"/>
          <w:szCs w:val="28"/>
        </w:rPr>
        <w:t>19.12.2008 № 190 «Об</w:t>
      </w:r>
      <w:r w:rsidR="0007625B">
        <w:rPr>
          <w:sz w:val="28"/>
          <w:szCs w:val="28"/>
        </w:rPr>
        <w:t> </w:t>
      </w:r>
      <w:r w:rsidR="00685FD1" w:rsidRPr="00C84696">
        <w:rPr>
          <w:sz w:val="28"/>
          <w:szCs w:val="28"/>
        </w:rPr>
        <w:t>утверждении Правил землепользования и застройки</w:t>
      </w:r>
      <w:r w:rsidR="00D8183C">
        <w:rPr>
          <w:sz w:val="28"/>
          <w:szCs w:val="28"/>
        </w:rPr>
        <w:t> </w:t>
      </w:r>
      <w:r w:rsidR="00685FD1" w:rsidRPr="00C84696">
        <w:rPr>
          <w:sz w:val="28"/>
          <w:szCs w:val="28"/>
        </w:rPr>
        <w:t>муниципального образования городского округа «Город Волгодонск» от</w:t>
      </w:r>
      <w:r w:rsidR="00D8183C">
        <w:rPr>
          <w:sz w:val="28"/>
          <w:szCs w:val="28"/>
        </w:rPr>
        <w:t> 16.04.2025</w:t>
      </w:r>
      <w:r w:rsidR="00685FD1" w:rsidRPr="00C84696">
        <w:rPr>
          <w:sz w:val="28"/>
          <w:szCs w:val="28"/>
        </w:rPr>
        <w:t xml:space="preserve"> № </w:t>
      </w:r>
      <w:r w:rsidR="00D22D59">
        <w:rPr>
          <w:sz w:val="28"/>
          <w:szCs w:val="28"/>
        </w:rPr>
        <w:t>34</w:t>
      </w:r>
      <w:r w:rsidR="00685FD1" w:rsidRPr="00C84696">
        <w:rPr>
          <w:noProof/>
          <w:sz w:val="28"/>
          <w:szCs w:val="28"/>
        </w:rPr>
        <w:t xml:space="preserve"> </w:t>
      </w:r>
    </w:p>
    <w:p w14:paraId="541D7F53" w14:textId="77777777" w:rsidR="00685FD1" w:rsidRPr="00C84696" w:rsidRDefault="00685FD1" w:rsidP="00633B8C">
      <w:pPr>
        <w:widowControl w:val="0"/>
        <w:spacing w:line="276" w:lineRule="auto"/>
        <w:ind w:left="4820"/>
        <w:rPr>
          <w:sz w:val="28"/>
          <w:szCs w:val="28"/>
        </w:rPr>
      </w:pPr>
    </w:p>
    <w:p w14:paraId="0AAA8040" w14:textId="77777777" w:rsidR="00685FD1" w:rsidRPr="00C84696" w:rsidRDefault="00685FD1" w:rsidP="00633B8C">
      <w:pPr>
        <w:widowControl w:val="0"/>
        <w:spacing w:line="276" w:lineRule="auto"/>
        <w:rPr>
          <w:sz w:val="28"/>
          <w:szCs w:val="28"/>
        </w:rPr>
      </w:pPr>
    </w:p>
    <w:p w14:paraId="4A06DCB5" w14:textId="77777777" w:rsidR="00685FD1" w:rsidRPr="00C84696" w:rsidRDefault="008F44E1" w:rsidP="00633B8C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FBF19B" wp14:editId="04709C6E">
            <wp:extent cx="4746625" cy="4468495"/>
            <wp:effectExtent l="19050" t="0" r="0" b="0"/>
            <wp:docPr id="1" name="Рисунок 1" descr="прило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ложение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446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DF435" w14:textId="77777777" w:rsidR="00685FD1" w:rsidRPr="00C84696" w:rsidRDefault="00685FD1" w:rsidP="00633B8C">
      <w:pPr>
        <w:widowControl w:val="0"/>
        <w:spacing w:line="276" w:lineRule="auto"/>
        <w:rPr>
          <w:sz w:val="28"/>
          <w:szCs w:val="28"/>
        </w:rPr>
      </w:pPr>
    </w:p>
    <w:p w14:paraId="3D9E50AC" w14:textId="77777777" w:rsidR="00685FD1" w:rsidRPr="00C84696" w:rsidRDefault="00685FD1" w:rsidP="00633B8C">
      <w:pPr>
        <w:widowControl w:val="0"/>
        <w:spacing w:line="276" w:lineRule="auto"/>
        <w:rPr>
          <w:sz w:val="28"/>
          <w:szCs w:val="28"/>
        </w:rPr>
      </w:pPr>
    </w:p>
    <w:p w14:paraId="7D89B1E5" w14:textId="77777777" w:rsidR="00685FD1" w:rsidRPr="00C84696" w:rsidRDefault="00685FD1" w:rsidP="00633B8C">
      <w:pPr>
        <w:widowControl w:val="0"/>
        <w:spacing w:line="276" w:lineRule="auto"/>
        <w:rPr>
          <w:sz w:val="28"/>
          <w:szCs w:val="28"/>
        </w:rPr>
      </w:pPr>
    </w:p>
    <w:p w14:paraId="267A8F1C" w14:textId="77777777" w:rsidR="00685FD1" w:rsidRPr="00C84696" w:rsidRDefault="00685FD1" w:rsidP="00633B8C">
      <w:pPr>
        <w:widowControl w:val="0"/>
        <w:spacing w:line="288" w:lineRule="auto"/>
        <w:rPr>
          <w:sz w:val="28"/>
          <w:szCs w:val="28"/>
        </w:rPr>
      </w:pPr>
      <w:r w:rsidRPr="00C84696">
        <w:rPr>
          <w:sz w:val="28"/>
          <w:szCs w:val="28"/>
        </w:rPr>
        <w:t>Заместитель председателя</w:t>
      </w:r>
      <w:r w:rsidRPr="00C84696">
        <w:rPr>
          <w:sz w:val="28"/>
          <w:szCs w:val="28"/>
        </w:rPr>
        <w:br/>
        <w:t>Волгодонской городской Думы</w:t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  <w:t xml:space="preserve">    </w:t>
      </w:r>
      <w:proofErr w:type="gramStart"/>
      <w:r w:rsidRPr="00C84696">
        <w:rPr>
          <w:sz w:val="28"/>
          <w:szCs w:val="28"/>
        </w:rPr>
        <w:tab/>
        <w:t xml:space="preserve">  И.В.</w:t>
      </w:r>
      <w:proofErr w:type="gramEnd"/>
      <w:r w:rsidRPr="00C84696">
        <w:rPr>
          <w:sz w:val="28"/>
          <w:szCs w:val="28"/>
        </w:rPr>
        <w:t xml:space="preserve"> </w:t>
      </w:r>
      <w:proofErr w:type="spellStart"/>
      <w:r w:rsidRPr="00C84696">
        <w:rPr>
          <w:sz w:val="28"/>
          <w:szCs w:val="28"/>
        </w:rPr>
        <w:t>Батлуков</w:t>
      </w:r>
      <w:proofErr w:type="spellEnd"/>
    </w:p>
    <w:p w14:paraId="46D0F4D2" w14:textId="77777777" w:rsidR="00D8183C" w:rsidRDefault="00D8183C" w:rsidP="00633B8C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4CF959" w14:textId="0A47C531" w:rsidR="00D8183C" w:rsidRPr="00C84696" w:rsidRDefault="00D8183C" w:rsidP="0007625B">
      <w:pPr>
        <w:widowControl w:val="0"/>
        <w:spacing w:line="276" w:lineRule="auto"/>
        <w:ind w:left="4536"/>
        <w:jc w:val="both"/>
        <w:rPr>
          <w:sz w:val="28"/>
          <w:szCs w:val="28"/>
        </w:rPr>
      </w:pPr>
      <w:r w:rsidRPr="00C8469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C84696">
        <w:rPr>
          <w:sz w:val="28"/>
          <w:szCs w:val="28"/>
        </w:rPr>
        <w:t xml:space="preserve"> к решению Волгодонской городской Думы «О внесении изменений в</w:t>
      </w:r>
      <w:r>
        <w:rPr>
          <w:sz w:val="28"/>
          <w:szCs w:val="28"/>
        </w:rPr>
        <w:t> </w:t>
      </w:r>
      <w:r w:rsidRPr="00C84696">
        <w:rPr>
          <w:sz w:val="28"/>
          <w:szCs w:val="28"/>
        </w:rPr>
        <w:t>решение Волгодонской городской Думы от</w:t>
      </w:r>
      <w:r>
        <w:rPr>
          <w:sz w:val="28"/>
          <w:szCs w:val="28"/>
        </w:rPr>
        <w:t> </w:t>
      </w:r>
      <w:r w:rsidRPr="00C84696">
        <w:rPr>
          <w:sz w:val="28"/>
          <w:szCs w:val="28"/>
        </w:rPr>
        <w:t>19.12.2008 № 190 «Об утверждении Правил землепользования и застройки</w:t>
      </w:r>
      <w:r>
        <w:rPr>
          <w:sz w:val="28"/>
          <w:szCs w:val="28"/>
        </w:rPr>
        <w:t> </w:t>
      </w:r>
      <w:r w:rsidRPr="00C84696">
        <w:rPr>
          <w:sz w:val="28"/>
          <w:szCs w:val="28"/>
        </w:rPr>
        <w:t>муниципального образования городского округа «Город Волгодонск» от</w:t>
      </w:r>
      <w:r>
        <w:rPr>
          <w:sz w:val="28"/>
          <w:szCs w:val="28"/>
        </w:rPr>
        <w:t> 16.04.2025</w:t>
      </w:r>
      <w:r w:rsidRPr="00C84696">
        <w:rPr>
          <w:sz w:val="28"/>
          <w:szCs w:val="28"/>
        </w:rPr>
        <w:t xml:space="preserve"> № </w:t>
      </w:r>
      <w:r w:rsidR="00D22D59">
        <w:rPr>
          <w:sz w:val="28"/>
          <w:szCs w:val="28"/>
        </w:rPr>
        <w:t>34</w:t>
      </w:r>
    </w:p>
    <w:p w14:paraId="7906BC19" w14:textId="77777777" w:rsidR="0059118A" w:rsidRPr="00C84696" w:rsidRDefault="0059118A" w:rsidP="0007625B">
      <w:pPr>
        <w:widowControl w:val="0"/>
        <w:spacing w:line="276" w:lineRule="auto"/>
        <w:ind w:left="4536"/>
        <w:rPr>
          <w:noProof/>
          <w:sz w:val="28"/>
          <w:szCs w:val="28"/>
        </w:rPr>
      </w:pPr>
    </w:p>
    <w:p w14:paraId="126AF316" w14:textId="77777777" w:rsidR="0059118A" w:rsidRPr="00C84696" w:rsidRDefault="0059118A" w:rsidP="0007625B">
      <w:pPr>
        <w:widowControl w:val="0"/>
        <w:spacing w:line="276" w:lineRule="auto"/>
        <w:ind w:left="4536"/>
        <w:jc w:val="both"/>
        <w:rPr>
          <w:sz w:val="28"/>
          <w:szCs w:val="28"/>
        </w:rPr>
      </w:pPr>
      <w:r w:rsidRPr="00C84696">
        <w:rPr>
          <w:sz w:val="28"/>
          <w:szCs w:val="28"/>
        </w:rPr>
        <w:t xml:space="preserve">Приложение </w:t>
      </w:r>
      <w:r w:rsidR="00B978E1" w:rsidRPr="00C84696">
        <w:rPr>
          <w:sz w:val="28"/>
          <w:szCs w:val="28"/>
        </w:rPr>
        <w:t>3</w:t>
      </w:r>
      <w:r w:rsidRPr="00C84696">
        <w:rPr>
          <w:sz w:val="28"/>
          <w:szCs w:val="28"/>
        </w:rPr>
        <w:t xml:space="preserve"> к Правилам землепользования и застройки муниципального образования городского округа «Город Волгодонск»</w:t>
      </w:r>
    </w:p>
    <w:p w14:paraId="2BFC4AF7" w14:textId="77777777" w:rsidR="0059118A" w:rsidRPr="00C84696" w:rsidRDefault="0059118A" w:rsidP="00633B8C">
      <w:pPr>
        <w:widowControl w:val="0"/>
        <w:spacing w:line="276" w:lineRule="auto"/>
        <w:ind w:left="5529"/>
        <w:rPr>
          <w:sz w:val="28"/>
          <w:szCs w:val="28"/>
        </w:rPr>
      </w:pPr>
    </w:p>
    <w:p w14:paraId="08D4B382" w14:textId="77777777" w:rsidR="0059118A" w:rsidRPr="00C84696" w:rsidRDefault="0059118A" w:rsidP="00633B8C">
      <w:pPr>
        <w:pStyle w:val="21"/>
        <w:widowControl w:val="0"/>
        <w:jc w:val="center"/>
        <w:rPr>
          <w:color w:val="000000"/>
          <w:sz w:val="28"/>
          <w:szCs w:val="28"/>
        </w:rPr>
      </w:pPr>
      <w:r w:rsidRPr="00C84696">
        <w:rPr>
          <w:color w:val="000000"/>
          <w:sz w:val="28"/>
          <w:szCs w:val="28"/>
        </w:rPr>
        <w:t xml:space="preserve">Перечень </w:t>
      </w:r>
    </w:p>
    <w:p w14:paraId="62F74A88" w14:textId="77777777" w:rsidR="0059118A" w:rsidRPr="00C84696" w:rsidRDefault="0059118A" w:rsidP="00633B8C">
      <w:pPr>
        <w:pStyle w:val="21"/>
        <w:widowControl w:val="0"/>
        <w:jc w:val="center"/>
        <w:rPr>
          <w:color w:val="000000"/>
          <w:sz w:val="28"/>
          <w:szCs w:val="28"/>
        </w:rPr>
      </w:pPr>
      <w:r w:rsidRPr="00C84696">
        <w:rPr>
          <w:color w:val="000000"/>
          <w:sz w:val="28"/>
          <w:szCs w:val="28"/>
        </w:rPr>
        <w:t>территориальных зон муниципального образования «Город Волгодонск»</w:t>
      </w:r>
    </w:p>
    <w:p w14:paraId="43F3281C" w14:textId="77777777" w:rsidR="0059118A" w:rsidRPr="00C84696" w:rsidRDefault="0059118A" w:rsidP="00633B8C">
      <w:pPr>
        <w:pStyle w:val="21"/>
        <w:widowControl w:val="0"/>
        <w:ind w:firstLine="510"/>
        <w:jc w:val="center"/>
        <w:rPr>
          <w:color w:val="000000"/>
          <w:sz w:val="28"/>
          <w:szCs w:val="28"/>
        </w:rPr>
      </w:pPr>
    </w:p>
    <w:p w14:paraId="625698CE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1.</w:t>
      </w:r>
      <w:r w:rsidRPr="00C84696">
        <w:rPr>
          <w:rFonts w:ascii="Times New Roman" w:hAnsi="Times New Roman" w:cs="Times New Roman"/>
          <w:sz w:val="28"/>
          <w:szCs w:val="28"/>
        </w:rPr>
        <w:tab/>
        <w:t>Жилые зоны:</w:t>
      </w:r>
    </w:p>
    <w:p w14:paraId="2F31007C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1.1.</w:t>
      </w:r>
      <w:r w:rsidRPr="00C84696">
        <w:rPr>
          <w:rFonts w:ascii="Times New Roman" w:hAnsi="Times New Roman" w:cs="Times New Roman"/>
          <w:sz w:val="28"/>
          <w:szCs w:val="28"/>
        </w:rPr>
        <w:tab/>
        <w:t>Ж-1 Зона жилой застройки первого типа (порядковые номера от Ж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1/01 до Ж-1/21).</w:t>
      </w:r>
    </w:p>
    <w:p w14:paraId="05EC733C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1.2.</w:t>
      </w:r>
      <w:r w:rsidRPr="00C84696">
        <w:rPr>
          <w:rFonts w:ascii="Times New Roman" w:hAnsi="Times New Roman" w:cs="Times New Roman"/>
          <w:sz w:val="28"/>
          <w:szCs w:val="28"/>
        </w:rPr>
        <w:tab/>
        <w:t>Ж-2 Зона жилой застройки второго типа (порядковые номера от Ж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2/01 до Ж-2/30).</w:t>
      </w:r>
    </w:p>
    <w:p w14:paraId="5B0D84A2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1.3.</w:t>
      </w:r>
      <w:r w:rsidRPr="00C84696">
        <w:rPr>
          <w:rFonts w:ascii="Times New Roman" w:hAnsi="Times New Roman" w:cs="Times New Roman"/>
          <w:sz w:val="28"/>
          <w:szCs w:val="28"/>
        </w:rPr>
        <w:tab/>
        <w:t>Ж-3 Зона жилой застройки треть</w:t>
      </w:r>
      <w:r w:rsidR="00EB1603">
        <w:rPr>
          <w:rFonts w:ascii="Times New Roman" w:hAnsi="Times New Roman" w:cs="Times New Roman"/>
          <w:sz w:val="28"/>
          <w:szCs w:val="28"/>
        </w:rPr>
        <w:t xml:space="preserve">его типа (порядковые номера от </w:t>
      </w:r>
      <w:r w:rsidRPr="00C84696">
        <w:rPr>
          <w:rFonts w:ascii="Times New Roman" w:hAnsi="Times New Roman" w:cs="Times New Roman"/>
          <w:sz w:val="28"/>
          <w:szCs w:val="28"/>
        </w:rPr>
        <w:t>Ж-3/01 до Ж-3/42).</w:t>
      </w:r>
    </w:p>
    <w:p w14:paraId="30A631C4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2.</w:t>
      </w:r>
      <w:r w:rsidRPr="00C84696">
        <w:rPr>
          <w:rFonts w:ascii="Times New Roman" w:hAnsi="Times New Roman" w:cs="Times New Roman"/>
          <w:sz w:val="28"/>
          <w:szCs w:val="28"/>
        </w:rPr>
        <w:tab/>
        <w:t>Общественно-деловые зоны:</w:t>
      </w:r>
    </w:p>
    <w:p w14:paraId="72CFE9CB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2.1.</w:t>
      </w:r>
      <w:r w:rsidRPr="00C84696">
        <w:rPr>
          <w:rFonts w:ascii="Times New Roman" w:hAnsi="Times New Roman" w:cs="Times New Roman"/>
          <w:sz w:val="28"/>
          <w:szCs w:val="28"/>
        </w:rPr>
        <w:tab/>
        <w:t xml:space="preserve">ОЖ Зона многофункциональной </w:t>
      </w:r>
      <w:r w:rsidR="00EB1603">
        <w:rPr>
          <w:rFonts w:ascii="Times New Roman" w:hAnsi="Times New Roman" w:cs="Times New Roman"/>
          <w:sz w:val="28"/>
          <w:szCs w:val="28"/>
        </w:rPr>
        <w:t xml:space="preserve">застройки (порядковые номера от </w:t>
      </w:r>
      <w:r w:rsidRPr="00C84696">
        <w:rPr>
          <w:rFonts w:ascii="Times New Roman" w:hAnsi="Times New Roman" w:cs="Times New Roman"/>
          <w:sz w:val="28"/>
          <w:szCs w:val="28"/>
        </w:rPr>
        <w:t>ОЖ/01 до ОЖ/04).</w:t>
      </w:r>
    </w:p>
    <w:p w14:paraId="2D48F66D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2.2.</w:t>
      </w:r>
      <w:r w:rsidRPr="00C84696">
        <w:rPr>
          <w:rFonts w:ascii="Times New Roman" w:hAnsi="Times New Roman" w:cs="Times New Roman"/>
          <w:sz w:val="28"/>
          <w:szCs w:val="28"/>
        </w:rPr>
        <w:tab/>
        <w:t>ОД Зона общественно-деловой застройки (порядковые номера от ОД/01 до ОД/14).</w:t>
      </w:r>
    </w:p>
    <w:p w14:paraId="632279CE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2.3.</w:t>
      </w:r>
      <w:r w:rsidRPr="00C84696">
        <w:rPr>
          <w:rFonts w:ascii="Times New Roman" w:hAnsi="Times New Roman" w:cs="Times New Roman"/>
          <w:sz w:val="28"/>
          <w:szCs w:val="28"/>
        </w:rPr>
        <w:tab/>
        <w:t>КТ Зона коммерческой (торговой) застройки (порядковые номера от КТ/01 до КТ/11).</w:t>
      </w:r>
    </w:p>
    <w:p w14:paraId="3CA7B53E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2.4.</w:t>
      </w:r>
      <w:r w:rsidRPr="00C84696">
        <w:rPr>
          <w:rFonts w:ascii="Times New Roman" w:hAnsi="Times New Roman" w:cs="Times New Roman"/>
          <w:sz w:val="28"/>
          <w:szCs w:val="28"/>
        </w:rPr>
        <w:tab/>
        <w:t>ОС Зона размещения объектов социальной сферы (порядковые номера от ОС/01 до ОС/59).</w:t>
      </w:r>
    </w:p>
    <w:p w14:paraId="08E0EA76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3.</w:t>
      </w:r>
      <w:r w:rsidRPr="00C84696">
        <w:rPr>
          <w:rFonts w:ascii="Times New Roman" w:hAnsi="Times New Roman" w:cs="Times New Roman"/>
          <w:sz w:val="28"/>
          <w:szCs w:val="28"/>
        </w:rPr>
        <w:tab/>
        <w:t>Производственно-коммунальные зоны:</w:t>
      </w:r>
    </w:p>
    <w:p w14:paraId="378F69AA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3.1.</w:t>
      </w:r>
      <w:r w:rsidRPr="00C84696">
        <w:rPr>
          <w:rFonts w:ascii="Times New Roman" w:hAnsi="Times New Roman" w:cs="Times New Roman"/>
          <w:sz w:val="28"/>
          <w:szCs w:val="28"/>
        </w:rPr>
        <w:tab/>
        <w:t>П-1 Производственно-коммунальная зона первого типа (порядковые номера от П-1/01 до П-1/37).</w:t>
      </w:r>
    </w:p>
    <w:p w14:paraId="13D56C76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3.2.</w:t>
      </w:r>
      <w:r w:rsidRPr="00C84696">
        <w:rPr>
          <w:rFonts w:ascii="Times New Roman" w:hAnsi="Times New Roman" w:cs="Times New Roman"/>
          <w:sz w:val="28"/>
          <w:szCs w:val="28"/>
        </w:rPr>
        <w:tab/>
        <w:t>П-2 Производственно-коммунальная зона второго типа (порядковые номера от П-2/01 до П-2/17).</w:t>
      </w:r>
    </w:p>
    <w:p w14:paraId="7DAEAC34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3.3.</w:t>
      </w:r>
      <w:r w:rsidRPr="00C84696">
        <w:rPr>
          <w:rFonts w:ascii="Times New Roman" w:hAnsi="Times New Roman" w:cs="Times New Roman"/>
          <w:sz w:val="28"/>
          <w:szCs w:val="28"/>
        </w:rPr>
        <w:tab/>
        <w:t>П-3 Производственно-коммунальная зона третьего типа (порядковые номера от П-3/01 до П-3/09).</w:t>
      </w:r>
    </w:p>
    <w:p w14:paraId="31112FB7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3.4.</w:t>
      </w:r>
      <w:r w:rsidRPr="00C84696">
        <w:rPr>
          <w:rFonts w:ascii="Times New Roman" w:hAnsi="Times New Roman" w:cs="Times New Roman"/>
          <w:sz w:val="28"/>
          <w:szCs w:val="28"/>
        </w:rPr>
        <w:tab/>
        <w:t>П-4 Производственно-коммунальная зона четвёртого типа (порядковые номера от П-4/01 до П-4/03).</w:t>
      </w:r>
    </w:p>
    <w:p w14:paraId="7B605DD0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3.5.</w:t>
      </w:r>
      <w:r w:rsidRPr="00C84696">
        <w:rPr>
          <w:rFonts w:ascii="Times New Roman" w:hAnsi="Times New Roman" w:cs="Times New Roman"/>
          <w:sz w:val="28"/>
          <w:szCs w:val="28"/>
        </w:rPr>
        <w:tab/>
        <w:t>П-5 Зона размещения объектов атомной энергетики (порядковый номер П-5/01).</w:t>
      </w:r>
    </w:p>
    <w:p w14:paraId="3AFBE8B4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84696">
        <w:rPr>
          <w:rFonts w:ascii="Times New Roman" w:hAnsi="Times New Roman" w:cs="Times New Roman"/>
          <w:sz w:val="28"/>
          <w:szCs w:val="28"/>
        </w:rPr>
        <w:tab/>
        <w:t>Зоны инженерной и транспортной инфраструктур:</w:t>
      </w:r>
    </w:p>
    <w:p w14:paraId="6D1B09D8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4.1.</w:t>
      </w:r>
      <w:r w:rsidRPr="00C84696">
        <w:rPr>
          <w:rFonts w:ascii="Times New Roman" w:hAnsi="Times New Roman" w:cs="Times New Roman"/>
          <w:sz w:val="28"/>
          <w:szCs w:val="28"/>
        </w:rPr>
        <w:tab/>
        <w:t>Т-1 Зона внешнего транспорта (порядковые номера от Т-1/01 до Т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1/07).</w:t>
      </w:r>
    </w:p>
    <w:p w14:paraId="4155961C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4.2.</w:t>
      </w:r>
      <w:r w:rsidRPr="00C84696">
        <w:rPr>
          <w:rFonts w:ascii="Times New Roman" w:hAnsi="Times New Roman" w:cs="Times New Roman"/>
          <w:sz w:val="28"/>
          <w:szCs w:val="28"/>
        </w:rPr>
        <w:tab/>
        <w:t>Т-2 Зона инфраструктуры городского транспорта (порядковые номера от Т-2/01 до Т-2/05).</w:t>
      </w:r>
    </w:p>
    <w:p w14:paraId="0B6C86B8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4.3.</w:t>
      </w:r>
      <w:r w:rsidRPr="00C84696">
        <w:rPr>
          <w:rFonts w:ascii="Times New Roman" w:hAnsi="Times New Roman" w:cs="Times New Roman"/>
          <w:sz w:val="28"/>
          <w:szCs w:val="28"/>
        </w:rPr>
        <w:tab/>
        <w:t>ИГ Зона инженерной инфраструктуры города (порядковые номера от ИГ/01 до ИГ/18).</w:t>
      </w:r>
    </w:p>
    <w:p w14:paraId="5D78EC73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5.</w:t>
      </w:r>
      <w:r w:rsidRPr="00C84696">
        <w:rPr>
          <w:rFonts w:ascii="Times New Roman" w:hAnsi="Times New Roman" w:cs="Times New Roman"/>
          <w:sz w:val="28"/>
          <w:szCs w:val="28"/>
        </w:rPr>
        <w:tab/>
        <w:t>Зоны сельскохозяйственного использования:</w:t>
      </w:r>
    </w:p>
    <w:p w14:paraId="0313ED0B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5.1.</w:t>
      </w:r>
      <w:r w:rsidRPr="00C84696">
        <w:rPr>
          <w:rFonts w:ascii="Times New Roman" w:hAnsi="Times New Roman" w:cs="Times New Roman"/>
          <w:sz w:val="28"/>
          <w:szCs w:val="28"/>
        </w:rPr>
        <w:tab/>
        <w:t>СХ-1 Зона сельскохозяйственного производства (порядковые номера от СХ-1/01 до СХ-1/15).</w:t>
      </w:r>
    </w:p>
    <w:p w14:paraId="2E797CBD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5.2.</w:t>
      </w:r>
      <w:r w:rsidRPr="00C84696">
        <w:rPr>
          <w:rFonts w:ascii="Times New Roman" w:hAnsi="Times New Roman" w:cs="Times New Roman"/>
          <w:sz w:val="28"/>
          <w:szCs w:val="28"/>
        </w:rPr>
        <w:tab/>
        <w:t xml:space="preserve">СХ-2 Зона садоводства и дачного хозяйства (порядковые номера от </w:t>
      </w:r>
      <w:r w:rsidRPr="00C84696">
        <w:rPr>
          <w:rFonts w:ascii="Times New Roman" w:hAnsi="Times New Roman" w:cs="Times New Roman"/>
          <w:sz w:val="28"/>
          <w:szCs w:val="28"/>
        </w:rPr>
        <w:br/>
        <w:t>СХ-2/01 до СХ-2/18).</w:t>
      </w:r>
    </w:p>
    <w:p w14:paraId="05B32BEB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</w:t>
      </w:r>
      <w:r w:rsidRPr="00C84696">
        <w:rPr>
          <w:rFonts w:ascii="Times New Roman" w:hAnsi="Times New Roman" w:cs="Times New Roman"/>
          <w:sz w:val="28"/>
          <w:szCs w:val="28"/>
        </w:rPr>
        <w:tab/>
        <w:t>Зоны рекреационного назначения и особо охраняемых территорий:</w:t>
      </w:r>
    </w:p>
    <w:p w14:paraId="45A884E7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6.1.</w:t>
      </w:r>
      <w:r w:rsidRPr="00C84696">
        <w:rPr>
          <w:rFonts w:ascii="Times New Roman" w:hAnsi="Times New Roman" w:cs="Times New Roman"/>
          <w:sz w:val="28"/>
          <w:szCs w:val="28"/>
        </w:rPr>
        <w:tab/>
        <w:t>Р-1 Зона общественных парков (порядковые номера от Р-1/01 до Р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1/08).</w:t>
      </w:r>
    </w:p>
    <w:p w14:paraId="6CFF6409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6.2.</w:t>
      </w:r>
      <w:r w:rsidRPr="00C84696">
        <w:rPr>
          <w:rFonts w:ascii="Times New Roman" w:hAnsi="Times New Roman" w:cs="Times New Roman"/>
          <w:sz w:val="28"/>
          <w:szCs w:val="28"/>
        </w:rPr>
        <w:tab/>
        <w:t>Р-2 Зона скверов, бульваров и площадей (порядковые номера от Р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2/01 до Р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2/04).</w:t>
      </w:r>
    </w:p>
    <w:p w14:paraId="1CADB079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6.3.</w:t>
      </w:r>
      <w:r w:rsidRPr="00C84696">
        <w:rPr>
          <w:rFonts w:ascii="Times New Roman" w:hAnsi="Times New Roman" w:cs="Times New Roman"/>
          <w:sz w:val="28"/>
          <w:szCs w:val="28"/>
        </w:rPr>
        <w:tab/>
        <w:t xml:space="preserve">Р-3 Зона специализированных парков (порядковые номера от Р-3/01 до </w:t>
      </w:r>
      <w:r w:rsidR="00B978E1" w:rsidRPr="00C84696">
        <w:rPr>
          <w:rFonts w:ascii="Times New Roman" w:hAnsi="Times New Roman" w:cs="Times New Roman"/>
          <w:sz w:val="28"/>
          <w:szCs w:val="28"/>
        </w:rPr>
        <w:t xml:space="preserve">    </w:t>
      </w:r>
      <w:r w:rsidRPr="00C84696">
        <w:rPr>
          <w:rFonts w:ascii="Times New Roman" w:hAnsi="Times New Roman" w:cs="Times New Roman"/>
          <w:sz w:val="28"/>
          <w:szCs w:val="28"/>
        </w:rPr>
        <w:t>Р-3/02).</w:t>
      </w:r>
    </w:p>
    <w:p w14:paraId="4E57C788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6.4.</w:t>
      </w:r>
      <w:r w:rsidRPr="00C84696">
        <w:rPr>
          <w:rFonts w:ascii="Times New Roman" w:hAnsi="Times New Roman" w:cs="Times New Roman"/>
          <w:sz w:val="28"/>
          <w:szCs w:val="28"/>
        </w:rPr>
        <w:tab/>
        <w:t>Р-4 Зона рекреационного строительства (порядковые номера от Р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4/01 до Р-4/11).</w:t>
      </w:r>
    </w:p>
    <w:p w14:paraId="188E8161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6.5.</w:t>
      </w:r>
      <w:r w:rsidRPr="00C84696">
        <w:rPr>
          <w:rFonts w:ascii="Times New Roman" w:hAnsi="Times New Roman" w:cs="Times New Roman"/>
          <w:sz w:val="28"/>
          <w:szCs w:val="28"/>
        </w:rPr>
        <w:tab/>
        <w:t>Р-5 Зона неиспользуемых природных территорий (порядковые номера от Р-5/01 до Р-5/48).</w:t>
      </w:r>
    </w:p>
    <w:p w14:paraId="2E0618F7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6.6.</w:t>
      </w:r>
      <w:r w:rsidRPr="00C84696">
        <w:rPr>
          <w:rFonts w:ascii="Times New Roman" w:hAnsi="Times New Roman" w:cs="Times New Roman"/>
          <w:sz w:val="28"/>
          <w:szCs w:val="28"/>
        </w:rPr>
        <w:tab/>
        <w:t>Р-6 Зона городских лесов (порядковые номера от Р-6/01 до Р-6/21).</w:t>
      </w:r>
    </w:p>
    <w:p w14:paraId="3AF89472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7.</w:t>
      </w:r>
      <w:r w:rsidRPr="00C84696">
        <w:rPr>
          <w:rFonts w:ascii="Times New Roman" w:hAnsi="Times New Roman" w:cs="Times New Roman"/>
          <w:sz w:val="28"/>
          <w:szCs w:val="28"/>
        </w:rPr>
        <w:tab/>
        <w:t>Зоны специального назначения:</w:t>
      </w:r>
    </w:p>
    <w:p w14:paraId="6D63B5A6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7.1.</w:t>
      </w:r>
      <w:r w:rsidRPr="00C84696">
        <w:rPr>
          <w:rFonts w:ascii="Times New Roman" w:hAnsi="Times New Roman" w:cs="Times New Roman"/>
          <w:sz w:val="28"/>
          <w:szCs w:val="28"/>
        </w:rPr>
        <w:tab/>
        <w:t>С-1 Зона режимных объектов (порядковые номера от С-1/01 до С</w:t>
      </w:r>
      <w:r w:rsidRPr="00C84696">
        <w:rPr>
          <w:rFonts w:ascii="Times New Roman" w:hAnsi="Times New Roman" w:cs="Times New Roman"/>
          <w:sz w:val="28"/>
          <w:szCs w:val="28"/>
        </w:rPr>
        <w:noBreakHyphen/>
        <w:t>1/05).</w:t>
      </w:r>
    </w:p>
    <w:p w14:paraId="253C9226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7.2.</w:t>
      </w:r>
      <w:r w:rsidRPr="00C84696">
        <w:rPr>
          <w:rFonts w:ascii="Times New Roman" w:hAnsi="Times New Roman" w:cs="Times New Roman"/>
          <w:sz w:val="28"/>
          <w:szCs w:val="28"/>
        </w:rPr>
        <w:tab/>
        <w:t>С-2 Зона насаждений специального назначения (порядковые номера от   С-2/01 до С-2/04).</w:t>
      </w:r>
    </w:p>
    <w:p w14:paraId="1FBF8490" w14:textId="77777777" w:rsidR="0059118A" w:rsidRPr="00C84696" w:rsidRDefault="0059118A" w:rsidP="00633B8C">
      <w:pPr>
        <w:pStyle w:val="--western"/>
        <w:widowControl w:val="0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C84696">
        <w:rPr>
          <w:rFonts w:ascii="Times New Roman" w:hAnsi="Times New Roman" w:cs="Times New Roman"/>
          <w:sz w:val="28"/>
          <w:szCs w:val="28"/>
        </w:rPr>
        <w:t>7.3.</w:t>
      </w:r>
      <w:r w:rsidRPr="00C84696">
        <w:rPr>
          <w:rFonts w:ascii="Times New Roman" w:hAnsi="Times New Roman" w:cs="Times New Roman"/>
          <w:sz w:val="28"/>
          <w:szCs w:val="28"/>
        </w:rPr>
        <w:tab/>
        <w:t>С-3 Зона размещения и переработки отходов производства и потребления (порядковый номер С-3/01).</w:t>
      </w:r>
    </w:p>
    <w:p w14:paraId="114D4A1A" w14:textId="77777777" w:rsidR="0059118A" w:rsidRPr="00C84696" w:rsidRDefault="0059118A" w:rsidP="00633B8C">
      <w:pPr>
        <w:pStyle w:val="21"/>
        <w:widowControl w:val="0"/>
        <w:ind w:firstLine="567"/>
        <w:rPr>
          <w:sz w:val="28"/>
          <w:szCs w:val="28"/>
        </w:rPr>
      </w:pPr>
      <w:r w:rsidRPr="00C84696">
        <w:rPr>
          <w:sz w:val="28"/>
          <w:szCs w:val="28"/>
        </w:rPr>
        <w:t>7.4.</w:t>
      </w:r>
      <w:r w:rsidRPr="00C84696">
        <w:rPr>
          <w:sz w:val="28"/>
          <w:szCs w:val="28"/>
        </w:rPr>
        <w:tab/>
        <w:t xml:space="preserve">С-4 Зона кладбищ и крематориев (порядковые номера от С-4/01 до </w:t>
      </w:r>
      <w:r w:rsidRPr="00C84696">
        <w:rPr>
          <w:sz w:val="28"/>
          <w:szCs w:val="28"/>
        </w:rPr>
        <w:br/>
        <w:t>С-4/05)».</w:t>
      </w:r>
    </w:p>
    <w:p w14:paraId="5D208D5A" w14:textId="77777777" w:rsidR="0059118A" w:rsidRPr="00C84696" w:rsidRDefault="0059118A" w:rsidP="00633B8C">
      <w:pPr>
        <w:widowControl w:val="0"/>
        <w:spacing w:line="276" w:lineRule="auto"/>
        <w:jc w:val="both"/>
        <w:rPr>
          <w:sz w:val="28"/>
          <w:szCs w:val="28"/>
        </w:rPr>
      </w:pPr>
    </w:p>
    <w:p w14:paraId="44DBA198" w14:textId="77777777" w:rsidR="0059118A" w:rsidRPr="00C84696" w:rsidRDefault="0059118A" w:rsidP="00633B8C">
      <w:pPr>
        <w:widowControl w:val="0"/>
        <w:spacing w:line="276" w:lineRule="auto"/>
        <w:jc w:val="both"/>
        <w:rPr>
          <w:sz w:val="28"/>
          <w:szCs w:val="28"/>
        </w:rPr>
      </w:pPr>
    </w:p>
    <w:p w14:paraId="38D30D46" w14:textId="77777777" w:rsidR="0059118A" w:rsidRPr="00C84696" w:rsidRDefault="0059118A" w:rsidP="00633B8C">
      <w:pPr>
        <w:widowControl w:val="0"/>
        <w:spacing w:line="276" w:lineRule="auto"/>
        <w:jc w:val="both"/>
        <w:rPr>
          <w:sz w:val="28"/>
          <w:szCs w:val="28"/>
        </w:rPr>
      </w:pPr>
    </w:p>
    <w:p w14:paraId="13B11418" w14:textId="77777777" w:rsidR="0059118A" w:rsidRPr="00C84696" w:rsidRDefault="0059118A" w:rsidP="00633B8C">
      <w:pPr>
        <w:widowControl w:val="0"/>
        <w:spacing w:line="288" w:lineRule="auto"/>
        <w:rPr>
          <w:sz w:val="28"/>
          <w:szCs w:val="28"/>
        </w:rPr>
      </w:pPr>
      <w:r w:rsidRPr="00C84696">
        <w:rPr>
          <w:sz w:val="28"/>
          <w:szCs w:val="28"/>
        </w:rPr>
        <w:t>Заместитель председателя</w:t>
      </w:r>
      <w:r w:rsidRPr="00C84696">
        <w:rPr>
          <w:sz w:val="28"/>
          <w:szCs w:val="28"/>
        </w:rPr>
        <w:br/>
        <w:t>Волгодонской городской Думы</w:t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  <w:t xml:space="preserve">    </w:t>
      </w:r>
      <w:proofErr w:type="gramStart"/>
      <w:r w:rsidRPr="00C84696">
        <w:rPr>
          <w:sz w:val="28"/>
          <w:szCs w:val="28"/>
        </w:rPr>
        <w:tab/>
        <w:t xml:space="preserve">  И.В.</w:t>
      </w:r>
      <w:proofErr w:type="gramEnd"/>
      <w:r w:rsidRPr="00C84696">
        <w:rPr>
          <w:sz w:val="28"/>
          <w:szCs w:val="28"/>
        </w:rPr>
        <w:t xml:space="preserve"> </w:t>
      </w:r>
      <w:proofErr w:type="spellStart"/>
      <w:r w:rsidRPr="00C84696">
        <w:rPr>
          <w:sz w:val="28"/>
          <w:szCs w:val="28"/>
        </w:rPr>
        <w:t>Батлуков</w:t>
      </w:r>
      <w:proofErr w:type="spellEnd"/>
    </w:p>
    <w:p w14:paraId="0B5C9225" w14:textId="77777777" w:rsidR="0059118A" w:rsidRPr="00C84696" w:rsidRDefault="0059118A" w:rsidP="00633B8C">
      <w:pPr>
        <w:widowControl w:val="0"/>
        <w:spacing w:line="288" w:lineRule="auto"/>
        <w:rPr>
          <w:sz w:val="28"/>
          <w:szCs w:val="28"/>
        </w:rPr>
      </w:pPr>
    </w:p>
    <w:p w14:paraId="795F5C78" w14:textId="77777777" w:rsidR="0059118A" w:rsidRPr="00C84696" w:rsidRDefault="0059118A" w:rsidP="00633B8C">
      <w:pPr>
        <w:widowControl w:val="0"/>
        <w:spacing w:line="276" w:lineRule="auto"/>
        <w:jc w:val="both"/>
        <w:rPr>
          <w:sz w:val="28"/>
          <w:szCs w:val="28"/>
        </w:rPr>
        <w:sectPr w:rsidR="0059118A" w:rsidRPr="00C84696" w:rsidSect="0007625B">
          <w:headerReference w:type="default" r:id="rId10"/>
          <w:pgSz w:w="11907" w:h="16840" w:code="9"/>
          <w:pgMar w:top="992" w:right="567" w:bottom="709" w:left="1560" w:header="709" w:footer="709" w:gutter="0"/>
          <w:cols w:space="708"/>
          <w:titlePg/>
          <w:docGrid w:linePitch="360"/>
        </w:sectPr>
      </w:pPr>
    </w:p>
    <w:p w14:paraId="5A6B6F4A" w14:textId="7F92BE64" w:rsidR="0075358D" w:rsidRPr="00C9682B" w:rsidRDefault="00A5591B" w:rsidP="00C9682B">
      <w:pPr>
        <w:widowControl w:val="0"/>
        <w:spacing w:line="276" w:lineRule="auto"/>
        <w:ind w:left="6379"/>
        <w:jc w:val="both"/>
      </w:pPr>
      <w:r w:rsidRPr="00C9682B">
        <w:lastRenderedPageBreak/>
        <w:t>Приложение 3</w:t>
      </w:r>
      <w:r w:rsidR="0075358D" w:rsidRPr="00C9682B">
        <w:t xml:space="preserve">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от</w:t>
      </w:r>
      <w:r w:rsidR="00D8183C">
        <w:t xml:space="preserve"> 16.04.2025</w:t>
      </w:r>
      <w:r w:rsidR="0075358D" w:rsidRPr="00C9682B">
        <w:t xml:space="preserve"> № </w:t>
      </w:r>
      <w:r w:rsidR="00D22D59">
        <w:t>34</w:t>
      </w:r>
      <w:r w:rsidR="0075358D" w:rsidRPr="00C9682B">
        <w:rPr>
          <w:noProof/>
        </w:rPr>
        <w:t xml:space="preserve"> </w:t>
      </w:r>
    </w:p>
    <w:p w14:paraId="669941EC" w14:textId="77777777" w:rsidR="0075358D" w:rsidRPr="00C9682B" w:rsidRDefault="00E446FA" w:rsidP="00C9682B">
      <w:pPr>
        <w:widowControl w:val="0"/>
        <w:ind w:left="6379"/>
        <w:jc w:val="both"/>
      </w:pPr>
      <w:r w:rsidRPr="00C9682B">
        <w:t>Приложение 4</w:t>
      </w:r>
      <w:r w:rsidR="0075358D" w:rsidRPr="00C9682B">
        <w:t xml:space="preserve"> к Правилам землепользования и застройки </w:t>
      </w:r>
      <w:r w:rsidR="00B957F2">
        <w:br/>
      </w:r>
      <w:r w:rsidR="0075358D" w:rsidRPr="00C9682B">
        <w:t>муниципального образования городского округа «Город Волгодонск»</w:t>
      </w:r>
    </w:p>
    <w:p w14:paraId="2082E4FC" w14:textId="77777777" w:rsidR="00087E7B" w:rsidRDefault="008F44E1" w:rsidP="00C9682B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2DE89F" wp14:editId="4F421299">
            <wp:extent cx="7291070" cy="4047490"/>
            <wp:effectExtent l="19050" t="0" r="5080" b="0"/>
            <wp:docPr id="25" name="Рисунок 2" descr="карта АХО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 АХО_page-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404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760C0" w14:textId="5D33F888" w:rsidR="00333314" w:rsidRPr="00C84696" w:rsidRDefault="00813451" w:rsidP="00087E7B">
      <w:pPr>
        <w:widowControl w:val="0"/>
        <w:spacing w:line="288" w:lineRule="auto"/>
        <w:rPr>
          <w:sz w:val="28"/>
          <w:szCs w:val="28"/>
        </w:rPr>
        <w:sectPr w:rsidR="00333314" w:rsidRPr="00C84696" w:rsidSect="00087E7B">
          <w:pgSz w:w="16840" w:h="11907" w:orient="landscape" w:code="9"/>
          <w:pgMar w:top="851" w:right="992" w:bottom="284" w:left="1418" w:header="709" w:footer="709" w:gutter="0"/>
          <w:cols w:space="708"/>
          <w:titlePg/>
          <w:docGrid w:linePitch="360"/>
        </w:sectPr>
      </w:pPr>
      <w:r w:rsidRPr="00C84696">
        <w:rPr>
          <w:sz w:val="28"/>
          <w:szCs w:val="28"/>
        </w:rPr>
        <w:t>Заместитель председателя</w:t>
      </w:r>
      <w:r w:rsidRPr="00C84696">
        <w:rPr>
          <w:sz w:val="28"/>
          <w:szCs w:val="28"/>
        </w:rPr>
        <w:br/>
        <w:t>Волгодонской городской Думы</w:t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Pr="00C84696">
        <w:rPr>
          <w:sz w:val="28"/>
          <w:szCs w:val="28"/>
        </w:rPr>
        <w:tab/>
      </w:r>
      <w:r w:rsidR="00C9682B">
        <w:rPr>
          <w:sz w:val="28"/>
          <w:szCs w:val="28"/>
        </w:rPr>
        <w:tab/>
      </w:r>
      <w:r w:rsidRPr="00C84696">
        <w:rPr>
          <w:sz w:val="28"/>
          <w:szCs w:val="28"/>
        </w:rPr>
        <w:t xml:space="preserve">И.В. </w:t>
      </w:r>
      <w:proofErr w:type="spellStart"/>
      <w:r w:rsidRPr="00C84696">
        <w:rPr>
          <w:sz w:val="28"/>
          <w:szCs w:val="28"/>
        </w:rPr>
        <w:t>Батлуко</w:t>
      </w:r>
      <w:r w:rsidR="00D22D59">
        <w:rPr>
          <w:sz w:val="28"/>
          <w:szCs w:val="28"/>
        </w:rPr>
        <w:t>в</w:t>
      </w:r>
      <w:proofErr w:type="spellEnd"/>
    </w:p>
    <w:p w14:paraId="42679159" w14:textId="77777777" w:rsidR="005B663F" w:rsidRPr="00C84696" w:rsidRDefault="005B663F" w:rsidP="00C9682B">
      <w:pPr>
        <w:widowControl w:val="0"/>
        <w:tabs>
          <w:tab w:val="left" w:pos="2329"/>
        </w:tabs>
        <w:spacing w:line="276" w:lineRule="auto"/>
        <w:rPr>
          <w:sz w:val="28"/>
          <w:szCs w:val="28"/>
        </w:rPr>
      </w:pPr>
    </w:p>
    <w:sectPr w:rsidR="005B663F" w:rsidRPr="00C84696" w:rsidSect="004F0E64">
      <w:pgSz w:w="11907" w:h="16840" w:code="9"/>
      <w:pgMar w:top="992" w:right="567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25DF" w14:textId="77777777" w:rsidR="002A7DAE" w:rsidRDefault="002A7DAE">
      <w:r>
        <w:separator/>
      </w:r>
    </w:p>
  </w:endnote>
  <w:endnote w:type="continuationSeparator" w:id="0">
    <w:p w14:paraId="60D8E7F4" w14:textId="77777777" w:rsidR="002A7DAE" w:rsidRDefault="002A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E837" w14:textId="77777777" w:rsidR="002A7DAE" w:rsidRDefault="002A7DAE">
      <w:r>
        <w:separator/>
      </w:r>
    </w:p>
  </w:footnote>
  <w:footnote w:type="continuationSeparator" w:id="0">
    <w:p w14:paraId="5AFCFBA1" w14:textId="77777777" w:rsidR="002A7DAE" w:rsidRDefault="002A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C538" w14:textId="77777777" w:rsidR="002A7DAE" w:rsidRPr="00CD3135" w:rsidRDefault="002A7DAE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1069C0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1069C0" w:rsidRPr="00CD3135">
      <w:rPr>
        <w:sz w:val="28"/>
        <w:szCs w:val="28"/>
      </w:rPr>
      <w:fldChar w:fldCharType="separate"/>
    </w:r>
    <w:r w:rsidR="004F64E0">
      <w:rPr>
        <w:noProof/>
        <w:sz w:val="28"/>
        <w:szCs w:val="28"/>
      </w:rPr>
      <w:t>3</w:t>
    </w:r>
    <w:r w:rsidR="001069C0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5C0AEE"/>
    <w:multiLevelType w:val="hybridMultilevel"/>
    <w:tmpl w:val="52ACE1FE"/>
    <w:lvl w:ilvl="0" w:tplc="A9C68FF6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D1B5E"/>
    <w:multiLevelType w:val="hybridMultilevel"/>
    <w:tmpl w:val="BBF087B6"/>
    <w:lvl w:ilvl="0" w:tplc="2C88B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D635B"/>
    <w:multiLevelType w:val="hybridMultilevel"/>
    <w:tmpl w:val="D66E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45CAD"/>
    <w:multiLevelType w:val="hybridMultilevel"/>
    <w:tmpl w:val="B240C03E"/>
    <w:lvl w:ilvl="0" w:tplc="E4367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495946"/>
    <w:multiLevelType w:val="hybridMultilevel"/>
    <w:tmpl w:val="5CBC226C"/>
    <w:lvl w:ilvl="0" w:tplc="6F847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519F9"/>
    <w:multiLevelType w:val="hybridMultilevel"/>
    <w:tmpl w:val="8FE49338"/>
    <w:lvl w:ilvl="0" w:tplc="BCEC4CB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BA62F92"/>
    <w:multiLevelType w:val="hybridMultilevel"/>
    <w:tmpl w:val="ADC87A88"/>
    <w:lvl w:ilvl="0" w:tplc="59B276C4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57243"/>
    <w:multiLevelType w:val="hybridMultilevel"/>
    <w:tmpl w:val="5768B424"/>
    <w:lvl w:ilvl="0" w:tplc="31529D98">
      <w:start w:val="1"/>
      <w:numFmt w:val="decimal"/>
      <w:suff w:val="space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9" w15:restartNumberingAfterBreak="0">
    <w:nsid w:val="46805E66"/>
    <w:multiLevelType w:val="hybridMultilevel"/>
    <w:tmpl w:val="6D4C6D20"/>
    <w:lvl w:ilvl="0" w:tplc="C58AD5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E68366F"/>
    <w:multiLevelType w:val="hybridMultilevel"/>
    <w:tmpl w:val="5768B424"/>
    <w:lvl w:ilvl="0" w:tplc="31529D98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523176FE"/>
    <w:multiLevelType w:val="hybridMultilevel"/>
    <w:tmpl w:val="6D4C6D20"/>
    <w:lvl w:ilvl="0" w:tplc="C58AD5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C8E7CDF"/>
    <w:multiLevelType w:val="hybridMultilevel"/>
    <w:tmpl w:val="E0E06E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45E81"/>
    <w:multiLevelType w:val="hybridMultilevel"/>
    <w:tmpl w:val="6D4C6D20"/>
    <w:lvl w:ilvl="0" w:tplc="C58AD5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6532A01"/>
    <w:multiLevelType w:val="hybridMultilevel"/>
    <w:tmpl w:val="A75A915A"/>
    <w:lvl w:ilvl="0" w:tplc="FA542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761431"/>
    <w:multiLevelType w:val="hybridMultilevel"/>
    <w:tmpl w:val="810078BC"/>
    <w:lvl w:ilvl="0" w:tplc="72B64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815E08"/>
    <w:multiLevelType w:val="hybridMultilevel"/>
    <w:tmpl w:val="0C628BAE"/>
    <w:lvl w:ilvl="0" w:tplc="C58AD5B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87484705">
    <w:abstractNumId w:val="0"/>
  </w:num>
  <w:num w:numId="2" w16cid:durableId="886990635">
    <w:abstractNumId w:val="8"/>
  </w:num>
  <w:num w:numId="3" w16cid:durableId="927078263">
    <w:abstractNumId w:val="4"/>
  </w:num>
  <w:num w:numId="4" w16cid:durableId="1701860981">
    <w:abstractNumId w:val="12"/>
  </w:num>
  <w:num w:numId="5" w16cid:durableId="207765677">
    <w:abstractNumId w:val="10"/>
  </w:num>
  <w:num w:numId="6" w16cid:durableId="1783527856">
    <w:abstractNumId w:val="3"/>
  </w:num>
  <w:num w:numId="7" w16cid:durableId="2134901371">
    <w:abstractNumId w:val="13"/>
  </w:num>
  <w:num w:numId="8" w16cid:durableId="1790396582">
    <w:abstractNumId w:val="15"/>
  </w:num>
  <w:num w:numId="9" w16cid:durableId="1508209102">
    <w:abstractNumId w:val="2"/>
  </w:num>
  <w:num w:numId="10" w16cid:durableId="1947883487">
    <w:abstractNumId w:val="9"/>
  </w:num>
  <w:num w:numId="11" w16cid:durableId="1782265114">
    <w:abstractNumId w:val="14"/>
  </w:num>
  <w:num w:numId="12" w16cid:durableId="289673340">
    <w:abstractNumId w:val="6"/>
  </w:num>
  <w:num w:numId="13" w16cid:durableId="578948217">
    <w:abstractNumId w:val="16"/>
  </w:num>
  <w:num w:numId="14" w16cid:durableId="2130737215">
    <w:abstractNumId w:val="11"/>
  </w:num>
  <w:num w:numId="15" w16cid:durableId="430590401">
    <w:abstractNumId w:val="17"/>
  </w:num>
  <w:num w:numId="16" w16cid:durableId="1160806292">
    <w:abstractNumId w:val="5"/>
  </w:num>
  <w:num w:numId="17" w16cid:durableId="485249799">
    <w:abstractNumId w:val="7"/>
  </w:num>
  <w:num w:numId="18" w16cid:durableId="189676899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222B"/>
    <w:rsid w:val="00002E0D"/>
    <w:rsid w:val="00003A5D"/>
    <w:rsid w:val="00003D2C"/>
    <w:rsid w:val="00006AC3"/>
    <w:rsid w:val="00007339"/>
    <w:rsid w:val="00010038"/>
    <w:rsid w:val="0001138B"/>
    <w:rsid w:val="00011D9D"/>
    <w:rsid w:val="00011EDF"/>
    <w:rsid w:val="00011F55"/>
    <w:rsid w:val="0001375A"/>
    <w:rsid w:val="000137E9"/>
    <w:rsid w:val="000140A1"/>
    <w:rsid w:val="0001533A"/>
    <w:rsid w:val="0001763D"/>
    <w:rsid w:val="00020268"/>
    <w:rsid w:val="00020704"/>
    <w:rsid w:val="00020769"/>
    <w:rsid w:val="00020D23"/>
    <w:rsid w:val="0002134C"/>
    <w:rsid w:val="0002136C"/>
    <w:rsid w:val="00021E1F"/>
    <w:rsid w:val="0002242D"/>
    <w:rsid w:val="00022D28"/>
    <w:rsid w:val="00024E61"/>
    <w:rsid w:val="00025193"/>
    <w:rsid w:val="00027947"/>
    <w:rsid w:val="00032150"/>
    <w:rsid w:val="000325EF"/>
    <w:rsid w:val="000344A8"/>
    <w:rsid w:val="0003656E"/>
    <w:rsid w:val="000378FA"/>
    <w:rsid w:val="00037F3C"/>
    <w:rsid w:val="00042346"/>
    <w:rsid w:val="00042FCA"/>
    <w:rsid w:val="000442DE"/>
    <w:rsid w:val="00044B4C"/>
    <w:rsid w:val="00045D5E"/>
    <w:rsid w:val="00047299"/>
    <w:rsid w:val="000500D5"/>
    <w:rsid w:val="00052DC9"/>
    <w:rsid w:val="00053697"/>
    <w:rsid w:val="000548D5"/>
    <w:rsid w:val="000549C2"/>
    <w:rsid w:val="00054F0E"/>
    <w:rsid w:val="00055015"/>
    <w:rsid w:val="00056542"/>
    <w:rsid w:val="000615AD"/>
    <w:rsid w:val="00061FB1"/>
    <w:rsid w:val="00062A57"/>
    <w:rsid w:val="00062E6F"/>
    <w:rsid w:val="00064F34"/>
    <w:rsid w:val="000678ED"/>
    <w:rsid w:val="0007014D"/>
    <w:rsid w:val="00071969"/>
    <w:rsid w:val="000721B2"/>
    <w:rsid w:val="000732F7"/>
    <w:rsid w:val="000747F0"/>
    <w:rsid w:val="00074CA8"/>
    <w:rsid w:val="0007625B"/>
    <w:rsid w:val="00077747"/>
    <w:rsid w:val="000808E8"/>
    <w:rsid w:val="000816F3"/>
    <w:rsid w:val="00081ABA"/>
    <w:rsid w:val="0008238E"/>
    <w:rsid w:val="00085226"/>
    <w:rsid w:val="0008735D"/>
    <w:rsid w:val="00087469"/>
    <w:rsid w:val="00087E7B"/>
    <w:rsid w:val="000914A3"/>
    <w:rsid w:val="00094089"/>
    <w:rsid w:val="00094AF1"/>
    <w:rsid w:val="00094F90"/>
    <w:rsid w:val="000956F4"/>
    <w:rsid w:val="00096144"/>
    <w:rsid w:val="00096180"/>
    <w:rsid w:val="000975EF"/>
    <w:rsid w:val="00097AAB"/>
    <w:rsid w:val="000A08BF"/>
    <w:rsid w:val="000A327D"/>
    <w:rsid w:val="000A3A12"/>
    <w:rsid w:val="000A4D15"/>
    <w:rsid w:val="000A5CBD"/>
    <w:rsid w:val="000A5CE1"/>
    <w:rsid w:val="000A6498"/>
    <w:rsid w:val="000A7DDC"/>
    <w:rsid w:val="000A7FF3"/>
    <w:rsid w:val="000B1069"/>
    <w:rsid w:val="000B1F65"/>
    <w:rsid w:val="000B2DB7"/>
    <w:rsid w:val="000B3128"/>
    <w:rsid w:val="000B3381"/>
    <w:rsid w:val="000B4460"/>
    <w:rsid w:val="000B4D32"/>
    <w:rsid w:val="000B7240"/>
    <w:rsid w:val="000B78C1"/>
    <w:rsid w:val="000C04BA"/>
    <w:rsid w:val="000C07C4"/>
    <w:rsid w:val="000C2011"/>
    <w:rsid w:val="000C39B7"/>
    <w:rsid w:val="000C421E"/>
    <w:rsid w:val="000C4E3F"/>
    <w:rsid w:val="000C54FB"/>
    <w:rsid w:val="000C5590"/>
    <w:rsid w:val="000C5742"/>
    <w:rsid w:val="000C65DC"/>
    <w:rsid w:val="000D0937"/>
    <w:rsid w:val="000D0CB5"/>
    <w:rsid w:val="000D1012"/>
    <w:rsid w:val="000D1DC4"/>
    <w:rsid w:val="000D2536"/>
    <w:rsid w:val="000D2AFB"/>
    <w:rsid w:val="000D33D6"/>
    <w:rsid w:val="000D357D"/>
    <w:rsid w:val="000D4D11"/>
    <w:rsid w:val="000D60BA"/>
    <w:rsid w:val="000D6B62"/>
    <w:rsid w:val="000D7824"/>
    <w:rsid w:val="000E0504"/>
    <w:rsid w:val="000E0E70"/>
    <w:rsid w:val="000E17FC"/>
    <w:rsid w:val="000E3905"/>
    <w:rsid w:val="000E3B38"/>
    <w:rsid w:val="000E3FA6"/>
    <w:rsid w:val="000E4289"/>
    <w:rsid w:val="000E4305"/>
    <w:rsid w:val="000E4D93"/>
    <w:rsid w:val="000E5733"/>
    <w:rsid w:val="000E628F"/>
    <w:rsid w:val="000E6659"/>
    <w:rsid w:val="000E6A8B"/>
    <w:rsid w:val="000F15E1"/>
    <w:rsid w:val="000F18C3"/>
    <w:rsid w:val="000F38F0"/>
    <w:rsid w:val="000F438E"/>
    <w:rsid w:val="000F4EDF"/>
    <w:rsid w:val="000F5EE4"/>
    <w:rsid w:val="000F6C8D"/>
    <w:rsid w:val="000F70B8"/>
    <w:rsid w:val="000F73D2"/>
    <w:rsid w:val="000F77AE"/>
    <w:rsid w:val="000F7805"/>
    <w:rsid w:val="000F7E89"/>
    <w:rsid w:val="00101EA9"/>
    <w:rsid w:val="001032A7"/>
    <w:rsid w:val="001069C0"/>
    <w:rsid w:val="00106D51"/>
    <w:rsid w:val="00110823"/>
    <w:rsid w:val="00110EC9"/>
    <w:rsid w:val="00111081"/>
    <w:rsid w:val="00111381"/>
    <w:rsid w:val="001119DC"/>
    <w:rsid w:val="001125D7"/>
    <w:rsid w:val="00113505"/>
    <w:rsid w:val="00114416"/>
    <w:rsid w:val="001151BF"/>
    <w:rsid w:val="0011537B"/>
    <w:rsid w:val="00115A1E"/>
    <w:rsid w:val="00116E1F"/>
    <w:rsid w:val="0011772B"/>
    <w:rsid w:val="00120172"/>
    <w:rsid w:val="001207E1"/>
    <w:rsid w:val="00120F6F"/>
    <w:rsid w:val="0012180D"/>
    <w:rsid w:val="001218EE"/>
    <w:rsid w:val="00122E89"/>
    <w:rsid w:val="00123A4B"/>
    <w:rsid w:val="001246C3"/>
    <w:rsid w:val="00125FB9"/>
    <w:rsid w:val="001302E9"/>
    <w:rsid w:val="0013165C"/>
    <w:rsid w:val="00131797"/>
    <w:rsid w:val="00131B14"/>
    <w:rsid w:val="001327DA"/>
    <w:rsid w:val="001330B6"/>
    <w:rsid w:val="001334C1"/>
    <w:rsid w:val="00133720"/>
    <w:rsid w:val="00133F49"/>
    <w:rsid w:val="001343B1"/>
    <w:rsid w:val="00134557"/>
    <w:rsid w:val="00134CD2"/>
    <w:rsid w:val="00135C6E"/>
    <w:rsid w:val="001377E0"/>
    <w:rsid w:val="00137FB7"/>
    <w:rsid w:val="0014289C"/>
    <w:rsid w:val="00143241"/>
    <w:rsid w:val="00143B46"/>
    <w:rsid w:val="00144C92"/>
    <w:rsid w:val="00144DE6"/>
    <w:rsid w:val="00145D6F"/>
    <w:rsid w:val="001467B8"/>
    <w:rsid w:val="00146A86"/>
    <w:rsid w:val="001473BE"/>
    <w:rsid w:val="00150771"/>
    <w:rsid w:val="0015146E"/>
    <w:rsid w:val="00152AAC"/>
    <w:rsid w:val="001566E1"/>
    <w:rsid w:val="00157CEA"/>
    <w:rsid w:val="00160657"/>
    <w:rsid w:val="00160F7A"/>
    <w:rsid w:val="001611A7"/>
    <w:rsid w:val="00162917"/>
    <w:rsid w:val="00162B18"/>
    <w:rsid w:val="001635A6"/>
    <w:rsid w:val="00166C2C"/>
    <w:rsid w:val="0017030B"/>
    <w:rsid w:val="00172D04"/>
    <w:rsid w:val="0017568B"/>
    <w:rsid w:val="001758B2"/>
    <w:rsid w:val="00177DAD"/>
    <w:rsid w:val="00180987"/>
    <w:rsid w:val="00181E7F"/>
    <w:rsid w:val="0018245D"/>
    <w:rsid w:val="001827B5"/>
    <w:rsid w:val="00184302"/>
    <w:rsid w:val="00184E4C"/>
    <w:rsid w:val="00185377"/>
    <w:rsid w:val="001865ED"/>
    <w:rsid w:val="00187775"/>
    <w:rsid w:val="0019002E"/>
    <w:rsid w:val="00190D60"/>
    <w:rsid w:val="00190E9B"/>
    <w:rsid w:val="00191C4E"/>
    <w:rsid w:val="00192B77"/>
    <w:rsid w:val="00192BDE"/>
    <w:rsid w:val="00194D9D"/>
    <w:rsid w:val="00195257"/>
    <w:rsid w:val="00195CE7"/>
    <w:rsid w:val="00196BE2"/>
    <w:rsid w:val="00197E6D"/>
    <w:rsid w:val="001A05F1"/>
    <w:rsid w:val="001A15CE"/>
    <w:rsid w:val="001A19BC"/>
    <w:rsid w:val="001A2E1D"/>
    <w:rsid w:val="001A4785"/>
    <w:rsid w:val="001A4C26"/>
    <w:rsid w:val="001A4EA4"/>
    <w:rsid w:val="001A4F0D"/>
    <w:rsid w:val="001A5280"/>
    <w:rsid w:val="001A55FE"/>
    <w:rsid w:val="001A582A"/>
    <w:rsid w:val="001A648E"/>
    <w:rsid w:val="001A6551"/>
    <w:rsid w:val="001A715B"/>
    <w:rsid w:val="001A7769"/>
    <w:rsid w:val="001A797B"/>
    <w:rsid w:val="001B2C2E"/>
    <w:rsid w:val="001B584E"/>
    <w:rsid w:val="001B5C7A"/>
    <w:rsid w:val="001C01AF"/>
    <w:rsid w:val="001C0F3D"/>
    <w:rsid w:val="001C289C"/>
    <w:rsid w:val="001C5101"/>
    <w:rsid w:val="001C57FA"/>
    <w:rsid w:val="001C5BB6"/>
    <w:rsid w:val="001D02C7"/>
    <w:rsid w:val="001D056C"/>
    <w:rsid w:val="001D0D41"/>
    <w:rsid w:val="001D1EE0"/>
    <w:rsid w:val="001D28B3"/>
    <w:rsid w:val="001D28D6"/>
    <w:rsid w:val="001D2FC3"/>
    <w:rsid w:val="001D6EA9"/>
    <w:rsid w:val="001E0FE5"/>
    <w:rsid w:val="001E1DD5"/>
    <w:rsid w:val="001E411F"/>
    <w:rsid w:val="001E49D2"/>
    <w:rsid w:val="001E4F82"/>
    <w:rsid w:val="001E5821"/>
    <w:rsid w:val="001E7827"/>
    <w:rsid w:val="001F014B"/>
    <w:rsid w:val="001F066C"/>
    <w:rsid w:val="001F0B5D"/>
    <w:rsid w:val="001F23F7"/>
    <w:rsid w:val="001F27FE"/>
    <w:rsid w:val="001F4157"/>
    <w:rsid w:val="001F5528"/>
    <w:rsid w:val="001F5615"/>
    <w:rsid w:val="001F6308"/>
    <w:rsid w:val="001F6C6A"/>
    <w:rsid w:val="001F71FB"/>
    <w:rsid w:val="001F7544"/>
    <w:rsid w:val="0020091E"/>
    <w:rsid w:val="0020132E"/>
    <w:rsid w:val="00203171"/>
    <w:rsid w:val="002042F0"/>
    <w:rsid w:val="00204371"/>
    <w:rsid w:val="002048D0"/>
    <w:rsid w:val="0020508F"/>
    <w:rsid w:val="00206356"/>
    <w:rsid w:val="00207908"/>
    <w:rsid w:val="00210D9D"/>
    <w:rsid w:val="002116AF"/>
    <w:rsid w:val="0021196E"/>
    <w:rsid w:val="002127AE"/>
    <w:rsid w:val="0021378F"/>
    <w:rsid w:val="002168BC"/>
    <w:rsid w:val="00216AFC"/>
    <w:rsid w:val="00216D83"/>
    <w:rsid w:val="00220228"/>
    <w:rsid w:val="002218ED"/>
    <w:rsid w:val="002221AD"/>
    <w:rsid w:val="00222823"/>
    <w:rsid w:val="00224854"/>
    <w:rsid w:val="002260D8"/>
    <w:rsid w:val="0022779A"/>
    <w:rsid w:val="00230158"/>
    <w:rsid w:val="00230FC2"/>
    <w:rsid w:val="00231266"/>
    <w:rsid w:val="0023321B"/>
    <w:rsid w:val="002343F5"/>
    <w:rsid w:val="00234505"/>
    <w:rsid w:val="002354EE"/>
    <w:rsid w:val="00235C11"/>
    <w:rsid w:val="00236540"/>
    <w:rsid w:val="002365F5"/>
    <w:rsid w:val="0023758C"/>
    <w:rsid w:val="0024344E"/>
    <w:rsid w:val="00243608"/>
    <w:rsid w:val="00243DFD"/>
    <w:rsid w:val="0024493F"/>
    <w:rsid w:val="00245139"/>
    <w:rsid w:val="0024536D"/>
    <w:rsid w:val="0024624B"/>
    <w:rsid w:val="0025069C"/>
    <w:rsid w:val="00250D4A"/>
    <w:rsid w:val="00250F5D"/>
    <w:rsid w:val="00251380"/>
    <w:rsid w:val="00251E26"/>
    <w:rsid w:val="00251E3B"/>
    <w:rsid w:val="00253A55"/>
    <w:rsid w:val="00253AB1"/>
    <w:rsid w:val="00254CBD"/>
    <w:rsid w:val="00255A30"/>
    <w:rsid w:val="00255D4F"/>
    <w:rsid w:val="00255E67"/>
    <w:rsid w:val="00255F6D"/>
    <w:rsid w:val="00256C8C"/>
    <w:rsid w:val="0025703E"/>
    <w:rsid w:val="00260669"/>
    <w:rsid w:val="002614C7"/>
    <w:rsid w:val="00261AB6"/>
    <w:rsid w:val="00263A28"/>
    <w:rsid w:val="00263C2C"/>
    <w:rsid w:val="00264108"/>
    <w:rsid w:val="0026445B"/>
    <w:rsid w:val="0026652A"/>
    <w:rsid w:val="0026677D"/>
    <w:rsid w:val="002671A2"/>
    <w:rsid w:val="00270B60"/>
    <w:rsid w:val="00271F9C"/>
    <w:rsid w:val="002722C4"/>
    <w:rsid w:val="00272BDA"/>
    <w:rsid w:val="00273A57"/>
    <w:rsid w:val="00273CAF"/>
    <w:rsid w:val="0027689F"/>
    <w:rsid w:val="00276D74"/>
    <w:rsid w:val="00280161"/>
    <w:rsid w:val="0028040D"/>
    <w:rsid w:val="002822E6"/>
    <w:rsid w:val="00282489"/>
    <w:rsid w:val="00282726"/>
    <w:rsid w:val="00282820"/>
    <w:rsid w:val="00282BE0"/>
    <w:rsid w:val="002847CB"/>
    <w:rsid w:val="00284AAE"/>
    <w:rsid w:val="00284E62"/>
    <w:rsid w:val="00287494"/>
    <w:rsid w:val="002878DC"/>
    <w:rsid w:val="00292068"/>
    <w:rsid w:val="00292513"/>
    <w:rsid w:val="00296ACC"/>
    <w:rsid w:val="002A0022"/>
    <w:rsid w:val="002A0941"/>
    <w:rsid w:val="002A0BAB"/>
    <w:rsid w:val="002A1661"/>
    <w:rsid w:val="002A3757"/>
    <w:rsid w:val="002A47FD"/>
    <w:rsid w:val="002A6205"/>
    <w:rsid w:val="002A6982"/>
    <w:rsid w:val="002A7DAE"/>
    <w:rsid w:val="002A7E44"/>
    <w:rsid w:val="002B1AF0"/>
    <w:rsid w:val="002B310E"/>
    <w:rsid w:val="002B3999"/>
    <w:rsid w:val="002B47C3"/>
    <w:rsid w:val="002B628A"/>
    <w:rsid w:val="002B6877"/>
    <w:rsid w:val="002B6D62"/>
    <w:rsid w:val="002B784F"/>
    <w:rsid w:val="002C03E0"/>
    <w:rsid w:val="002C0499"/>
    <w:rsid w:val="002C13E3"/>
    <w:rsid w:val="002C2060"/>
    <w:rsid w:val="002C26D3"/>
    <w:rsid w:val="002C2E67"/>
    <w:rsid w:val="002C4E02"/>
    <w:rsid w:val="002C570B"/>
    <w:rsid w:val="002C59A0"/>
    <w:rsid w:val="002C5CFC"/>
    <w:rsid w:val="002C69EF"/>
    <w:rsid w:val="002D0A03"/>
    <w:rsid w:val="002D2772"/>
    <w:rsid w:val="002D5EB8"/>
    <w:rsid w:val="002D6A23"/>
    <w:rsid w:val="002D6F1D"/>
    <w:rsid w:val="002D7CD1"/>
    <w:rsid w:val="002E0304"/>
    <w:rsid w:val="002E1481"/>
    <w:rsid w:val="002E14E4"/>
    <w:rsid w:val="002E181C"/>
    <w:rsid w:val="002E1CF2"/>
    <w:rsid w:val="002E2F7D"/>
    <w:rsid w:val="002E353E"/>
    <w:rsid w:val="002E41A4"/>
    <w:rsid w:val="002E4C3A"/>
    <w:rsid w:val="002E5EEA"/>
    <w:rsid w:val="002F0013"/>
    <w:rsid w:val="002F0BBC"/>
    <w:rsid w:val="002F175E"/>
    <w:rsid w:val="002F3159"/>
    <w:rsid w:val="002F6831"/>
    <w:rsid w:val="00300CDC"/>
    <w:rsid w:val="0030404A"/>
    <w:rsid w:val="003049E4"/>
    <w:rsid w:val="00305C94"/>
    <w:rsid w:val="003116F1"/>
    <w:rsid w:val="00313E70"/>
    <w:rsid w:val="00316BE8"/>
    <w:rsid w:val="00316D74"/>
    <w:rsid w:val="00317BC6"/>
    <w:rsid w:val="003211C2"/>
    <w:rsid w:val="003228DF"/>
    <w:rsid w:val="00322D0D"/>
    <w:rsid w:val="003264E8"/>
    <w:rsid w:val="00327932"/>
    <w:rsid w:val="003314F7"/>
    <w:rsid w:val="003323E6"/>
    <w:rsid w:val="00332625"/>
    <w:rsid w:val="00333314"/>
    <w:rsid w:val="003339D5"/>
    <w:rsid w:val="003342B7"/>
    <w:rsid w:val="003343A1"/>
    <w:rsid w:val="00336778"/>
    <w:rsid w:val="0034439C"/>
    <w:rsid w:val="003448E6"/>
    <w:rsid w:val="0034665D"/>
    <w:rsid w:val="00346911"/>
    <w:rsid w:val="003517C5"/>
    <w:rsid w:val="00351D1A"/>
    <w:rsid w:val="00352801"/>
    <w:rsid w:val="003560A5"/>
    <w:rsid w:val="003562AF"/>
    <w:rsid w:val="003567AC"/>
    <w:rsid w:val="00357CBB"/>
    <w:rsid w:val="003602ED"/>
    <w:rsid w:val="00360838"/>
    <w:rsid w:val="00362FAE"/>
    <w:rsid w:val="0036681B"/>
    <w:rsid w:val="00366A53"/>
    <w:rsid w:val="00367FC1"/>
    <w:rsid w:val="003702B4"/>
    <w:rsid w:val="00370674"/>
    <w:rsid w:val="003706CB"/>
    <w:rsid w:val="00370A56"/>
    <w:rsid w:val="00370C5B"/>
    <w:rsid w:val="00371705"/>
    <w:rsid w:val="00371DEB"/>
    <w:rsid w:val="00375F3D"/>
    <w:rsid w:val="0037687F"/>
    <w:rsid w:val="00376D76"/>
    <w:rsid w:val="0037761E"/>
    <w:rsid w:val="00380295"/>
    <w:rsid w:val="00380311"/>
    <w:rsid w:val="0038053A"/>
    <w:rsid w:val="00381066"/>
    <w:rsid w:val="00383266"/>
    <w:rsid w:val="00383329"/>
    <w:rsid w:val="003837CC"/>
    <w:rsid w:val="00383CB7"/>
    <w:rsid w:val="003847C2"/>
    <w:rsid w:val="00385078"/>
    <w:rsid w:val="00385F55"/>
    <w:rsid w:val="00391993"/>
    <w:rsid w:val="00391A74"/>
    <w:rsid w:val="00391FF0"/>
    <w:rsid w:val="003922B1"/>
    <w:rsid w:val="003926C3"/>
    <w:rsid w:val="00392791"/>
    <w:rsid w:val="00392817"/>
    <w:rsid w:val="003928B7"/>
    <w:rsid w:val="00392E0B"/>
    <w:rsid w:val="0039324F"/>
    <w:rsid w:val="00395846"/>
    <w:rsid w:val="003966F9"/>
    <w:rsid w:val="00396AD2"/>
    <w:rsid w:val="003A1078"/>
    <w:rsid w:val="003A221C"/>
    <w:rsid w:val="003A30B1"/>
    <w:rsid w:val="003A30B9"/>
    <w:rsid w:val="003A316C"/>
    <w:rsid w:val="003A3325"/>
    <w:rsid w:val="003A4021"/>
    <w:rsid w:val="003A4924"/>
    <w:rsid w:val="003A5271"/>
    <w:rsid w:val="003A569C"/>
    <w:rsid w:val="003A6E0F"/>
    <w:rsid w:val="003B1024"/>
    <w:rsid w:val="003B11B7"/>
    <w:rsid w:val="003B1820"/>
    <w:rsid w:val="003B19D1"/>
    <w:rsid w:val="003B1E0D"/>
    <w:rsid w:val="003B4389"/>
    <w:rsid w:val="003B5643"/>
    <w:rsid w:val="003B6848"/>
    <w:rsid w:val="003B7EC5"/>
    <w:rsid w:val="003C07A9"/>
    <w:rsid w:val="003C2067"/>
    <w:rsid w:val="003C260D"/>
    <w:rsid w:val="003C5ACF"/>
    <w:rsid w:val="003C6CDB"/>
    <w:rsid w:val="003D2829"/>
    <w:rsid w:val="003D2C35"/>
    <w:rsid w:val="003D3941"/>
    <w:rsid w:val="003D443C"/>
    <w:rsid w:val="003D4732"/>
    <w:rsid w:val="003D493A"/>
    <w:rsid w:val="003D7C4E"/>
    <w:rsid w:val="003E0986"/>
    <w:rsid w:val="003E1550"/>
    <w:rsid w:val="003E1BA4"/>
    <w:rsid w:val="003E24D4"/>
    <w:rsid w:val="003E2580"/>
    <w:rsid w:val="003E3124"/>
    <w:rsid w:val="003E43CC"/>
    <w:rsid w:val="003E44BB"/>
    <w:rsid w:val="003E4849"/>
    <w:rsid w:val="003F0750"/>
    <w:rsid w:val="003F12E5"/>
    <w:rsid w:val="003F16B0"/>
    <w:rsid w:val="003F262F"/>
    <w:rsid w:val="003F4514"/>
    <w:rsid w:val="003F5D92"/>
    <w:rsid w:val="003F76E1"/>
    <w:rsid w:val="003F7B70"/>
    <w:rsid w:val="0040063E"/>
    <w:rsid w:val="004024CF"/>
    <w:rsid w:val="0040279A"/>
    <w:rsid w:val="004049EC"/>
    <w:rsid w:val="00405002"/>
    <w:rsid w:val="00405595"/>
    <w:rsid w:val="00406020"/>
    <w:rsid w:val="004075C5"/>
    <w:rsid w:val="00410D79"/>
    <w:rsid w:val="00411711"/>
    <w:rsid w:val="00412A23"/>
    <w:rsid w:val="00414842"/>
    <w:rsid w:val="00414E41"/>
    <w:rsid w:val="00415B5F"/>
    <w:rsid w:val="0041744C"/>
    <w:rsid w:val="004178C9"/>
    <w:rsid w:val="00420070"/>
    <w:rsid w:val="004208A4"/>
    <w:rsid w:val="00420A53"/>
    <w:rsid w:val="00421103"/>
    <w:rsid w:val="00421160"/>
    <w:rsid w:val="004224F7"/>
    <w:rsid w:val="0042286A"/>
    <w:rsid w:val="00423FD2"/>
    <w:rsid w:val="00424072"/>
    <w:rsid w:val="0042573F"/>
    <w:rsid w:val="00426433"/>
    <w:rsid w:val="00430E69"/>
    <w:rsid w:val="004313F6"/>
    <w:rsid w:val="0043179A"/>
    <w:rsid w:val="00432975"/>
    <w:rsid w:val="00432AAD"/>
    <w:rsid w:val="00434B09"/>
    <w:rsid w:val="0043578B"/>
    <w:rsid w:val="00435AE4"/>
    <w:rsid w:val="00436B54"/>
    <w:rsid w:val="00436EA2"/>
    <w:rsid w:val="00437954"/>
    <w:rsid w:val="0044222C"/>
    <w:rsid w:val="004427F5"/>
    <w:rsid w:val="0044282C"/>
    <w:rsid w:val="0044494B"/>
    <w:rsid w:val="00446565"/>
    <w:rsid w:val="00446C02"/>
    <w:rsid w:val="00446C2C"/>
    <w:rsid w:val="00450CB2"/>
    <w:rsid w:val="004529C6"/>
    <w:rsid w:val="004530C8"/>
    <w:rsid w:val="004541E4"/>
    <w:rsid w:val="00456014"/>
    <w:rsid w:val="00457AB4"/>
    <w:rsid w:val="00460B3C"/>
    <w:rsid w:val="00460F46"/>
    <w:rsid w:val="004610F6"/>
    <w:rsid w:val="00462AC5"/>
    <w:rsid w:val="004635C1"/>
    <w:rsid w:val="004635E5"/>
    <w:rsid w:val="0046453B"/>
    <w:rsid w:val="004646F2"/>
    <w:rsid w:val="004653FC"/>
    <w:rsid w:val="00466478"/>
    <w:rsid w:val="004666E0"/>
    <w:rsid w:val="00467E6B"/>
    <w:rsid w:val="00470822"/>
    <w:rsid w:val="00470DF5"/>
    <w:rsid w:val="00471393"/>
    <w:rsid w:val="0047218E"/>
    <w:rsid w:val="004733B5"/>
    <w:rsid w:val="004744BA"/>
    <w:rsid w:val="004752AB"/>
    <w:rsid w:val="00475996"/>
    <w:rsid w:val="0047639D"/>
    <w:rsid w:val="004772F6"/>
    <w:rsid w:val="00477D83"/>
    <w:rsid w:val="00480033"/>
    <w:rsid w:val="00481508"/>
    <w:rsid w:val="00482422"/>
    <w:rsid w:val="00482E25"/>
    <w:rsid w:val="00482FC6"/>
    <w:rsid w:val="00483EC3"/>
    <w:rsid w:val="0048423F"/>
    <w:rsid w:val="0048449A"/>
    <w:rsid w:val="0048780D"/>
    <w:rsid w:val="00487B26"/>
    <w:rsid w:val="00490CE0"/>
    <w:rsid w:val="0049136B"/>
    <w:rsid w:val="00491B49"/>
    <w:rsid w:val="00493F1E"/>
    <w:rsid w:val="00494598"/>
    <w:rsid w:val="00494649"/>
    <w:rsid w:val="0049616B"/>
    <w:rsid w:val="00496F07"/>
    <w:rsid w:val="004976A3"/>
    <w:rsid w:val="004A077F"/>
    <w:rsid w:val="004A5295"/>
    <w:rsid w:val="004A7B38"/>
    <w:rsid w:val="004A7C69"/>
    <w:rsid w:val="004B1065"/>
    <w:rsid w:val="004B1EFF"/>
    <w:rsid w:val="004B5CEE"/>
    <w:rsid w:val="004B5F23"/>
    <w:rsid w:val="004B7451"/>
    <w:rsid w:val="004C0A14"/>
    <w:rsid w:val="004C1594"/>
    <w:rsid w:val="004C1BC0"/>
    <w:rsid w:val="004C2020"/>
    <w:rsid w:val="004C2713"/>
    <w:rsid w:val="004C3414"/>
    <w:rsid w:val="004C3EA5"/>
    <w:rsid w:val="004C42F6"/>
    <w:rsid w:val="004C5A95"/>
    <w:rsid w:val="004C6557"/>
    <w:rsid w:val="004C67A7"/>
    <w:rsid w:val="004C7E18"/>
    <w:rsid w:val="004D005F"/>
    <w:rsid w:val="004D248B"/>
    <w:rsid w:val="004D365A"/>
    <w:rsid w:val="004D68D4"/>
    <w:rsid w:val="004D724B"/>
    <w:rsid w:val="004E1691"/>
    <w:rsid w:val="004E1C95"/>
    <w:rsid w:val="004E257A"/>
    <w:rsid w:val="004E34C8"/>
    <w:rsid w:val="004E3C52"/>
    <w:rsid w:val="004E4945"/>
    <w:rsid w:val="004E52F4"/>
    <w:rsid w:val="004E6B25"/>
    <w:rsid w:val="004E734B"/>
    <w:rsid w:val="004E77E6"/>
    <w:rsid w:val="004F0E64"/>
    <w:rsid w:val="004F105E"/>
    <w:rsid w:val="004F1D93"/>
    <w:rsid w:val="004F359E"/>
    <w:rsid w:val="004F64E0"/>
    <w:rsid w:val="004F72A3"/>
    <w:rsid w:val="004F744B"/>
    <w:rsid w:val="005001C3"/>
    <w:rsid w:val="005018A5"/>
    <w:rsid w:val="00502C30"/>
    <w:rsid w:val="00504AC1"/>
    <w:rsid w:val="00505FA1"/>
    <w:rsid w:val="0050774B"/>
    <w:rsid w:val="00510125"/>
    <w:rsid w:val="00511F1F"/>
    <w:rsid w:val="00512F36"/>
    <w:rsid w:val="005138F1"/>
    <w:rsid w:val="00513AE1"/>
    <w:rsid w:val="00516DDC"/>
    <w:rsid w:val="00520195"/>
    <w:rsid w:val="0052094F"/>
    <w:rsid w:val="00521B36"/>
    <w:rsid w:val="005227FA"/>
    <w:rsid w:val="00523152"/>
    <w:rsid w:val="00524286"/>
    <w:rsid w:val="00525CEC"/>
    <w:rsid w:val="0052719C"/>
    <w:rsid w:val="005314DB"/>
    <w:rsid w:val="00532882"/>
    <w:rsid w:val="00533BF8"/>
    <w:rsid w:val="00533D67"/>
    <w:rsid w:val="00535B34"/>
    <w:rsid w:val="00535C24"/>
    <w:rsid w:val="00535EC6"/>
    <w:rsid w:val="0054029D"/>
    <w:rsid w:val="00540611"/>
    <w:rsid w:val="00540D96"/>
    <w:rsid w:val="00540F10"/>
    <w:rsid w:val="0054177B"/>
    <w:rsid w:val="00541BEA"/>
    <w:rsid w:val="00543D90"/>
    <w:rsid w:val="0054483A"/>
    <w:rsid w:val="00544EF5"/>
    <w:rsid w:val="00546520"/>
    <w:rsid w:val="005504F9"/>
    <w:rsid w:val="00552C7C"/>
    <w:rsid w:val="00554A38"/>
    <w:rsid w:val="00555D8A"/>
    <w:rsid w:val="00556396"/>
    <w:rsid w:val="00556E5C"/>
    <w:rsid w:val="0055769C"/>
    <w:rsid w:val="005577DE"/>
    <w:rsid w:val="0055786A"/>
    <w:rsid w:val="00557D62"/>
    <w:rsid w:val="00560E2C"/>
    <w:rsid w:val="0056143A"/>
    <w:rsid w:val="00561CDE"/>
    <w:rsid w:val="00563732"/>
    <w:rsid w:val="00563F09"/>
    <w:rsid w:val="005640B9"/>
    <w:rsid w:val="00566194"/>
    <w:rsid w:val="005711E5"/>
    <w:rsid w:val="005730B4"/>
    <w:rsid w:val="00574124"/>
    <w:rsid w:val="0057504B"/>
    <w:rsid w:val="0057529B"/>
    <w:rsid w:val="00576899"/>
    <w:rsid w:val="00577E85"/>
    <w:rsid w:val="00581C26"/>
    <w:rsid w:val="005835EC"/>
    <w:rsid w:val="0058360B"/>
    <w:rsid w:val="00584005"/>
    <w:rsid w:val="005849F2"/>
    <w:rsid w:val="00585737"/>
    <w:rsid w:val="0059087D"/>
    <w:rsid w:val="00590E40"/>
    <w:rsid w:val="0059118A"/>
    <w:rsid w:val="0059157D"/>
    <w:rsid w:val="00591C23"/>
    <w:rsid w:val="00591FFF"/>
    <w:rsid w:val="00592466"/>
    <w:rsid w:val="005943BC"/>
    <w:rsid w:val="005948D7"/>
    <w:rsid w:val="00594C67"/>
    <w:rsid w:val="0059617C"/>
    <w:rsid w:val="00596DA8"/>
    <w:rsid w:val="005974AC"/>
    <w:rsid w:val="00597CD1"/>
    <w:rsid w:val="005A053A"/>
    <w:rsid w:val="005A1C63"/>
    <w:rsid w:val="005A1C98"/>
    <w:rsid w:val="005A2809"/>
    <w:rsid w:val="005A2DEB"/>
    <w:rsid w:val="005A2EC3"/>
    <w:rsid w:val="005A49D3"/>
    <w:rsid w:val="005A4E70"/>
    <w:rsid w:val="005A4F0C"/>
    <w:rsid w:val="005A5277"/>
    <w:rsid w:val="005A568E"/>
    <w:rsid w:val="005A5C53"/>
    <w:rsid w:val="005A5E88"/>
    <w:rsid w:val="005A6304"/>
    <w:rsid w:val="005A6971"/>
    <w:rsid w:val="005A71B6"/>
    <w:rsid w:val="005A7AE9"/>
    <w:rsid w:val="005B063B"/>
    <w:rsid w:val="005B1DDB"/>
    <w:rsid w:val="005B1F16"/>
    <w:rsid w:val="005B2564"/>
    <w:rsid w:val="005B4941"/>
    <w:rsid w:val="005B663F"/>
    <w:rsid w:val="005B7B5E"/>
    <w:rsid w:val="005C32FF"/>
    <w:rsid w:val="005C3385"/>
    <w:rsid w:val="005C3CAB"/>
    <w:rsid w:val="005C4655"/>
    <w:rsid w:val="005C692D"/>
    <w:rsid w:val="005C7437"/>
    <w:rsid w:val="005D0878"/>
    <w:rsid w:val="005D1211"/>
    <w:rsid w:val="005D2B61"/>
    <w:rsid w:val="005D32A9"/>
    <w:rsid w:val="005D5F05"/>
    <w:rsid w:val="005D69CE"/>
    <w:rsid w:val="005E1034"/>
    <w:rsid w:val="005E10E1"/>
    <w:rsid w:val="005E161A"/>
    <w:rsid w:val="005E1894"/>
    <w:rsid w:val="005E2979"/>
    <w:rsid w:val="005E2E6D"/>
    <w:rsid w:val="005E2FE3"/>
    <w:rsid w:val="005E4318"/>
    <w:rsid w:val="005E6FD7"/>
    <w:rsid w:val="005E795F"/>
    <w:rsid w:val="005F0AAF"/>
    <w:rsid w:val="005F48CA"/>
    <w:rsid w:val="005F50FC"/>
    <w:rsid w:val="005F5ADC"/>
    <w:rsid w:val="005F5DBF"/>
    <w:rsid w:val="005F6F3F"/>
    <w:rsid w:val="005F6F64"/>
    <w:rsid w:val="005F73D8"/>
    <w:rsid w:val="005F77A4"/>
    <w:rsid w:val="0060065C"/>
    <w:rsid w:val="00601F5D"/>
    <w:rsid w:val="00603AC6"/>
    <w:rsid w:val="00603B30"/>
    <w:rsid w:val="00603CA6"/>
    <w:rsid w:val="00603FA9"/>
    <w:rsid w:val="00610442"/>
    <w:rsid w:val="00610D47"/>
    <w:rsid w:val="00612543"/>
    <w:rsid w:val="00612AC9"/>
    <w:rsid w:val="00612B3E"/>
    <w:rsid w:val="006144C9"/>
    <w:rsid w:val="00614692"/>
    <w:rsid w:val="00614FC9"/>
    <w:rsid w:val="00615708"/>
    <w:rsid w:val="00617566"/>
    <w:rsid w:val="00621151"/>
    <w:rsid w:val="00623295"/>
    <w:rsid w:val="00623309"/>
    <w:rsid w:val="0062332B"/>
    <w:rsid w:val="00623C06"/>
    <w:rsid w:val="00623E40"/>
    <w:rsid w:val="00624223"/>
    <w:rsid w:val="006247C8"/>
    <w:rsid w:val="00624B7C"/>
    <w:rsid w:val="00624C47"/>
    <w:rsid w:val="00626A66"/>
    <w:rsid w:val="00626D1F"/>
    <w:rsid w:val="00627081"/>
    <w:rsid w:val="006301A5"/>
    <w:rsid w:val="00630A43"/>
    <w:rsid w:val="0063132B"/>
    <w:rsid w:val="00633B8C"/>
    <w:rsid w:val="00635F2F"/>
    <w:rsid w:val="00641208"/>
    <w:rsid w:val="00642075"/>
    <w:rsid w:val="00642B82"/>
    <w:rsid w:val="00642C12"/>
    <w:rsid w:val="006430E0"/>
    <w:rsid w:val="0064428B"/>
    <w:rsid w:val="00645A6C"/>
    <w:rsid w:val="00646B5C"/>
    <w:rsid w:val="00646DE0"/>
    <w:rsid w:val="00646EF4"/>
    <w:rsid w:val="00650305"/>
    <w:rsid w:val="00650446"/>
    <w:rsid w:val="0065085D"/>
    <w:rsid w:val="00650D3C"/>
    <w:rsid w:val="0065122E"/>
    <w:rsid w:val="00652ECF"/>
    <w:rsid w:val="00653B4C"/>
    <w:rsid w:val="00654045"/>
    <w:rsid w:val="00655280"/>
    <w:rsid w:val="006565A9"/>
    <w:rsid w:val="00660447"/>
    <w:rsid w:val="00661E80"/>
    <w:rsid w:val="0066259F"/>
    <w:rsid w:val="0066363C"/>
    <w:rsid w:val="0066371B"/>
    <w:rsid w:val="00663962"/>
    <w:rsid w:val="00664AD6"/>
    <w:rsid w:val="00665DE5"/>
    <w:rsid w:val="0066772C"/>
    <w:rsid w:val="0067185A"/>
    <w:rsid w:val="00675A95"/>
    <w:rsid w:val="00676745"/>
    <w:rsid w:val="00677C8A"/>
    <w:rsid w:val="00677F89"/>
    <w:rsid w:val="00682599"/>
    <w:rsid w:val="00682C89"/>
    <w:rsid w:val="0068343E"/>
    <w:rsid w:val="00685FD1"/>
    <w:rsid w:val="00686E40"/>
    <w:rsid w:val="00686EDE"/>
    <w:rsid w:val="0068733B"/>
    <w:rsid w:val="00687636"/>
    <w:rsid w:val="00687CBB"/>
    <w:rsid w:val="006916EF"/>
    <w:rsid w:val="00691FAF"/>
    <w:rsid w:val="0069234B"/>
    <w:rsid w:val="006942F6"/>
    <w:rsid w:val="00695001"/>
    <w:rsid w:val="00697277"/>
    <w:rsid w:val="006974BF"/>
    <w:rsid w:val="00697ABF"/>
    <w:rsid w:val="00697F7D"/>
    <w:rsid w:val="006A0190"/>
    <w:rsid w:val="006A05F6"/>
    <w:rsid w:val="006A2A36"/>
    <w:rsid w:val="006A335D"/>
    <w:rsid w:val="006A37AC"/>
    <w:rsid w:val="006A448F"/>
    <w:rsid w:val="006A4B67"/>
    <w:rsid w:val="006A5A5A"/>
    <w:rsid w:val="006A5BC1"/>
    <w:rsid w:val="006A5D65"/>
    <w:rsid w:val="006A621E"/>
    <w:rsid w:val="006A676E"/>
    <w:rsid w:val="006A6FEF"/>
    <w:rsid w:val="006B111C"/>
    <w:rsid w:val="006B17E6"/>
    <w:rsid w:val="006B19FB"/>
    <w:rsid w:val="006B35D8"/>
    <w:rsid w:val="006B4E19"/>
    <w:rsid w:val="006B53A7"/>
    <w:rsid w:val="006B58B1"/>
    <w:rsid w:val="006B5CBA"/>
    <w:rsid w:val="006B5E45"/>
    <w:rsid w:val="006B6D00"/>
    <w:rsid w:val="006C0B35"/>
    <w:rsid w:val="006C1952"/>
    <w:rsid w:val="006C21C3"/>
    <w:rsid w:val="006C4141"/>
    <w:rsid w:val="006C4692"/>
    <w:rsid w:val="006C6E49"/>
    <w:rsid w:val="006C70B2"/>
    <w:rsid w:val="006C75A6"/>
    <w:rsid w:val="006C7E8F"/>
    <w:rsid w:val="006D7640"/>
    <w:rsid w:val="006E1983"/>
    <w:rsid w:val="006E3792"/>
    <w:rsid w:val="006E3FA4"/>
    <w:rsid w:val="006E4339"/>
    <w:rsid w:val="006E4812"/>
    <w:rsid w:val="006E6412"/>
    <w:rsid w:val="006E7BCE"/>
    <w:rsid w:val="006F2F82"/>
    <w:rsid w:val="006F3EE6"/>
    <w:rsid w:val="006F6300"/>
    <w:rsid w:val="006F75C5"/>
    <w:rsid w:val="0070055F"/>
    <w:rsid w:val="00700971"/>
    <w:rsid w:val="007010FD"/>
    <w:rsid w:val="00702A1B"/>
    <w:rsid w:val="00703EB0"/>
    <w:rsid w:val="0070643B"/>
    <w:rsid w:val="00706559"/>
    <w:rsid w:val="007066FE"/>
    <w:rsid w:val="00706DD6"/>
    <w:rsid w:val="00707782"/>
    <w:rsid w:val="007108C3"/>
    <w:rsid w:val="00710E17"/>
    <w:rsid w:val="00714C3E"/>
    <w:rsid w:val="00715A4B"/>
    <w:rsid w:val="00715E3A"/>
    <w:rsid w:val="00717249"/>
    <w:rsid w:val="007177B9"/>
    <w:rsid w:val="007208C1"/>
    <w:rsid w:val="00721971"/>
    <w:rsid w:val="0072316E"/>
    <w:rsid w:val="0072414B"/>
    <w:rsid w:val="007250BD"/>
    <w:rsid w:val="00726503"/>
    <w:rsid w:val="00726563"/>
    <w:rsid w:val="007274FE"/>
    <w:rsid w:val="007276A5"/>
    <w:rsid w:val="00730984"/>
    <w:rsid w:val="00731C82"/>
    <w:rsid w:val="00731D7E"/>
    <w:rsid w:val="00732B75"/>
    <w:rsid w:val="00734A29"/>
    <w:rsid w:val="00734FD5"/>
    <w:rsid w:val="00736B7D"/>
    <w:rsid w:val="0073713E"/>
    <w:rsid w:val="00740266"/>
    <w:rsid w:val="007434E9"/>
    <w:rsid w:val="00744453"/>
    <w:rsid w:val="00750E77"/>
    <w:rsid w:val="0075358D"/>
    <w:rsid w:val="00753C9D"/>
    <w:rsid w:val="00755D7C"/>
    <w:rsid w:val="007576BF"/>
    <w:rsid w:val="00760DB9"/>
    <w:rsid w:val="007610F2"/>
    <w:rsid w:val="00761BF3"/>
    <w:rsid w:val="00763491"/>
    <w:rsid w:val="0076545D"/>
    <w:rsid w:val="00766138"/>
    <w:rsid w:val="007664BA"/>
    <w:rsid w:val="00766C35"/>
    <w:rsid w:val="00771693"/>
    <w:rsid w:val="007717D3"/>
    <w:rsid w:val="00771850"/>
    <w:rsid w:val="007728F7"/>
    <w:rsid w:val="00772F73"/>
    <w:rsid w:val="00773171"/>
    <w:rsid w:val="0077342E"/>
    <w:rsid w:val="00773D54"/>
    <w:rsid w:val="007741B1"/>
    <w:rsid w:val="00774CDD"/>
    <w:rsid w:val="00776674"/>
    <w:rsid w:val="007768CD"/>
    <w:rsid w:val="0077729D"/>
    <w:rsid w:val="00777ACB"/>
    <w:rsid w:val="007833BB"/>
    <w:rsid w:val="00783900"/>
    <w:rsid w:val="00783C1C"/>
    <w:rsid w:val="00784040"/>
    <w:rsid w:val="00785F14"/>
    <w:rsid w:val="0078684E"/>
    <w:rsid w:val="0079038F"/>
    <w:rsid w:val="00790A51"/>
    <w:rsid w:val="00791A9A"/>
    <w:rsid w:val="00792656"/>
    <w:rsid w:val="007939BF"/>
    <w:rsid w:val="00793EC1"/>
    <w:rsid w:val="00794062"/>
    <w:rsid w:val="00794FB9"/>
    <w:rsid w:val="00795238"/>
    <w:rsid w:val="00796357"/>
    <w:rsid w:val="00796559"/>
    <w:rsid w:val="007969AF"/>
    <w:rsid w:val="007976B9"/>
    <w:rsid w:val="00797B23"/>
    <w:rsid w:val="007A2618"/>
    <w:rsid w:val="007A324B"/>
    <w:rsid w:val="007A472D"/>
    <w:rsid w:val="007A50EA"/>
    <w:rsid w:val="007A5D5A"/>
    <w:rsid w:val="007A61F2"/>
    <w:rsid w:val="007A6729"/>
    <w:rsid w:val="007A6A7B"/>
    <w:rsid w:val="007A6C42"/>
    <w:rsid w:val="007B19DD"/>
    <w:rsid w:val="007B2B0D"/>
    <w:rsid w:val="007B32D4"/>
    <w:rsid w:val="007B3575"/>
    <w:rsid w:val="007B4DAC"/>
    <w:rsid w:val="007B5313"/>
    <w:rsid w:val="007B5788"/>
    <w:rsid w:val="007B6141"/>
    <w:rsid w:val="007B6535"/>
    <w:rsid w:val="007B654F"/>
    <w:rsid w:val="007C0970"/>
    <w:rsid w:val="007C1F59"/>
    <w:rsid w:val="007C2733"/>
    <w:rsid w:val="007C2B7C"/>
    <w:rsid w:val="007C3C68"/>
    <w:rsid w:val="007C3DDF"/>
    <w:rsid w:val="007D03CC"/>
    <w:rsid w:val="007D04D6"/>
    <w:rsid w:val="007D0759"/>
    <w:rsid w:val="007D0B49"/>
    <w:rsid w:val="007D3E79"/>
    <w:rsid w:val="007D57BD"/>
    <w:rsid w:val="007E2BA3"/>
    <w:rsid w:val="007E2E14"/>
    <w:rsid w:val="007E2FF2"/>
    <w:rsid w:val="007E3BF9"/>
    <w:rsid w:val="007E3F12"/>
    <w:rsid w:val="007E5D6D"/>
    <w:rsid w:val="007F060C"/>
    <w:rsid w:val="007F0D22"/>
    <w:rsid w:val="007F2277"/>
    <w:rsid w:val="007F3AB1"/>
    <w:rsid w:val="007F4C4F"/>
    <w:rsid w:val="007F61AD"/>
    <w:rsid w:val="007F7AFC"/>
    <w:rsid w:val="007F7D6D"/>
    <w:rsid w:val="008003F9"/>
    <w:rsid w:val="00802D87"/>
    <w:rsid w:val="0080393C"/>
    <w:rsid w:val="0081109A"/>
    <w:rsid w:val="00811E69"/>
    <w:rsid w:val="0081253D"/>
    <w:rsid w:val="00813451"/>
    <w:rsid w:val="008137FC"/>
    <w:rsid w:val="008149C3"/>
    <w:rsid w:val="00815057"/>
    <w:rsid w:val="0081538C"/>
    <w:rsid w:val="00815E81"/>
    <w:rsid w:val="0081675B"/>
    <w:rsid w:val="00816D15"/>
    <w:rsid w:val="008178F4"/>
    <w:rsid w:val="00817DD6"/>
    <w:rsid w:val="00820595"/>
    <w:rsid w:val="008208D3"/>
    <w:rsid w:val="00826679"/>
    <w:rsid w:val="008270F0"/>
    <w:rsid w:val="00831940"/>
    <w:rsid w:val="00833195"/>
    <w:rsid w:val="00834328"/>
    <w:rsid w:val="00836424"/>
    <w:rsid w:val="0083761D"/>
    <w:rsid w:val="00841170"/>
    <w:rsid w:val="00841FA0"/>
    <w:rsid w:val="00842069"/>
    <w:rsid w:val="00842932"/>
    <w:rsid w:val="008437FA"/>
    <w:rsid w:val="0084451C"/>
    <w:rsid w:val="00846458"/>
    <w:rsid w:val="00847546"/>
    <w:rsid w:val="00850701"/>
    <w:rsid w:val="00850EFE"/>
    <w:rsid w:val="008512E0"/>
    <w:rsid w:val="00851569"/>
    <w:rsid w:val="00852222"/>
    <w:rsid w:val="008525CE"/>
    <w:rsid w:val="0085338F"/>
    <w:rsid w:val="008547B8"/>
    <w:rsid w:val="00854A73"/>
    <w:rsid w:val="008554D7"/>
    <w:rsid w:val="00857219"/>
    <w:rsid w:val="008609C9"/>
    <w:rsid w:val="00861738"/>
    <w:rsid w:val="008621E1"/>
    <w:rsid w:val="0086284B"/>
    <w:rsid w:val="00862D61"/>
    <w:rsid w:val="008635CD"/>
    <w:rsid w:val="00863783"/>
    <w:rsid w:val="00863C13"/>
    <w:rsid w:val="0086411C"/>
    <w:rsid w:val="00865B56"/>
    <w:rsid w:val="008672C9"/>
    <w:rsid w:val="00870DA6"/>
    <w:rsid w:val="0087258B"/>
    <w:rsid w:val="0087435E"/>
    <w:rsid w:val="008745B5"/>
    <w:rsid w:val="0087472E"/>
    <w:rsid w:val="00874ABE"/>
    <w:rsid w:val="00874EB5"/>
    <w:rsid w:val="008766A7"/>
    <w:rsid w:val="00876E6B"/>
    <w:rsid w:val="00877D08"/>
    <w:rsid w:val="008807BA"/>
    <w:rsid w:val="00883274"/>
    <w:rsid w:val="00883AD0"/>
    <w:rsid w:val="0088461A"/>
    <w:rsid w:val="00885EE9"/>
    <w:rsid w:val="00885FA2"/>
    <w:rsid w:val="008871DF"/>
    <w:rsid w:val="00887308"/>
    <w:rsid w:val="008919EB"/>
    <w:rsid w:val="00892682"/>
    <w:rsid w:val="00892AFE"/>
    <w:rsid w:val="00893083"/>
    <w:rsid w:val="00893599"/>
    <w:rsid w:val="008939D6"/>
    <w:rsid w:val="00893CD9"/>
    <w:rsid w:val="0089598F"/>
    <w:rsid w:val="008971B5"/>
    <w:rsid w:val="0089765F"/>
    <w:rsid w:val="008A62E0"/>
    <w:rsid w:val="008B03BE"/>
    <w:rsid w:val="008B0D63"/>
    <w:rsid w:val="008B0EC3"/>
    <w:rsid w:val="008B1268"/>
    <w:rsid w:val="008B1544"/>
    <w:rsid w:val="008B1900"/>
    <w:rsid w:val="008B2796"/>
    <w:rsid w:val="008B31F9"/>
    <w:rsid w:val="008B4C87"/>
    <w:rsid w:val="008B529A"/>
    <w:rsid w:val="008C025C"/>
    <w:rsid w:val="008C2073"/>
    <w:rsid w:val="008C45CC"/>
    <w:rsid w:val="008C59F1"/>
    <w:rsid w:val="008C5A95"/>
    <w:rsid w:val="008D0BBA"/>
    <w:rsid w:val="008D3B20"/>
    <w:rsid w:val="008D4B6E"/>
    <w:rsid w:val="008D5A8B"/>
    <w:rsid w:val="008D5BB6"/>
    <w:rsid w:val="008D631E"/>
    <w:rsid w:val="008D67D5"/>
    <w:rsid w:val="008E1202"/>
    <w:rsid w:val="008E3084"/>
    <w:rsid w:val="008E30DC"/>
    <w:rsid w:val="008E6220"/>
    <w:rsid w:val="008E7730"/>
    <w:rsid w:val="008F0423"/>
    <w:rsid w:val="008F0E1A"/>
    <w:rsid w:val="008F0E36"/>
    <w:rsid w:val="008F1FA0"/>
    <w:rsid w:val="008F23E8"/>
    <w:rsid w:val="008F38E6"/>
    <w:rsid w:val="008F44E1"/>
    <w:rsid w:val="008F535B"/>
    <w:rsid w:val="008F58C5"/>
    <w:rsid w:val="008F68B9"/>
    <w:rsid w:val="008F6C12"/>
    <w:rsid w:val="00900A72"/>
    <w:rsid w:val="00902C02"/>
    <w:rsid w:val="00902C5E"/>
    <w:rsid w:val="00904588"/>
    <w:rsid w:val="009049D7"/>
    <w:rsid w:val="009050F4"/>
    <w:rsid w:val="00905ECF"/>
    <w:rsid w:val="00906552"/>
    <w:rsid w:val="00906D12"/>
    <w:rsid w:val="00907938"/>
    <w:rsid w:val="009104E8"/>
    <w:rsid w:val="00910B2A"/>
    <w:rsid w:val="0091202D"/>
    <w:rsid w:val="00913AE1"/>
    <w:rsid w:val="00913D9A"/>
    <w:rsid w:val="009157DD"/>
    <w:rsid w:val="009162F0"/>
    <w:rsid w:val="00917CB4"/>
    <w:rsid w:val="00920C96"/>
    <w:rsid w:val="009213BB"/>
    <w:rsid w:val="009221E0"/>
    <w:rsid w:val="00925C98"/>
    <w:rsid w:val="009268E5"/>
    <w:rsid w:val="009269DD"/>
    <w:rsid w:val="00927129"/>
    <w:rsid w:val="00927A21"/>
    <w:rsid w:val="0093142D"/>
    <w:rsid w:val="00932319"/>
    <w:rsid w:val="00932F3F"/>
    <w:rsid w:val="00933631"/>
    <w:rsid w:val="00934003"/>
    <w:rsid w:val="00934B6C"/>
    <w:rsid w:val="00940E67"/>
    <w:rsid w:val="00940EB9"/>
    <w:rsid w:val="0094208B"/>
    <w:rsid w:val="00942C96"/>
    <w:rsid w:val="00942CE2"/>
    <w:rsid w:val="00943245"/>
    <w:rsid w:val="009437E7"/>
    <w:rsid w:val="0094410B"/>
    <w:rsid w:val="00945B24"/>
    <w:rsid w:val="00945E4B"/>
    <w:rsid w:val="00946123"/>
    <w:rsid w:val="00947A3F"/>
    <w:rsid w:val="00951379"/>
    <w:rsid w:val="009523C1"/>
    <w:rsid w:val="00952809"/>
    <w:rsid w:val="00952874"/>
    <w:rsid w:val="0095514D"/>
    <w:rsid w:val="00956308"/>
    <w:rsid w:val="009563E7"/>
    <w:rsid w:val="009571FF"/>
    <w:rsid w:val="0096053A"/>
    <w:rsid w:val="00960F46"/>
    <w:rsid w:val="00962916"/>
    <w:rsid w:val="0096470F"/>
    <w:rsid w:val="00964837"/>
    <w:rsid w:val="00964E5F"/>
    <w:rsid w:val="00965F4A"/>
    <w:rsid w:val="0096607E"/>
    <w:rsid w:val="0097084C"/>
    <w:rsid w:val="00972303"/>
    <w:rsid w:val="0097291B"/>
    <w:rsid w:val="0097340A"/>
    <w:rsid w:val="0097406A"/>
    <w:rsid w:val="009747A8"/>
    <w:rsid w:val="009755E4"/>
    <w:rsid w:val="00975CCB"/>
    <w:rsid w:val="00976396"/>
    <w:rsid w:val="0097651D"/>
    <w:rsid w:val="00977579"/>
    <w:rsid w:val="00981607"/>
    <w:rsid w:val="00983093"/>
    <w:rsid w:val="0098369F"/>
    <w:rsid w:val="009848C1"/>
    <w:rsid w:val="00990E94"/>
    <w:rsid w:val="009974CA"/>
    <w:rsid w:val="00997A6E"/>
    <w:rsid w:val="009A2EAA"/>
    <w:rsid w:val="009A40A8"/>
    <w:rsid w:val="009A434A"/>
    <w:rsid w:val="009A488B"/>
    <w:rsid w:val="009A48AA"/>
    <w:rsid w:val="009A4ED9"/>
    <w:rsid w:val="009A571F"/>
    <w:rsid w:val="009A5730"/>
    <w:rsid w:val="009A6FB3"/>
    <w:rsid w:val="009B1F31"/>
    <w:rsid w:val="009B2113"/>
    <w:rsid w:val="009B2702"/>
    <w:rsid w:val="009B3A9E"/>
    <w:rsid w:val="009B4883"/>
    <w:rsid w:val="009B4CC8"/>
    <w:rsid w:val="009B59E5"/>
    <w:rsid w:val="009B5FA8"/>
    <w:rsid w:val="009B7BCA"/>
    <w:rsid w:val="009B7C42"/>
    <w:rsid w:val="009C15A8"/>
    <w:rsid w:val="009C2405"/>
    <w:rsid w:val="009C2CFF"/>
    <w:rsid w:val="009C33B9"/>
    <w:rsid w:val="009C4941"/>
    <w:rsid w:val="009C525E"/>
    <w:rsid w:val="009C73CE"/>
    <w:rsid w:val="009D0550"/>
    <w:rsid w:val="009D148F"/>
    <w:rsid w:val="009D18CB"/>
    <w:rsid w:val="009D40BB"/>
    <w:rsid w:val="009D49A1"/>
    <w:rsid w:val="009D4C15"/>
    <w:rsid w:val="009D54A3"/>
    <w:rsid w:val="009D5638"/>
    <w:rsid w:val="009E029E"/>
    <w:rsid w:val="009E0A5F"/>
    <w:rsid w:val="009E2100"/>
    <w:rsid w:val="009E2264"/>
    <w:rsid w:val="009E297A"/>
    <w:rsid w:val="009E377F"/>
    <w:rsid w:val="009E5FE4"/>
    <w:rsid w:val="009E6D49"/>
    <w:rsid w:val="009F0ACA"/>
    <w:rsid w:val="009F15B7"/>
    <w:rsid w:val="009F1C3C"/>
    <w:rsid w:val="009F3BAE"/>
    <w:rsid w:val="009F3D53"/>
    <w:rsid w:val="009F40D1"/>
    <w:rsid w:val="009F4C79"/>
    <w:rsid w:val="009F6D88"/>
    <w:rsid w:val="009F7D60"/>
    <w:rsid w:val="00A00417"/>
    <w:rsid w:val="00A0051E"/>
    <w:rsid w:val="00A02162"/>
    <w:rsid w:val="00A0251D"/>
    <w:rsid w:val="00A02797"/>
    <w:rsid w:val="00A02EFB"/>
    <w:rsid w:val="00A034C8"/>
    <w:rsid w:val="00A03B8F"/>
    <w:rsid w:val="00A04968"/>
    <w:rsid w:val="00A052F8"/>
    <w:rsid w:val="00A05421"/>
    <w:rsid w:val="00A05757"/>
    <w:rsid w:val="00A07172"/>
    <w:rsid w:val="00A0799D"/>
    <w:rsid w:val="00A07CF7"/>
    <w:rsid w:val="00A07F32"/>
    <w:rsid w:val="00A07FBC"/>
    <w:rsid w:val="00A104DE"/>
    <w:rsid w:val="00A10FE1"/>
    <w:rsid w:val="00A124C9"/>
    <w:rsid w:val="00A12C79"/>
    <w:rsid w:val="00A12CD8"/>
    <w:rsid w:val="00A1640C"/>
    <w:rsid w:val="00A1704A"/>
    <w:rsid w:val="00A1757C"/>
    <w:rsid w:val="00A17F89"/>
    <w:rsid w:val="00A214AA"/>
    <w:rsid w:val="00A21555"/>
    <w:rsid w:val="00A21A58"/>
    <w:rsid w:val="00A24111"/>
    <w:rsid w:val="00A24AA2"/>
    <w:rsid w:val="00A24AE9"/>
    <w:rsid w:val="00A251BD"/>
    <w:rsid w:val="00A3051E"/>
    <w:rsid w:val="00A32AF1"/>
    <w:rsid w:val="00A330FE"/>
    <w:rsid w:val="00A3398E"/>
    <w:rsid w:val="00A34820"/>
    <w:rsid w:val="00A352DB"/>
    <w:rsid w:val="00A3545E"/>
    <w:rsid w:val="00A362C9"/>
    <w:rsid w:val="00A366AE"/>
    <w:rsid w:val="00A37167"/>
    <w:rsid w:val="00A37575"/>
    <w:rsid w:val="00A37BCF"/>
    <w:rsid w:val="00A40E38"/>
    <w:rsid w:val="00A4121D"/>
    <w:rsid w:val="00A42FFA"/>
    <w:rsid w:val="00A43009"/>
    <w:rsid w:val="00A46C49"/>
    <w:rsid w:val="00A47896"/>
    <w:rsid w:val="00A508D1"/>
    <w:rsid w:val="00A51983"/>
    <w:rsid w:val="00A52809"/>
    <w:rsid w:val="00A528B0"/>
    <w:rsid w:val="00A543D3"/>
    <w:rsid w:val="00A54539"/>
    <w:rsid w:val="00A549C3"/>
    <w:rsid w:val="00A5591B"/>
    <w:rsid w:val="00A55F62"/>
    <w:rsid w:val="00A56536"/>
    <w:rsid w:val="00A5663B"/>
    <w:rsid w:val="00A566EB"/>
    <w:rsid w:val="00A56D2F"/>
    <w:rsid w:val="00A60510"/>
    <w:rsid w:val="00A61E3F"/>
    <w:rsid w:val="00A62266"/>
    <w:rsid w:val="00A6229C"/>
    <w:rsid w:val="00A62B90"/>
    <w:rsid w:val="00A62C7F"/>
    <w:rsid w:val="00A63768"/>
    <w:rsid w:val="00A640A4"/>
    <w:rsid w:val="00A668B5"/>
    <w:rsid w:val="00A66A23"/>
    <w:rsid w:val="00A66CF3"/>
    <w:rsid w:val="00A67352"/>
    <w:rsid w:val="00A70AA3"/>
    <w:rsid w:val="00A716E3"/>
    <w:rsid w:val="00A7175E"/>
    <w:rsid w:val="00A72219"/>
    <w:rsid w:val="00A73349"/>
    <w:rsid w:val="00A75119"/>
    <w:rsid w:val="00A76748"/>
    <w:rsid w:val="00A76D23"/>
    <w:rsid w:val="00A801AE"/>
    <w:rsid w:val="00A8030C"/>
    <w:rsid w:val="00A80452"/>
    <w:rsid w:val="00A83923"/>
    <w:rsid w:val="00A83D0F"/>
    <w:rsid w:val="00A852F2"/>
    <w:rsid w:val="00A860CC"/>
    <w:rsid w:val="00A86984"/>
    <w:rsid w:val="00A86A75"/>
    <w:rsid w:val="00A86CA5"/>
    <w:rsid w:val="00A873E9"/>
    <w:rsid w:val="00A8795F"/>
    <w:rsid w:val="00A903C4"/>
    <w:rsid w:val="00A90960"/>
    <w:rsid w:val="00A91F59"/>
    <w:rsid w:val="00A92B7D"/>
    <w:rsid w:val="00A92E48"/>
    <w:rsid w:val="00A93409"/>
    <w:rsid w:val="00A94E3D"/>
    <w:rsid w:val="00A95549"/>
    <w:rsid w:val="00A973A3"/>
    <w:rsid w:val="00AA025B"/>
    <w:rsid w:val="00AA3A16"/>
    <w:rsid w:val="00AA4022"/>
    <w:rsid w:val="00AA578A"/>
    <w:rsid w:val="00AA6C42"/>
    <w:rsid w:val="00AB019C"/>
    <w:rsid w:val="00AB2344"/>
    <w:rsid w:val="00AB24F0"/>
    <w:rsid w:val="00AB2D44"/>
    <w:rsid w:val="00AB2EB8"/>
    <w:rsid w:val="00AB3486"/>
    <w:rsid w:val="00AB4146"/>
    <w:rsid w:val="00AB49B3"/>
    <w:rsid w:val="00AB4EC4"/>
    <w:rsid w:val="00AB78D1"/>
    <w:rsid w:val="00AB7A7F"/>
    <w:rsid w:val="00AB7AA1"/>
    <w:rsid w:val="00AC0283"/>
    <w:rsid w:val="00AC07B8"/>
    <w:rsid w:val="00AC35E0"/>
    <w:rsid w:val="00AC47F9"/>
    <w:rsid w:val="00AC49A5"/>
    <w:rsid w:val="00AC5103"/>
    <w:rsid w:val="00AC54B2"/>
    <w:rsid w:val="00AC7E4F"/>
    <w:rsid w:val="00AD05C8"/>
    <w:rsid w:val="00AD0C9E"/>
    <w:rsid w:val="00AD2FB2"/>
    <w:rsid w:val="00AD3ED7"/>
    <w:rsid w:val="00AD5DC2"/>
    <w:rsid w:val="00AD62D1"/>
    <w:rsid w:val="00AE0B62"/>
    <w:rsid w:val="00AE0EAA"/>
    <w:rsid w:val="00AE3289"/>
    <w:rsid w:val="00AE3395"/>
    <w:rsid w:val="00AE4C6A"/>
    <w:rsid w:val="00AE56EE"/>
    <w:rsid w:val="00AE5A23"/>
    <w:rsid w:val="00AE7B1B"/>
    <w:rsid w:val="00AF044F"/>
    <w:rsid w:val="00AF0DFF"/>
    <w:rsid w:val="00AF1958"/>
    <w:rsid w:val="00AF20BC"/>
    <w:rsid w:val="00AF2226"/>
    <w:rsid w:val="00AF3DCD"/>
    <w:rsid w:val="00AF4A35"/>
    <w:rsid w:val="00AF4DBB"/>
    <w:rsid w:val="00AF50E7"/>
    <w:rsid w:val="00AF7CA2"/>
    <w:rsid w:val="00B00463"/>
    <w:rsid w:val="00B0134B"/>
    <w:rsid w:val="00B02E71"/>
    <w:rsid w:val="00B04579"/>
    <w:rsid w:val="00B04E5F"/>
    <w:rsid w:val="00B05EC0"/>
    <w:rsid w:val="00B065B4"/>
    <w:rsid w:val="00B109DF"/>
    <w:rsid w:val="00B10FB0"/>
    <w:rsid w:val="00B138BC"/>
    <w:rsid w:val="00B14640"/>
    <w:rsid w:val="00B14A6C"/>
    <w:rsid w:val="00B15AA9"/>
    <w:rsid w:val="00B15BD3"/>
    <w:rsid w:val="00B1647B"/>
    <w:rsid w:val="00B16D07"/>
    <w:rsid w:val="00B176BE"/>
    <w:rsid w:val="00B2075D"/>
    <w:rsid w:val="00B20849"/>
    <w:rsid w:val="00B20EF5"/>
    <w:rsid w:val="00B2118A"/>
    <w:rsid w:val="00B21D89"/>
    <w:rsid w:val="00B22C79"/>
    <w:rsid w:val="00B23404"/>
    <w:rsid w:val="00B2373F"/>
    <w:rsid w:val="00B2517C"/>
    <w:rsid w:val="00B25EFE"/>
    <w:rsid w:val="00B25F06"/>
    <w:rsid w:val="00B272BA"/>
    <w:rsid w:val="00B276DE"/>
    <w:rsid w:val="00B30523"/>
    <w:rsid w:val="00B31BCF"/>
    <w:rsid w:val="00B33C28"/>
    <w:rsid w:val="00B34EBA"/>
    <w:rsid w:val="00B3631B"/>
    <w:rsid w:val="00B443D8"/>
    <w:rsid w:val="00B44E11"/>
    <w:rsid w:val="00B453A8"/>
    <w:rsid w:val="00B455DE"/>
    <w:rsid w:val="00B462BA"/>
    <w:rsid w:val="00B46D5E"/>
    <w:rsid w:val="00B46EFC"/>
    <w:rsid w:val="00B503D8"/>
    <w:rsid w:val="00B515E9"/>
    <w:rsid w:val="00B5245F"/>
    <w:rsid w:val="00B52C90"/>
    <w:rsid w:val="00B53C1E"/>
    <w:rsid w:val="00B53F22"/>
    <w:rsid w:val="00B54FAA"/>
    <w:rsid w:val="00B55D1C"/>
    <w:rsid w:val="00B60E09"/>
    <w:rsid w:val="00B639E2"/>
    <w:rsid w:val="00B640E9"/>
    <w:rsid w:val="00B6517B"/>
    <w:rsid w:val="00B66780"/>
    <w:rsid w:val="00B6706F"/>
    <w:rsid w:val="00B67AF3"/>
    <w:rsid w:val="00B703B9"/>
    <w:rsid w:val="00B7130A"/>
    <w:rsid w:val="00B7216C"/>
    <w:rsid w:val="00B75AF0"/>
    <w:rsid w:val="00B77541"/>
    <w:rsid w:val="00B80712"/>
    <w:rsid w:val="00B82165"/>
    <w:rsid w:val="00B836C0"/>
    <w:rsid w:val="00B83F57"/>
    <w:rsid w:val="00B84F24"/>
    <w:rsid w:val="00B85F96"/>
    <w:rsid w:val="00B874A7"/>
    <w:rsid w:val="00B87F73"/>
    <w:rsid w:val="00B91818"/>
    <w:rsid w:val="00B92EAF"/>
    <w:rsid w:val="00B9387E"/>
    <w:rsid w:val="00B940AC"/>
    <w:rsid w:val="00B957F2"/>
    <w:rsid w:val="00B9761D"/>
    <w:rsid w:val="00B978E1"/>
    <w:rsid w:val="00BA10B5"/>
    <w:rsid w:val="00BA16C1"/>
    <w:rsid w:val="00BA1BB0"/>
    <w:rsid w:val="00BA2398"/>
    <w:rsid w:val="00BA34D2"/>
    <w:rsid w:val="00BA3AF9"/>
    <w:rsid w:val="00BA3C69"/>
    <w:rsid w:val="00BA3F4A"/>
    <w:rsid w:val="00BA441E"/>
    <w:rsid w:val="00BA5AF4"/>
    <w:rsid w:val="00BA6124"/>
    <w:rsid w:val="00BA701D"/>
    <w:rsid w:val="00BA7D34"/>
    <w:rsid w:val="00BA7D6A"/>
    <w:rsid w:val="00BB150E"/>
    <w:rsid w:val="00BB30CA"/>
    <w:rsid w:val="00BB37DC"/>
    <w:rsid w:val="00BB3C28"/>
    <w:rsid w:val="00BB476F"/>
    <w:rsid w:val="00BB5D21"/>
    <w:rsid w:val="00BB6D7E"/>
    <w:rsid w:val="00BB770F"/>
    <w:rsid w:val="00BB7B8F"/>
    <w:rsid w:val="00BC0B5D"/>
    <w:rsid w:val="00BC2414"/>
    <w:rsid w:val="00BC2AAD"/>
    <w:rsid w:val="00BC2B91"/>
    <w:rsid w:val="00BC2FEA"/>
    <w:rsid w:val="00BC666A"/>
    <w:rsid w:val="00BC689F"/>
    <w:rsid w:val="00BC74D5"/>
    <w:rsid w:val="00BC7887"/>
    <w:rsid w:val="00BD1AE0"/>
    <w:rsid w:val="00BD1E11"/>
    <w:rsid w:val="00BD2F3B"/>
    <w:rsid w:val="00BD3B08"/>
    <w:rsid w:val="00BD5619"/>
    <w:rsid w:val="00BE08C7"/>
    <w:rsid w:val="00BE09E9"/>
    <w:rsid w:val="00BE3A7C"/>
    <w:rsid w:val="00BE6CC0"/>
    <w:rsid w:val="00BE6D48"/>
    <w:rsid w:val="00BE6FDF"/>
    <w:rsid w:val="00BE7B9B"/>
    <w:rsid w:val="00BF11B1"/>
    <w:rsid w:val="00BF2574"/>
    <w:rsid w:val="00BF2C34"/>
    <w:rsid w:val="00BF32EE"/>
    <w:rsid w:val="00BF5508"/>
    <w:rsid w:val="00BF5C9C"/>
    <w:rsid w:val="00C0059F"/>
    <w:rsid w:val="00C01A41"/>
    <w:rsid w:val="00C036AF"/>
    <w:rsid w:val="00C041E4"/>
    <w:rsid w:val="00C04511"/>
    <w:rsid w:val="00C05439"/>
    <w:rsid w:val="00C05934"/>
    <w:rsid w:val="00C05DBD"/>
    <w:rsid w:val="00C07A7D"/>
    <w:rsid w:val="00C12467"/>
    <w:rsid w:val="00C12965"/>
    <w:rsid w:val="00C136EF"/>
    <w:rsid w:val="00C1492C"/>
    <w:rsid w:val="00C15108"/>
    <w:rsid w:val="00C152C7"/>
    <w:rsid w:val="00C20173"/>
    <w:rsid w:val="00C24BF3"/>
    <w:rsid w:val="00C251A1"/>
    <w:rsid w:val="00C25203"/>
    <w:rsid w:val="00C25A66"/>
    <w:rsid w:val="00C2788C"/>
    <w:rsid w:val="00C279BF"/>
    <w:rsid w:val="00C27A26"/>
    <w:rsid w:val="00C30069"/>
    <w:rsid w:val="00C307B7"/>
    <w:rsid w:val="00C315B3"/>
    <w:rsid w:val="00C31A33"/>
    <w:rsid w:val="00C330AD"/>
    <w:rsid w:val="00C33ADD"/>
    <w:rsid w:val="00C33B1E"/>
    <w:rsid w:val="00C3433B"/>
    <w:rsid w:val="00C34BA0"/>
    <w:rsid w:val="00C354CD"/>
    <w:rsid w:val="00C37A67"/>
    <w:rsid w:val="00C40DAB"/>
    <w:rsid w:val="00C42959"/>
    <w:rsid w:val="00C42B58"/>
    <w:rsid w:val="00C4363A"/>
    <w:rsid w:val="00C44C6A"/>
    <w:rsid w:val="00C46497"/>
    <w:rsid w:val="00C50746"/>
    <w:rsid w:val="00C525AB"/>
    <w:rsid w:val="00C545AF"/>
    <w:rsid w:val="00C54E38"/>
    <w:rsid w:val="00C561E6"/>
    <w:rsid w:val="00C57E0E"/>
    <w:rsid w:val="00C605FF"/>
    <w:rsid w:val="00C61BFB"/>
    <w:rsid w:val="00C61E57"/>
    <w:rsid w:val="00C62270"/>
    <w:rsid w:val="00C630E2"/>
    <w:rsid w:val="00C63E27"/>
    <w:rsid w:val="00C6520D"/>
    <w:rsid w:val="00C65902"/>
    <w:rsid w:val="00C660FF"/>
    <w:rsid w:val="00C7144A"/>
    <w:rsid w:val="00C71B28"/>
    <w:rsid w:val="00C7267A"/>
    <w:rsid w:val="00C72896"/>
    <w:rsid w:val="00C743E7"/>
    <w:rsid w:val="00C74615"/>
    <w:rsid w:val="00C7500B"/>
    <w:rsid w:val="00C77E60"/>
    <w:rsid w:val="00C83426"/>
    <w:rsid w:val="00C84696"/>
    <w:rsid w:val="00C85216"/>
    <w:rsid w:val="00C85FF7"/>
    <w:rsid w:val="00C90489"/>
    <w:rsid w:val="00C913C0"/>
    <w:rsid w:val="00C94702"/>
    <w:rsid w:val="00C94838"/>
    <w:rsid w:val="00C95376"/>
    <w:rsid w:val="00C95DED"/>
    <w:rsid w:val="00C9682B"/>
    <w:rsid w:val="00CA1A76"/>
    <w:rsid w:val="00CA51B3"/>
    <w:rsid w:val="00CA5544"/>
    <w:rsid w:val="00CB0D8C"/>
    <w:rsid w:val="00CB1578"/>
    <w:rsid w:val="00CB18BC"/>
    <w:rsid w:val="00CB224B"/>
    <w:rsid w:val="00CB247D"/>
    <w:rsid w:val="00CB29D8"/>
    <w:rsid w:val="00CB3433"/>
    <w:rsid w:val="00CB55DE"/>
    <w:rsid w:val="00CB6295"/>
    <w:rsid w:val="00CC0CDA"/>
    <w:rsid w:val="00CC2513"/>
    <w:rsid w:val="00CC28E7"/>
    <w:rsid w:val="00CC3821"/>
    <w:rsid w:val="00CC39C8"/>
    <w:rsid w:val="00CC4275"/>
    <w:rsid w:val="00CC621E"/>
    <w:rsid w:val="00CC6A83"/>
    <w:rsid w:val="00CC6C8C"/>
    <w:rsid w:val="00CC7BE0"/>
    <w:rsid w:val="00CD240D"/>
    <w:rsid w:val="00CD2F22"/>
    <w:rsid w:val="00CD3135"/>
    <w:rsid w:val="00CD313C"/>
    <w:rsid w:val="00CD3A5C"/>
    <w:rsid w:val="00CD3C07"/>
    <w:rsid w:val="00CD4CBD"/>
    <w:rsid w:val="00CD4D19"/>
    <w:rsid w:val="00CD698F"/>
    <w:rsid w:val="00CD79E4"/>
    <w:rsid w:val="00CD7C7A"/>
    <w:rsid w:val="00CE2B6A"/>
    <w:rsid w:val="00CE2BC2"/>
    <w:rsid w:val="00CE3B7D"/>
    <w:rsid w:val="00CE58FA"/>
    <w:rsid w:val="00CE68BF"/>
    <w:rsid w:val="00CE6A1F"/>
    <w:rsid w:val="00CE7B5D"/>
    <w:rsid w:val="00CF07F7"/>
    <w:rsid w:val="00CF083E"/>
    <w:rsid w:val="00CF2636"/>
    <w:rsid w:val="00CF33A9"/>
    <w:rsid w:val="00CF46EB"/>
    <w:rsid w:val="00CF4CD4"/>
    <w:rsid w:val="00CF555F"/>
    <w:rsid w:val="00CF6892"/>
    <w:rsid w:val="00CF6FD2"/>
    <w:rsid w:val="00CF7624"/>
    <w:rsid w:val="00CF7DC6"/>
    <w:rsid w:val="00D00758"/>
    <w:rsid w:val="00D02F01"/>
    <w:rsid w:val="00D043FC"/>
    <w:rsid w:val="00D052A5"/>
    <w:rsid w:val="00D05696"/>
    <w:rsid w:val="00D056A3"/>
    <w:rsid w:val="00D05CEA"/>
    <w:rsid w:val="00D06550"/>
    <w:rsid w:val="00D06ABB"/>
    <w:rsid w:val="00D10655"/>
    <w:rsid w:val="00D13CE7"/>
    <w:rsid w:val="00D14146"/>
    <w:rsid w:val="00D207FA"/>
    <w:rsid w:val="00D22D59"/>
    <w:rsid w:val="00D2415F"/>
    <w:rsid w:val="00D254DF"/>
    <w:rsid w:val="00D25C30"/>
    <w:rsid w:val="00D2610C"/>
    <w:rsid w:val="00D26201"/>
    <w:rsid w:val="00D26C6D"/>
    <w:rsid w:val="00D3051B"/>
    <w:rsid w:val="00D3062B"/>
    <w:rsid w:val="00D30D9A"/>
    <w:rsid w:val="00D32820"/>
    <w:rsid w:val="00D32835"/>
    <w:rsid w:val="00D32C53"/>
    <w:rsid w:val="00D32FFF"/>
    <w:rsid w:val="00D3456C"/>
    <w:rsid w:val="00D35640"/>
    <w:rsid w:val="00D35678"/>
    <w:rsid w:val="00D3590C"/>
    <w:rsid w:val="00D35CC7"/>
    <w:rsid w:val="00D372AA"/>
    <w:rsid w:val="00D375C7"/>
    <w:rsid w:val="00D4013F"/>
    <w:rsid w:val="00D422BF"/>
    <w:rsid w:val="00D42FAD"/>
    <w:rsid w:val="00D435F7"/>
    <w:rsid w:val="00D46E34"/>
    <w:rsid w:val="00D5286F"/>
    <w:rsid w:val="00D5394E"/>
    <w:rsid w:val="00D55227"/>
    <w:rsid w:val="00D5778B"/>
    <w:rsid w:val="00D60961"/>
    <w:rsid w:val="00D60EB2"/>
    <w:rsid w:val="00D60EEB"/>
    <w:rsid w:val="00D62E0A"/>
    <w:rsid w:val="00D63706"/>
    <w:rsid w:val="00D64413"/>
    <w:rsid w:val="00D65B33"/>
    <w:rsid w:val="00D66672"/>
    <w:rsid w:val="00D70CF7"/>
    <w:rsid w:val="00D7312E"/>
    <w:rsid w:val="00D74941"/>
    <w:rsid w:val="00D800A6"/>
    <w:rsid w:val="00D80296"/>
    <w:rsid w:val="00D809F1"/>
    <w:rsid w:val="00D80FB0"/>
    <w:rsid w:val="00D8183C"/>
    <w:rsid w:val="00D81AEC"/>
    <w:rsid w:val="00D841A6"/>
    <w:rsid w:val="00D84716"/>
    <w:rsid w:val="00D84B99"/>
    <w:rsid w:val="00D857A2"/>
    <w:rsid w:val="00D86184"/>
    <w:rsid w:val="00D87E09"/>
    <w:rsid w:val="00D908F0"/>
    <w:rsid w:val="00D90B6F"/>
    <w:rsid w:val="00D90CB0"/>
    <w:rsid w:val="00D918E1"/>
    <w:rsid w:val="00D91A63"/>
    <w:rsid w:val="00D9597F"/>
    <w:rsid w:val="00D97B8E"/>
    <w:rsid w:val="00DA025A"/>
    <w:rsid w:val="00DA2975"/>
    <w:rsid w:val="00DA5013"/>
    <w:rsid w:val="00DA53CE"/>
    <w:rsid w:val="00DA7165"/>
    <w:rsid w:val="00DA7280"/>
    <w:rsid w:val="00DB0161"/>
    <w:rsid w:val="00DB1436"/>
    <w:rsid w:val="00DB14EC"/>
    <w:rsid w:val="00DB33EB"/>
    <w:rsid w:val="00DB43DE"/>
    <w:rsid w:val="00DB5D61"/>
    <w:rsid w:val="00DB610B"/>
    <w:rsid w:val="00DC00A9"/>
    <w:rsid w:val="00DC0449"/>
    <w:rsid w:val="00DC28DF"/>
    <w:rsid w:val="00DC2FED"/>
    <w:rsid w:val="00DC5781"/>
    <w:rsid w:val="00DC5BE9"/>
    <w:rsid w:val="00DC5D94"/>
    <w:rsid w:val="00DC6D87"/>
    <w:rsid w:val="00DC7909"/>
    <w:rsid w:val="00DD02AC"/>
    <w:rsid w:val="00DD057C"/>
    <w:rsid w:val="00DD117F"/>
    <w:rsid w:val="00DD165C"/>
    <w:rsid w:val="00DD17C7"/>
    <w:rsid w:val="00DD2B16"/>
    <w:rsid w:val="00DD493E"/>
    <w:rsid w:val="00DD5488"/>
    <w:rsid w:val="00DD7ABA"/>
    <w:rsid w:val="00DD7E20"/>
    <w:rsid w:val="00DE0199"/>
    <w:rsid w:val="00DE0ED6"/>
    <w:rsid w:val="00DE1150"/>
    <w:rsid w:val="00DE3688"/>
    <w:rsid w:val="00DE3DFB"/>
    <w:rsid w:val="00DE4DA4"/>
    <w:rsid w:val="00DE4EFD"/>
    <w:rsid w:val="00DE71B2"/>
    <w:rsid w:val="00DE7428"/>
    <w:rsid w:val="00DF0850"/>
    <w:rsid w:val="00DF1C86"/>
    <w:rsid w:val="00DF2FD0"/>
    <w:rsid w:val="00DF6A3F"/>
    <w:rsid w:val="00E0071E"/>
    <w:rsid w:val="00E038D4"/>
    <w:rsid w:val="00E04105"/>
    <w:rsid w:val="00E042C1"/>
    <w:rsid w:val="00E0493C"/>
    <w:rsid w:val="00E05093"/>
    <w:rsid w:val="00E05786"/>
    <w:rsid w:val="00E06D67"/>
    <w:rsid w:val="00E07150"/>
    <w:rsid w:val="00E07C3D"/>
    <w:rsid w:val="00E121E9"/>
    <w:rsid w:val="00E16B20"/>
    <w:rsid w:val="00E17223"/>
    <w:rsid w:val="00E2183B"/>
    <w:rsid w:val="00E2278E"/>
    <w:rsid w:val="00E24242"/>
    <w:rsid w:val="00E2538F"/>
    <w:rsid w:val="00E257C8"/>
    <w:rsid w:val="00E26936"/>
    <w:rsid w:val="00E27054"/>
    <w:rsid w:val="00E27923"/>
    <w:rsid w:val="00E3313E"/>
    <w:rsid w:val="00E332DE"/>
    <w:rsid w:val="00E341E3"/>
    <w:rsid w:val="00E34A1B"/>
    <w:rsid w:val="00E35296"/>
    <w:rsid w:val="00E3550C"/>
    <w:rsid w:val="00E3619F"/>
    <w:rsid w:val="00E37821"/>
    <w:rsid w:val="00E37B87"/>
    <w:rsid w:val="00E41D1D"/>
    <w:rsid w:val="00E43262"/>
    <w:rsid w:val="00E446FA"/>
    <w:rsid w:val="00E4515E"/>
    <w:rsid w:val="00E451CD"/>
    <w:rsid w:val="00E45658"/>
    <w:rsid w:val="00E45B7D"/>
    <w:rsid w:val="00E47099"/>
    <w:rsid w:val="00E47945"/>
    <w:rsid w:val="00E47ECF"/>
    <w:rsid w:val="00E51E5E"/>
    <w:rsid w:val="00E52005"/>
    <w:rsid w:val="00E52CD1"/>
    <w:rsid w:val="00E53DA5"/>
    <w:rsid w:val="00E54F2E"/>
    <w:rsid w:val="00E5577D"/>
    <w:rsid w:val="00E56826"/>
    <w:rsid w:val="00E60BD4"/>
    <w:rsid w:val="00E60E24"/>
    <w:rsid w:val="00E6157D"/>
    <w:rsid w:val="00E61656"/>
    <w:rsid w:val="00E62D1C"/>
    <w:rsid w:val="00E64537"/>
    <w:rsid w:val="00E64E33"/>
    <w:rsid w:val="00E65647"/>
    <w:rsid w:val="00E66165"/>
    <w:rsid w:val="00E70F9A"/>
    <w:rsid w:val="00E731ED"/>
    <w:rsid w:val="00E73292"/>
    <w:rsid w:val="00E74255"/>
    <w:rsid w:val="00E74726"/>
    <w:rsid w:val="00E76379"/>
    <w:rsid w:val="00E76AEA"/>
    <w:rsid w:val="00E76DA5"/>
    <w:rsid w:val="00E77F34"/>
    <w:rsid w:val="00E814E8"/>
    <w:rsid w:val="00E815FE"/>
    <w:rsid w:val="00E820B1"/>
    <w:rsid w:val="00E8267F"/>
    <w:rsid w:val="00E83CA1"/>
    <w:rsid w:val="00E84069"/>
    <w:rsid w:val="00E8505F"/>
    <w:rsid w:val="00E868A4"/>
    <w:rsid w:val="00E87A68"/>
    <w:rsid w:val="00E90675"/>
    <w:rsid w:val="00E92003"/>
    <w:rsid w:val="00E92C5D"/>
    <w:rsid w:val="00E9532D"/>
    <w:rsid w:val="00E95A95"/>
    <w:rsid w:val="00E96DB5"/>
    <w:rsid w:val="00EA0858"/>
    <w:rsid w:val="00EA087B"/>
    <w:rsid w:val="00EA1AF8"/>
    <w:rsid w:val="00EA1DF1"/>
    <w:rsid w:val="00EA4257"/>
    <w:rsid w:val="00EA451D"/>
    <w:rsid w:val="00EA7912"/>
    <w:rsid w:val="00EA7BB0"/>
    <w:rsid w:val="00EB0CED"/>
    <w:rsid w:val="00EB0FB8"/>
    <w:rsid w:val="00EB1059"/>
    <w:rsid w:val="00EB128B"/>
    <w:rsid w:val="00EB1603"/>
    <w:rsid w:val="00EB21D6"/>
    <w:rsid w:val="00EB3E89"/>
    <w:rsid w:val="00EB55D3"/>
    <w:rsid w:val="00EB5A70"/>
    <w:rsid w:val="00EB5B50"/>
    <w:rsid w:val="00EB74AA"/>
    <w:rsid w:val="00EB7AC1"/>
    <w:rsid w:val="00EC0072"/>
    <w:rsid w:val="00EC1413"/>
    <w:rsid w:val="00EC21AB"/>
    <w:rsid w:val="00EC228C"/>
    <w:rsid w:val="00EC2B14"/>
    <w:rsid w:val="00EC41F6"/>
    <w:rsid w:val="00EC69D5"/>
    <w:rsid w:val="00EC6B1D"/>
    <w:rsid w:val="00EC7901"/>
    <w:rsid w:val="00EC7D1B"/>
    <w:rsid w:val="00ED11D1"/>
    <w:rsid w:val="00ED146F"/>
    <w:rsid w:val="00ED2EF7"/>
    <w:rsid w:val="00ED49E3"/>
    <w:rsid w:val="00ED69ED"/>
    <w:rsid w:val="00ED6A3F"/>
    <w:rsid w:val="00ED6AAC"/>
    <w:rsid w:val="00ED6C5E"/>
    <w:rsid w:val="00ED75DB"/>
    <w:rsid w:val="00EE0B21"/>
    <w:rsid w:val="00EE0CBC"/>
    <w:rsid w:val="00EE2280"/>
    <w:rsid w:val="00EE3630"/>
    <w:rsid w:val="00EE3690"/>
    <w:rsid w:val="00EE5A6E"/>
    <w:rsid w:val="00EE5B7E"/>
    <w:rsid w:val="00EE6297"/>
    <w:rsid w:val="00EE77ED"/>
    <w:rsid w:val="00EE7EC4"/>
    <w:rsid w:val="00EF1CBE"/>
    <w:rsid w:val="00EF2C37"/>
    <w:rsid w:val="00EF31A3"/>
    <w:rsid w:val="00EF3534"/>
    <w:rsid w:val="00EF4EDE"/>
    <w:rsid w:val="00EF55A5"/>
    <w:rsid w:val="00EF565F"/>
    <w:rsid w:val="00EF77A6"/>
    <w:rsid w:val="00F01B7C"/>
    <w:rsid w:val="00F03B79"/>
    <w:rsid w:val="00F043A6"/>
    <w:rsid w:val="00F049A0"/>
    <w:rsid w:val="00F05342"/>
    <w:rsid w:val="00F06799"/>
    <w:rsid w:val="00F06A87"/>
    <w:rsid w:val="00F10AC5"/>
    <w:rsid w:val="00F10FB4"/>
    <w:rsid w:val="00F11471"/>
    <w:rsid w:val="00F138F5"/>
    <w:rsid w:val="00F13E00"/>
    <w:rsid w:val="00F15551"/>
    <w:rsid w:val="00F16035"/>
    <w:rsid w:val="00F161F1"/>
    <w:rsid w:val="00F17A96"/>
    <w:rsid w:val="00F17CEC"/>
    <w:rsid w:val="00F229F7"/>
    <w:rsid w:val="00F2386B"/>
    <w:rsid w:val="00F26252"/>
    <w:rsid w:val="00F30019"/>
    <w:rsid w:val="00F308A6"/>
    <w:rsid w:val="00F30B03"/>
    <w:rsid w:val="00F3205E"/>
    <w:rsid w:val="00F329C0"/>
    <w:rsid w:val="00F34DB5"/>
    <w:rsid w:val="00F35ABD"/>
    <w:rsid w:val="00F37705"/>
    <w:rsid w:val="00F401D1"/>
    <w:rsid w:val="00F40250"/>
    <w:rsid w:val="00F40CCE"/>
    <w:rsid w:val="00F41276"/>
    <w:rsid w:val="00F413AE"/>
    <w:rsid w:val="00F419D7"/>
    <w:rsid w:val="00F422B6"/>
    <w:rsid w:val="00F441F1"/>
    <w:rsid w:val="00F4556C"/>
    <w:rsid w:val="00F463B9"/>
    <w:rsid w:val="00F46FD4"/>
    <w:rsid w:val="00F47F6D"/>
    <w:rsid w:val="00F50319"/>
    <w:rsid w:val="00F505B6"/>
    <w:rsid w:val="00F51770"/>
    <w:rsid w:val="00F5285B"/>
    <w:rsid w:val="00F532EE"/>
    <w:rsid w:val="00F542B6"/>
    <w:rsid w:val="00F55207"/>
    <w:rsid w:val="00F60E31"/>
    <w:rsid w:val="00F620FD"/>
    <w:rsid w:val="00F6230D"/>
    <w:rsid w:val="00F638B4"/>
    <w:rsid w:val="00F647A1"/>
    <w:rsid w:val="00F647E7"/>
    <w:rsid w:val="00F64A57"/>
    <w:rsid w:val="00F65BD4"/>
    <w:rsid w:val="00F66745"/>
    <w:rsid w:val="00F67945"/>
    <w:rsid w:val="00F67A27"/>
    <w:rsid w:val="00F67FFB"/>
    <w:rsid w:val="00F70A0D"/>
    <w:rsid w:val="00F70CD1"/>
    <w:rsid w:val="00F71BB1"/>
    <w:rsid w:val="00F72715"/>
    <w:rsid w:val="00F72B18"/>
    <w:rsid w:val="00F72CB7"/>
    <w:rsid w:val="00F73668"/>
    <w:rsid w:val="00F745BF"/>
    <w:rsid w:val="00F74847"/>
    <w:rsid w:val="00F74A7D"/>
    <w:rsid w:val="00F754DA"/>
    <w:rsid w:val="00F8098C"/>
    <w:rsid w:val="00F80ABA"/>
    <w:rsid w:val="00F81F7E"/>
    <w:rsid w:val="00F82317"/>
    <w:rsid w:val="00F8379F"/>
    <w:rsid w:val="00F84177"/>
    <w:rsid w:val="00F85DF7"/>
    <w:rsid w:val="00F86026"/>
    <w:rsid w:val="00F8745B"/>
    <w:rsid w:val="00F90295"/>
    <w:rsid w:val="00F9036F"/>
    <w:rsid w:val="00F903BC"/>
    <w:rsid w:val="00F90565"/>
    <w:rsid w:val="00F90B81"/>
    <w:rsid w:val="00F910A0"/>
    <w:rsid w:val="00F91824"/>
    <w:rsid w:val="00F92050"/>
    <w:rsid w:val="00F92599"/>
    <w:rsid w:val="00F92C1C"/>
    <w:rsid w:val="00F93B76"/>
    <w:rsid w:val="00F93BD6"/>
    <w:rsid w:val="00F93E8B"/>
    <w:rsid w:val="00F93E92"/>
    <w:rsid w:val="00F943FB"/>
    <w:rsid w:val="00F9785B"/>
    <w:rsid w:val="00FA0DD8"/>
    <w:rsid w:val="00FA0FC1"/>
    <w:rsid w:val="00FA164C"/>
    <w:rsid w:val="00FA2522"/>
    <w:rsid w:val="00FA27C7"/>
    <w:rsid w:val="00FA2CB0"/>
    <w:rsid w:val="00FA3292"/>
    <w:rsid w:val="00FA33EA"/>
    <w:rsid w:val="00FA3D96"/>
    <w:rsid w:val="00FA4067"/>
    <w:rsid w:val="00FA534A"/>
    <w:rsid w:val="00FA61E8"/>
    <w:rsid w:val="00FA68DF"/>
    <w:rsid w:val="00FB01E1"/>
    <w:rsid w:val="00FB0B8F"/>
    <w:rsid w:val="00FB142E"/>
    <w:rsid w:val="00FB149F"/>
    <w:rsid w:val="00FB20A9"/>
    <w:rsid w:val="00FB21FE"/>
    <w:rsid w:val="00FB23F8"/>
    <w:rsid w:val="00FB28A7"/>
    <w:rsid w:val="00FB2F23"/>
    <w:rsid w:val="00FB3486"/>
    <w:rsid w:val="00FB3535"/>
    <w:rsid w:val="00FB3FE3"/>
    <w:rsid w:val="00FB5027"/>
    <w:rsid w:val="00FB723F"/>
    <w:rsid w:val="00FC0EDB"/>
    <w:rsid w:val="00FC5C25"/>
    <w:rsid w:val="00FC6B8E"/>
    <w:rsid w:val="00FC7A7F"/>
    <w:rsid w:val="00FD0442"/>
    <w:rsid w:val="00FD14E2"/>
    <w:rsid w:val="00FD1723"/>
    <w:rsid w:val="00FD2B92"/>
    <w:rsid w:val="00FD6664"/>
    <w:rsid w:val="00FD76E9"/>
    <w:rsid w:val="00FE08C4"/>
    <w:rsid w:val="00FE0FEE"/>
    <w:rsid w:val="00FE1144"/>
    <w:rsid w:val="00FE296E"/>
    <w:rsid w:val="00FE29D9"/>
    <w:rsid w:val="00FE7C63"/>
    <w:rsid w:val="00FF1F21"/>
    <w:rsid w:val="00FF2BEB"/>
    <w:rsid w:val="00FF36BF"/>
    <w:rsid w:val="00FF43A3"/>
    <w:rsid w:val="00FF43E5"/>
    <w:rsid w:val="00FF46C3"/>
    <w:rsid w:val="00FF4D0D"/>
    <w:rsid w:val="00FF5893"/>
    <w:rsid w:val="00FF632D"/>
    <w:rsid w:val="00FF745D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7D24393"/>
  <w15:docId w15:val="{A73A9214-E753-4CA6-8E16-BD544231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D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63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7637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D3135"/>
    <w:rPr>
      <w:sz w:val="24"/>
      <w:szCs w:val="24"/>
    </w:rPr>
  </w:style>
  <w:style w:type="character" w:styleId="ad">
    <w:name w:val="Hyperlink"/>
    <w:rsid w:val="00300CDC"/>
    <w:rPr>
      <w:color w:val="0000FF"/>
      <w:u w:val="single"/>
    </w:rPr>
  </w:style>
  <w:style w:type="paragraph" w:customStyle="1" w:styleId="31">
    <w:name w:val="Основной текст 31"/>
    <w:basedOn w:val="a"/>
    <w:rsid w:val="00B0134B"/>
    <w:pPr>
      <w:suppressAutoHyphens/>
      <w:spacing w:after="120"/>
    </w:pPr>
    <w:rPr>
      <w:sz w:val="16"/>
      <w:szCs w:val="16"/>
      <w:lang w:eastAsia="ar-SA"/>
    </w:rPr>
  </w:style>
  <w:style w:type="paragraph" w:customStyle="1" w:styleId="--western">
    <w:name w:val="основной-!!!-western"/>
    <w:basedOn w:val="a"/>
    <w:rsid w:val="00B0134B"/>
    <w:pPr>
      <w:spacing w:before="119"/>
      <w:ind w:firstLine="902"/>
      <w:jc w:val="both"/>
    </w:pPr>
    <w:rPr>
      <w:rFonts w:ascii="Arial" w:hAnsi="Arial" w:cs="Arial"/>
      <w:color w:val="000000"/>
    </w:rPr>
  </w:style>
  <w:style w:type="character" w:styleId="ae">
    <w:name w:val="Strong"/>
    <w:uiPriority w:val="22"/>
    <w:qFormat/>
    <w:rsid w:val="00B0134B"/>
    <w:rPr>
      <w:b/>
      <w:bCs/>
    </w:rPr>
  </w:style>
  <w:style w:type="paragraph" w:customStyle="1" w:styleId="----times-new-roman-12--western">
    <w:name w:val="стиль-основной-!!!-+-times-new-roman-12-пт-western"/>
    <w:basedOn w:val="a"/>
    <w:rsid w:val="00E76379"/>
    <w:pPr>
      <w:spacing w:before="100" w:beforeAutospacing="1" w:after="119"/>
    </w:pPr>
  </w:style>
  <w:style w:type="paragraph" w:customStyle="1" w:styleId="------159-----0--western">
    <w:name w:val="стиль-основной-!!!-+-слева:--159-см-первая-строка:--0-см-western"/>
    <w:basedOn w:val="a"/>
    <w:rsid w:val="00E76379"/>
    <w:pPr>
      <w:spacing w:before="100" w:beforeAutospacing="1" w:after="119"/>
    </w:pPr>
  </w:style>
  <w:style w:type="paragraph" w:customStyle="1" w:styleId="100">
    <w:name w:val="10"/>
    <w:basedOn w:val="a"/>
    <w:link w:val="101"/>
    <w:qFormat/>
    <w:rsid w:val="00E76379"/>
    <w:pPr>
      <w:jc w:val="both"/>
    </w:pPr>
    <w:rPr>
      <w:rFonts w:eastAsia="Calibri"/>
      <w:sz w:val="20"/>
      <w:szCs w:val="20"/>
      <w:lang w:eastAsia="ar-SA"/>
    </w:rPr>
  </w:style>
  <w:style w:type="character" w:customStyle="1" w:styleId="101">
    <w:name w:val="10 Знак"/>
    <w:link w:val="100"/>
    <w:rsid w:val="00E76379"/>
    <w:rPr>
      <w:rFonts w:eastAsia="Calibri"/>
      <w:lang w:eastAsia="ar-SA"/>
    </w:rPr>
  </w:style>
  <w:style w:type="character" w:styleId="af">
    <w:name w:val="line number"/>
    <w:rsid w:val="00E76379"/>
  </w:style>
  <w:style w:type="paragraph" w:customStyle="1" w:styleId="11">
    <w:name w:val="Знак Знак1"/>
    <w:basedOn w:val="a"/>
    <w:autoRedefine/>
    <w:rsid w:val="00E76379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E76379"/>
    <w:pPr>
      <w:widowControl w:val="0"/>
      <w:autoSpaceDE w:val="0"/>
      <w:autoSpaceDN w:val="0"/>
      <w:adjustRightInd w:val="0"/>
      <w:jc w:val="both"/>
    </w:pPr>
  </w:style>
  <w:style w:type="paragraph" w:customStyle="1" w:styleId="af1">
    <w:name w:val="Центрированный (таблица)"/>
    <w:basedOn w:val="af0"/>
    <w:next w:val="a"/>
    <w:uiPriority w:val="99"/>
    <w:rsid w:val="00E76379"/>
    <w:pPr>
      <w:jc w:val="center"/>
    </w:pPr>
  </w:style>
  <w:style w:type="character" w:customStyle="1" w:styleId="12">
    <w:name w:val="12 Знак"/>
    <w:link w:val="120"/>
    <w:locked/>
    <w:rsid w:val="00E76379"/>
    <w:rPr>
      <w:rFonts w:ascii="Calibri" w:eastAsia="Calibri" w:hAnsi="Calibri"/>
      <w:sz w:val="24"/>
      <w:szCs w:val="22"/>
      <w:lang w:eastAsia="ar-SA"/>
    </w:rPr>
  </w:style>
  <w:style w:type="paragraph" w:customStyle="1" w:styleId="120">
    <w:name w:val="12"/>
    <w:basedOn w:val="a"/>
    <w:link w:val="12"/>
    <w:qFormat/>
    <w:rsid w:val="00E76379"/>
    <w:pPr>
      <w:spacing w:before="360" w:after="120"/>
      <w:jc w:val="both"/>
    </w:pPr>
    <w:rPr>
      <w:rFonts w:ascii="Calibri" w:eastAsia="Calibri" w:hAnsi="Calibri"/>
      <w:szCs w:val="22"/>
      <w:lang w:eastAsia="ar-SA"/>
    </w:rPr>
  </w:style>
  <w:style w:type="character" w:customStyle="1" w:styleId="WW8Num5z1">
    <w:name w:val="WW8Num5z1"/>
    <w:rsid w:val="00E76379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unhideWhenUsed/>
    <w:rsid w:val="00E76379"/>
    <w:pPr>
      <w:widowControl w:val="0"/>
      <w:suppressAutoHyphens/>
      <w:autoSpaceDN w:val="0"/>
      <w:spacing w:after="120"/>
      <w:ind w:left="283"/>
      <w:textAlignment w:val="baseline"/>
    </w:pPr>
    <w:rPr>
      <w:rFonts w:eastAsia="Arial Unicode MS"/>
      <w:kern w:val="3"/>
    </w:rPr>
  </w:style>
  <w:style w:type="character" w:customStyle="1" w:styleId="af3">
    <w:name w:val="Основной текст с отступом Знак"/>
    <w:link w:val="af2"/>
    <w:uiPriority w:val="99"/>
    <w:rsid w:val="00E76379"/>
    <w:rPr>
      <w:rFonts w:eastAsia="Arial Unicode MS"/>
      <w:kern w:val="3"/>
      <w:sz w:val="24"/>
      <w:szCs w:val="24"/>
    </w:rPr>
  </w:style>
  <w:style w:type="paragraph" w:customStyle="1" w:styleId="ConsPlusNormal">
    <w:name w:val="ConsPlusNormal"/>
    <w:rsid w:val="00E763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basedOn w:val="a"/>
    <w:rsid w:val="00E76379"/>
    <w:pPr>
      <w:spacing w:before="100" w:beforeAutospacing="1" w:after="100" w:afterAutospacing="1"/>
    </w:pPr>
  </w:style>
  <w:style w:type="paragraph" w:customStyle="1" w:styleId="s15">
    <w:name w:val="s_15"/>
    <w:basedOn w:val="a"/>
    <w:rsid w:val="00E76379"/>
    <w:pPr>
      <w:spacing w:before="100" w:beforeAutospacing="1" w:after="300"/>
    </w:pPr>
    <w:rPr>
      <w:b/>
      <w:bCs/>
      <w:color w:val="22272F"/>
    </w:rPr>
  </w:style>
  <w:style w:type="paragraph" w:customStyle="1" w:styleId="s1">
    <w:name w:val="s_1"/>
    <w:basedOn w:val="a"/>
    <w:rsid w:val="00E76379"/>
    <w:pPr>
      <w:spacing w:before="100" w:beforeAutospacing="1" w:after="100" w:afterAutospacing="1"/>
    </w:pPr>
  </w:style>
  <w:style w:type="character" w:customStyle="1" w:styleId="s10">
    <w:name w:val="s_10"/>
    <w:rsid w:val="00E76379"/>
  </w:style>
  <w:style w:type="character" w:customStyle="1" w:styleId="blk">
    <w:name w:val="blk"/>
    <w:basedOn w:val="a0"/>
    <w:rsid w:val="00EC7D1B"/>
  </w:style>
  <w:style w:type="character" w:customStyle="1" w:styleId="apple-converted-space">
    <w:name w:val="apple-converted-space"/>
    <w:rsid w:val="00B84F24"/>
  </w:style>
  <w:style w:type="paragraph" w:customStyle="1" w:styleId="13">
    <w:name w:val="Знак Знак1"/>
    <w:basedOn w:val="a"/>
    <w:autoRedefine/>
    <w:rsid w:val="00313E70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styleId="af4">
    <w:name w:val="Title"/>
    <w:basedOn w:val="a"/>
    <w:next w:val="a"/>
    <w:link w:val="af5"/>
    <w:qFormat/>
    <w:rsid w:val="00313E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rsid w:val="00313E70"/>
    <w:rPr>
      <w:rFonts w:ascii="Cambria" w:hAnsi="Cambria"/>
      <w:b/>
      <w:bCs/>
      <w:kern w:val="28"/>
      <w:sz w:val="32"/>
      <w:szCs w:val="32"/>
    </w:rPr>
  </w:style>
  <w:style w:type="table" w:styleId="af6">
    <w:name w:val="Table Grid"/>
    <w:basedOn w:val="a1"/>
    <w:rsid w:val="00AA6C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rsid w:val="0027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3842-4DF7-421B-96A6-01483055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Администрация города Волгодонска</Company>
  <LinksUpToDate>false</LinksUpToDate>
  <CharactersWithSpaces>12657</CharactersWithSpaces>
  <SharedDoc>false</SharedDoc>
  <HLinks>
    <vt:vector size="6" baseType="variant">
      <vt:variant>
        <vt:i4>4980840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https://www.consultant.ru/document/cons_doc_LAW_452764/878fb9545863b1203029aec55b9835dbfba6db85/</vt:lpwstr>
      </vt:variant>
      <vt:variant>
        <vt:lpwstr>dst345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2025-04-21T14:20:00Z</cp:lastPrinted>
  <dcterms:created xsi:type="dcterms:W3CDTF">2025-04-21T06:39:00Z</dcterms:created>
  <dcterms:modified xsi:type="dcterms:W3CDTF">2025-04-21T14:20:00Z</dcterms:modified>
</cp:coreProperties>
</file>