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BB9A" w14:textId="77777777" w:rsidR="002633C7" w:rsidRDefault="002633C7">
      <w:pPr>
        <w:ind w:firstLine="567"/>
      </w:pPr>
    </w:p>
    <w:p w14:paraId="7AF9F210" w14:textId="77777777" w:rsidR="002633C7" w:rsidRDefault="009223CF">
      <w:pPr>
        <w:rPr>
          <w:color w:val="FF0000"/>
          <w:sz w:val="28"/>
        </w:rPr>
      </w:pPr>
      <w:r>
        <w:rPr>
          <w:smallCaps/>
          <w:noProof/>
          <w:color w:val="FF0000"/>
          <w:sz w:val="36"/>
        </w:rPr>
        <w:drawing>
          <wp:anchor distT="0" distB="0" distL="114935" distR="114935" simplePos="0" relativeHeight="251658240" behindDoc="0" locked="0" layoutInCell="1" allowOverlap="1" wp14:anchorId="211BF4EA" wp14:editId="488F7C90">
            <wp:simplePos x="0" y="0"/>
            <wp:positionH relativeFrom="column">
              <wp:posOffset>2727960</wp:posOffset>
            </wp:positionH>
            <wp:positionV relativeFrom="paragraph">
              <wp:posOffset>121285</wp:posOffset>
            </wp:positionV>
            <wp:extent cx="590550" cy="687070"/>
            <wp:effectExtent l="0" t="0" r="0" b="0"/>
            <wp:wrapTight wrapText="bothSides" distL="114935" distR="114935">
              <wp:wrapPolygon edited="0">
                <wp:start x="-697" y="0"/>
                <wp:lineTo x="-697" y="20961"/>
                <wp:lineTo x="21600" y="20961"/>
                <wp:lineTo x="21600" y="0"/>
                <wp:lineTo x="-697"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rcRect/>
                    <a:stretch/>
                  </pic:blipFill>
                  <pic:spPr>
                    <a:xfrm>
                      <a:off x="0" y="0"/>
                      <a:ext cx="590550" cy="687070"/>
                    </a:xfrm>
                    <a:prstGeom prst="rect">
                      <a:avLst/>
                    </a:prstGeom>
                  </pic:spPr>
                </pic:pic>
              </a:graphicData>
            </a:graphic>
          </wp:anchor>
        </w:drawing>
      </w:r>
    </w:p>
    <w:p w14:paraId="61C83809" w14:textId="77777777" w:rsidR="002633C7" w:rsidRDefault="002633C7">
      <w:pPr>
        <w:tabs>
          <w:tab w:val="left" w:pos="1134"/>
        </w:tabs>
        <w:ind w:firstLine="567"/>
        <w:rPr>
          <w:color w:val="FF0000"/>
          <w:highlight w:val="black"/>
        </w:rPr>
      </w:pPr>
    </w:p>
    <w:p w14:paraId="591AA495" w14:textId="77777777" w:rsidR="002633C7" w:rsidRDefault="002633C7">
      <w:pPr>
        <w:tabs>
          <w:tab w:val="left" w:pos="1134"/>
        </w:tabs>
        <w:ind w:firstLine="567"/>
        <w:jc w:val="center"/>
        <w:rPr>
          <w:smallCaps/>
          <w:color w:val="FF0000"/>
          <w:sz w:val="36"/>
        </w:rPr>
      </w:pPr>
    </w:p>
    <w:p w14:paraId="6E28D6DF" w14:textId="77777777" w:rsidR="002633C7" w:rsidRDefault="002633C7">
      <w:pPr>
        <w:tabs>
          <w:tab w:val="left" w:pos="1134"/>
        </w:tabs>
        <w:ind w:firstLine="567"/>
        <w:jc w:val="center"/>
        <w:rPr>
          <w:smallCaps/>
          <w:color w:val="FF0000"/>
          <w:sz w:val="36"/>
        </w:rPr>
      </w:pPr>
    </w:p>
    <w:p w14:paraId="2FC814AF" w14:textId="77777777" w:rsidR="002633C7" w:rsidRDefault="009223CF">
      <w:pPr>
        <w:jc w:val="center"/>
        <w:rPr>
          <w:smallCaps/>
          <w:sz w:val="36"/>
        </w:rPr>
      </w:pPr>
      <w:r>
        <w:rPr>
          <w:smallCaps/>
          <w:sz w:val="36"/>
        </w:rPr>
        <w:t>представительный орган</w:t>
      </w:r>
    </w:p>
    <w:p w14:paraId="29CE582A" w14:textId="77777777" w:rsidR="002633C7" w:rsidRDefault="009223CF">
      <w:pPr>
        <w:jc w:val="center"/>
        <w:rPr>
          <w:smallCaps/>
          <w:sz w:val="36"/>
        </w:rPr>
      </w:pPr>
      <w:r>
        <w:rPr>
          <w:smallCaps/>
          <w:sz w:val="36"/>
        </w:rPr>
        <w:t>муниципального образования</w:t>
      </w:r>
    </w:p>
    <w:p w14:paraId="6C190DE2" w14:textId="77777777" w:rsidR="002633C7" w:rsidRDefault="009223CF">
      <w:pPr>
        <w:jc w:val="center"/>
        <w:rPr>
          <w:sz w:val="36"/>
        </w:rPr>
      </w:pPr>
      <w:r>
        <w:rPr>
          <w:sz w:val="36"/>
        </w:rPr>
        <w:t>«Город Волгодонск»</w:t>
      </w:r>
    </w:p>
    <w:p w14:paraId="18369403" w14:textId="77777777" w:rsidR="002633C7" w:rsidRDefault="009223CF">
      <w:pPr>
        <w:spacing w:before="120"/>
        <w:jc w:val="center"/>
        <w:rPr>
          <w:rFonts w:ascii="Arial" w:hAnsi="Arial"/>
          <w:b/>
          <w:sz w:val="48"/>
        </w:rPr>
      </w:pPr>
      <w:r>
        <w:rPr>
          <w:rFonts w:ascii="Arial" w:hAnsi="Arial"/>
          <w:b/>
          <w:sz w:val="48"/>
        </w:rPr>
        <w:t>ВОЛГОДОНСКАЯ ГОРОДСКАЯ ДУМА</w:t>
      </w:r>
    </w:p>
    <w:p w14:paraId="00D8E2C7" w14:textId="77777777" w:rsidR="002633C7" w:rsidRDefault="002633C7"/>
    <w:p w14:paraId="1B809BCD" w14:textId="77777777" w:rsidR="002633C7" w:rsidRDefault="009223CF">
      <w:pPr>
        <w:jc w:val="center"/>
        <w:rPr>
          <w:sz w:val="28"/>
        </w:rPr>
      </w:pPr>
      <w:r>
        <w:rPr>
          <w:sz w:val="28"/>
        </w:rPr>
        <w:t>г. Волгодонск Ростовской области</w:t>
      </w:r>
    </w:p>
    <w:p w14:paraId="2FE5C118" w14:textId="77777777" w:rsidR="002633C7" w:rsidRDefault="002633C7"/>
    <w:p w14:paraId="1C2D8ED9" w14:textId="443EA9FD" w:rsidR="002633C7" w:rsidRDefault="009223CF">
      <w:pPr>
        <w:jc w:val="center"/>
        <w:rPr>
          <w:sz w:val="36"/>
        </w:rPr>
      </w:pPr>
      <w:r>
        <w:rPr>
          <w:sz w:val="36"/>
        </w:rPr>
        <w:t xml:space="preserve">РЕШЕНИЕ № </w:t>
      </w:r>
      <w:r w:rsidR="00467AC9">
        <w:rPr>
          <w:sz w:val="36"/>
        </w:rPr>
        <w:t>44</w:t>
      </w:r>
      <w:r>
        <w:rPr>
          <w:sz w:val="36"/>
        </w:rPr>
        <w:t xml:space="preserve"> от </w:t>
      </w:r>
      <w:r w:rsidR="00467AC9">
        <w:rPr>
          <w:sz w:val="36"/>
        </w:rPr>
        <w:t>15 июня</w:t>
      </w:r>
      <w:r>
        <w:rPr>
          <w:sz w:val="36"/>
        </w:rPr>
        <w:t xml:space="preserve"> 2023 года</w:t>
      </w:r>
    </w:p>
    <w:p w14:paraId="1ACDE3DA" w14:textId="77777777" w:rsidR="0028742C" w:rsidRDefault="0028742C">
      <w:pPr>
        <w:tabs>
          <w:tab w:val="left" w:pos="4253"/>
        </w:tabs>
        <w:spacing w:before="120"/>
        <w:ind w:right="5245"/>
        <w:jc w:val="both"/>
        <w:rPr>
          <w:sz w:val="28"/>
        </w:rPr>
      </w:pPr>
    </w:p>
    <w:p w14:paraId="67AAE930" w14:textId="77777777" w:rsidR="002633C7" w:rsidRDefault="009223CF">
      <w:pPr>
        <w:tabs>
          <w:tab w:val="left" w:pos="4253"/>
        </w:tabs>
        <w:spacing w:before="120"/>
        <w:ind w:right="5245"/>
        <w:jc w:val="both"/>
        <w:rPr>
          <w:sz w:val="28"/>
        </w:rPr>
      </w:pPr>
      <w:r>
        <w:rPr>
          <w:sz w:val="28"/>
        </w:rPr>
        <w:t>О внесении изменен</w:t>
      </w:r>
      <w:r w:rsidRPr="00EA036F">
        <w:rPr>
          <w:sz w:val="28"/>
        </w:rPr>
        <w:t>и</w:t>
      </w:r>
      <w:r w:rsidR="00C020B0" w:rsidRPr="00EA036F">
        <w:rPr>
          <w:sz w:val="28"/>
        </w:rPr>
        <w:t>я</w:t>
      </w:r>
      <w:r>
        <w:rPr>
          <w:sz w:val="28"/>
        </w:rPr>
        <w:t xml:space="preserve"> в решение  Волгодонской городской Думы от 06.12.2018 №77 «Об утверждении Стратегии </w:t>
      </w:r>
      <w:r>
        <w:rPr>
          <w:spacing w:val="-8"/>
          <w:sz w:val="28"/>
        </w:rPr>
        <w:t>социально-экономического развития</w:t>
      </w:r>
      <w:r>
        <w:rPr>
          <w:sz w:val="28"/>
        </w:rPr>
        <w:t xml:space="preserve"> города Волгодонска до 2030 года»</w:t>
      </w:r>
    </w:p>
    <w:p w14:paraId="22C0C778" w14:textId="77777777" w:rsidR="002633C7" w:rsidRDefault="002633C7">
      <w:pPr>
        <w:tabs>
          <w:tab w:val="left" w:pos="1134"/>
          <w:tab w:val="left" w:pos="9498"/>
        </w:tabs>
        <w:ind w:firstLine="709"/>
        <w:jc w:val="both"/>
        <w:rPr>
          <w:color w:val="FF0000"/>
          <w:sz w:val="28"/>
        </w:rPr>
      </w:pPr>
    </w:p>
    <w:p w14:paraId="58B10D7A" w14:textId="77777777" w:rsidR="002633C7" w:rsidRDefault="009223CF" w:rsidP="001D50F2">
      <w:pPr>
        <w:spacing w:line="276" w:lineRule="auto"/>
        <w:ind w:firstLine="708"/>
        <w:jc w:val="both"/>
        <w:rPr>
          <w:sz w:val="28"/>
        </w:rPr>
      </w:pPr>
      <w:r>
        <w:rPr>
          <w:sz w:val="28"/>
        </w:rPr>
        <w:t>В соответствии с федеральными законами от 06.10.2003 №131-ФЗ «Об общих принципах организации местного самоуправления в Российской Федерации», от 28.06.2014 № 172-ФЗ «О стратегическом планировании в Российской Федерации», постановлением Правительства Ростовской области от 19.12.2022 №1100 «О внесении изменений в постановление Правительства Ростовской области от 26.12.2018 № 864», Уставом муниципального образования «Город Волгодонск», Положением о стратегическом планировании в муниципальном образовании «Город Волгодонск», утвержденным решением Волгодонской городской Думы от 17.12.2015 № 149</w:t>
      </w:r>
      <w:r w:rsidR="005E0548">
        <w:rPr>
          <w:sz w:val="28"/>
        </w:rPr>
        <w:t>,</w:t>
      </w:r>
      <w:r>
        <w:rPr>
          <w:sz w:val="28"/>
        </w:rPr>
        <w:t xml:space="preserve"> и в целях создания системы управления долгосрочным развитием города Волгодонска Волгодонская городская Дума </w:t>
      </w:r>
    </w:p>
    <w:p w14:paraId="1B5ED4B8" w14:textId="77777777" w:rsidR="002633C7" w:rsidRDefault="002633C7">
      <w:pPr>
        <w:spacing w:line="276" w:lineRule="auto"/>
        <w:jc w:val="both"/>
        <w:rPr>
          <w:color w:val="FF0000"/>
          <w:sz w:val="28"/>
        </w:rPr>
      </w:pPr>
    </w:p>
    <w:p w14:paraId="201350B1" w14:textId="77777777" w:rsidR="002633C7" w:rsidRDefault="009223CF">
      <w:pPr>
        <w:spacing w:line="276" w:lineRule="auto"/>
        <w:jc w:val="center"/>
        <w:rPr>
          <w:sz w:val="28"/>
        </w:rPr>
      </w:pPr>
      <w:r>
        <w:rPr>
          <w:sz w:val="28"/>
        </w:rPr>
        <w:t>РЕШИЛА:</w:t>
      </w:r>
    </w:p>
    <w:p w14:paraId="200B5278" w14:textId="77777777" w:rsidR="002633C7" w:rsidRDefault="005E0548">
      <w:pPr>
        <w:numPr>
          <w:ilvl w:val="0"/>
          <w:numId w:val="3"/>
        </w:numPr>
        <w:spacing w:line="276" w:lineRule="auto"/>
        <w:ind w:left="0" w:firstLine="567"/>
        <w:jc w:val="both"/>
        <w:rPr>
          <w:sz w:val="28"/>
        </w:rPr>
      </w:pPr>
      <w:r>
        <w:rPr>
          <w:sz w:val="28"/>
        </w:rPr>
        <w:t xml:space="preserve">Приложение к </w:t>
      </w:r>
      <w:r w:rsidR="009223CF">
        <w:rPr>
          <w:sz w:val="28"/>
        </w:rPr>
        <w:t>решени</w:t>
      </w:r>
      <w:r>
        <w:rPr>
          <w:sz w:val="28"/>
        </w:rPr>
        <w:t>ю</w:t>
      </w:r>
      <w:r w:rsidR="009223CF">
        <w:rPr>
          <w:sz w:val="28"/>
        </w:rPr>
        <w:t xml:space="preserve"> Волгодонской городской Думы от 06.12.2018 №77 «Об утверждении </w:t>
      </w:r>
      <w:hyperlink r:id="rId9" w:history="1">
        <w:r w:rsidR="009223CF">
          <w:rPr>
            <w:sz w:val="28"/>
          </w:rPr>
          <w:t>Стратегии</w:t>
        </w:r>
      </w:hyperlink>
      <w:r w:rsidR="009223CF">
        <w:rPr>
          <w:sz w:val="28"/>
        </w:rPr>
        <w:t xml:space="preserve"> социально-экономического развития города Волгодонска до 2030 года»</w:t>
      </w:r>
      <w:r w:rsidR="00755C60">
        <w:rPr>
          <w:sz w:val="28"/>
        </w:rPr>
        <w:t xml:space="preserve"> изложи</w:t>
      </w:r>
      <w:r>
        <w:rPr>
          <w:sz w:val="28"/>
        </w:rPr>
        <w:t>ть</w:t>
      </w:r>
      <w:r w:rsidR="00755C60">
        <w:rPr>
          <w:sz w:val="28"/>
        </w:rPr>
        <w:t xml:space="preserve"> в новой редакции (приложение)</w:t>
      </w:r>
      <w:r w:rsidR="009223CF">
        <w:rPr>
          <w:sz w:val="28"/>
        </w:rPr>
        <w:t>.</w:t>
      </w:r>
      <w:r w:rsidR="00755C60">
        <w:rPr>
          <w:sz w:val="28"/>
        </w:rPr>
        <w:t xml:space="preserve"> </w:t>
      </w:r>
    </w:p>
    <w:p w14:paraId="6D6799F6" w14:textId="77777777" w:rsidR="002633C7" w:rsidRDefault="009223CF">
      <w:pPr>
        <w:pStyle w:val="afff3"/>
        <w:widowControl w:val="0"/>
        <w:numPr>
          <w:ilvl w:val="0"/>
          <w:numId w:val="3"/>
        </w:numPr>
        <w:spacing w:before="0" w:after="0" w:line="276" w:lineRule="auto"/>
        <w:ind w:left="0" w:firstLine="567"/>
        <w:jc w:val="both"/>
        <w:rPr>
          <w:sz w:val="28"/>
        </w:rPr>
      </w:pPr>
      <w:r>
        <w:rPr>
          <w:sz w:val="28"/>
        </w:rPr>
        <w:t>Настоящее решение вступает в силу со дня его официального опубликования.</w:t>
      </w:r>
    </w:p>
    <w:p w14:paraId="3A8A6070" w14:textId="77777777" w:rsidR="00C020B0" w:rsidRDefault="00C020B0" w:rsidP="00C020B0">
      <w:pPr>
        <w:pStyle w:val="afff3"/>
        <w:widowControl w:val="0"/>
        <w:spacing w:before="0" w:after="0" w:line="276" w:lineRule="auto"/>
        <w:jc w:val="both"/>
        <w:rPr>
          <w:sz w:val="28"/>
        </w:rPr>
      </w:pPr>
    </w:p>
    <w:p w14:paraId="69A27C15" w14:textId="77777777" w:rsidR="00C020B0" w:rsidRDefault="00C020B0" w:rsidP="00C020B0">
      <w:pPr>
        <w:pStyle w:val="afff3"/>
        <w:widowControl w:val="0"/>
        <w:spacing w:before="0" w:after="0" w:line="276" w:lineRule="auto"/>
        <w:jc w:val="both"/>
        <w:rPr>
          <w:sz w:val="28"/>
        </w:rPr>
      </w:pPr>
    </w:p>
    <w:p w14:paraId="3ADC2146" w14:textId="77777777" w:rsidR="002633C7" w:rsidRDefault="009223CF">
      <w:pPr>
        <w:pStyle w:val="afff3"/>
        <w:widowControl w:val="0"/>
        <w:numPr>
          <w:ilvl w:val="0"/>
          <w:numId w:val="3"/>
        </w:numPr>
        <w:spacing w:before="0" w:after="0" w:line="276" w:lineRule="auto"/>
        <w:ind w:left="0" w:firstLine="567"/>
        <w:jc w:val="both"/>
        <w:rPr>
          <w:sz w:val="28"/>
        </w:rPr>
      </w:pPr>
      <w:r>
        <w:rPr>
          <w:sz w:val="28"/>
        </w:rPr>
        <w:t>Контроль</w:t>
      </w:r>
      <w:r>
        <w:rPr>
          <w:color w:val="FF0000"/>
          <w:sz w:val="28"/>
        </w:rPr>
        <w:t xml:space="preserve"> </w:t>
      </w:r>
      <w:r>
        <w:rPr>
          <w:sz w:val="28"/>
        </w:rPr>
        <w:t>за исполнением настоящего решения возложить</w:t>
      </w:r>
      <w:r>
        <w:rPr>
          <w:sz w:val="28"/>
        </w:rPr>
        <w:br/>
        <w:t>на постоянную комиссию</w:t>
      </w:r>
      <w:r>
        <w:t xml:space="preserve"> </w:t>
      </w:r>
      <w:r>
        <w:rPr>
          <w:sz w:val="28"/>
        </w:rPr>
        <w:t>по экономическому развитию, инвестициям, промышленности, потребительскому рынку, развитию малого предпринимательства</w:t>
      </w:r>
      <w:r>
        <w:rPr>
          <w:rStyle w:val="11e"/>
          <w:b w:val="0"/>
          <w:sz w:val="28"/>
        </w:rPr>
        <w:t xml:space="preserve"> </w:t>
      </w:r>
      <w:r>
        <w:rPr>
          <w:sz w:val="28"/>
        </w:rPr>
        <w:t>(Севостьянов</w:t>
      </w:r>
      <w:r w:rsidR="005E0548" w:rsidRPr="005E0548">
        <w:rPr>
          <w:sz w:val="28"/>
        </w:rPr>
        <w:t xml:space="preserve"> </w:t>
      </w:r>
      <w:r w:rsidR="005E0548">
        <w:rPr>
          <w:sz w:val="28"/>
        </w:rPr>
        <w:t>А.П.</w:t>
      </w:r>
      <w:r>
        <w:rPr>
          <w:sz w:val="28"/>
        </w:rPr>
        <w:t>) и заместителя главы Администрации города Волгодонска по экономике Столяра</w:t>
      </w:r>
      <w:r w:rsidR="005E0548" w:rsidRPr="005E0548">
        <w:rPr>
          <w:sz w:val="28"/>
        </w:rPr>
        <w:t xml:space="preserve"> </w:t>
      </w:r>
      <w:r w:rsidR="005E0548">
        <w:rPr>
          <w:sz w:val="28"/>
        </w:rPr>
        <w:t>И.В.</w:t>
      </w:r>
    </w:p>
    <w:p w14:paraId="29F54ECD" w14:textId="77777777" w:rsidR="002633C7" w:rsidRDefault="002633C7">
      <w:pPr>
        <w:tabs>
          <w:tab w:val="left" w:pos="1134"/>
        </w:tabs>
        <w:spacing w:line="276" w:lineRule="auto"/>
        <w:rPr>
          <w:sz w:val="28"/>
        </w:rPr>
      </w:pPr>
    </w:p>
    <w:p w14:paraId="42DCD62E" w14:textId="77777777" w:rsidR="002633C7" w:rsidRDefault="009223CF">
      <w:pPr>
        <w:tabs>
          <w:tab w:val="left" w:pos="1134"/>
        </w:tabs>
        <w:spacing w:line="276" w:lineRule="auto"/>
        <w:rPr>
          <w:sz w:val="28"/>
        </w:rPr>
      </w:pPr>
      <w:r>
        <w:rPr>
          <w:sz w:val="28"/>
        </w:rPr>
        <w:t>Председатель</w:t>
      </w:r>
    </w:p>
    <w:p w14:paraId="2D117608" w14:textId="77777777" w:rsidR="002633C7" w:rsidRDefault="009223CF">
      <w:pPr>
        <w:tabs>
          <w:tab w:val="left" w:pos="1134"/>
        </w:tabs>
        <w:spacing w:line="276" w:lineRule="auto"/>
        <w:rPr>
          <w:sz w:val="28"/>
        </w:rPr>
      </w:pPr>
      <w:r>
        <w:rPr>
          <w:sz w:val="28"/>
        </w:rPr>
        <w:t>Волгодонской городской Думы -</w:t>
      </w:r>
    </w:p>
    <w:p w14:paraId="11E9EA26" w14:textId="77777777" w:rsidR="002633C7" w:rsidRDefault="009223CF">
      <w:pPr>
        <w:tabs>
          <w:tab w:val="left" w:pos="1134"/>
        </w:tabs>
        <w:spacing w:line="276" w:lineRule="auto"/>
        <w:rPr>
          <w:sz w:val="28"/>
        </w:rPr>
      </w:pPr>
      <w:r>
        <w:rPr>
          <w:sz w:val="28"/>
        </w:rPr>
        <w:t>глава города Волгодонска</w:t>
      </w:r>
      <w:r>
        <w:rPr>
          <w:sz w:val="28"/>
        </w:rPr>
        <w:tab/>
      </w:r>
      <w:r>
        <w:rPr>
          <w:sz w:val="28"/>
        </w:rPr>
        <w:tab/>
      </w:r>
      <w:r>
        <w:rPr>
          <w:sz w:val="28"/>
        </w:rPr>
        <w:tab/>
      </w:r>
      <w:r>
        <w:rPr>
          <w:sz w:val="28"/>
        </w:rPr>
        <w:tab/>
      </w:r>
      <w:r>
        <w:rPr>
          <w:sz w:val="28"/>
        </w:rPr>
        <w:tab/>
      </w:r>
      <w:r>
        <w:rPr>
          <w:sz w:val="28"/>
        </w:rPr>
        <w:tab/>
      </w:r>
      <w:r>
        <w:rPr>
          <w:sz w:val="28"/>
        </w:rPr>
        <w:tab/>
        <w:t xml:space="preserve">С.Н. Ладанов </w:t>
      </w:r>
    </w:p>
    <w:p w14:paraId="55C87418" w14:textId="77777777" w:rsidR="002633C7" w:rsidRDefault="002633C7">
      <w:pPr>
        <w:tabs>
          <w:tab w:val="left" w:pos="0"/>
        </w:tabs>
        <w:spacing w:line="276" w:lineRule="auto"/>
        <w:jc w:val="both"/>
        <w:rPr>
          <w:color w:val="FF0000"/>
          <w:sz w:val="22"/>
        </w:rPr>
      </w:pPr>
    </w:p>
    <w:p w14:paraId="061A90B8" w14:textId="77777777" w:rsidR="002633C7" w:rsidRDefault="002633C7">
      <w:pPr>
        <w:tabs>
          <w:tab w:val="left" w:pos="0"/>
        </w:tabs>
        <w:spacing w:line="276" w:lineRule="auto"/>
        <w:jc w:val="both"/>
        <w:rPr>
          <w:color w:val="FF0000"/>
          <w:sz w:val="22"/>
        </w:rPr>
      </w:pPr>
    </w:p>
    <w:p w14:paraId="442E87B5" w14:textId="77777777" w:rsidR="002633C7" w:rsidRDefault="002633C7">
      <w:pPr>
        <w:tabs>
          <w:tab w:val="left" w:pos="0"/>
        </w:tabs>
        <w:spacing w:line="276" w:lineRule="auto"/>
        <w:jc w:val="both"/>
        <w:rPr>
          <w:color w:val="FF0000"/>
          <w:sz w:val="22"/>
        </w:rPr>
      </w:pPr>
    </w:p>
    <w:p w14:paraId="481912AE" w14:textId="77777777" w:rsidR="002633C7" w:rsidRDefault="002633C7">
      <w:pPr>
        <w:tabs>
          <w:tab w:val="left" w:pos="0"/>
        </w:tabs>
        <w:spacing w:line="276" w:lineRule="auto"/>
        <w:jc w:val="both"/>
        <w:rPr>
          <w:color w:val="FF0000"/>
          <w:sz w:val="22"/>
        </w:rPr>
      </w:pPr>
    </w:p>
    <w:p w14:paraId="04EE7495" w14:textId="77777777" w:rsidR="002633C7" w:rsidRDefault="002633C7">
      <w:pPr>
        <w:tabs>
          <w:tab w:val="left" w:pos="0"/>
        </w:tabs>
        <w:spacing w:line="276" w:lineRule="auto"/>
        <w:jc w:val="both"/>
        <w:rPr>
          <w:color w:val="FF0000"/>
          <w:sz w:val="22"/>
        </w:rPr>
      </w:pPr>
    </w:p>
    <w:p w14:paraId="4AFB23A9" w14:textId="77777777" w:rsidR="002633C7" w:rsidRDefault="002633C7">
      <w:pPr>
        <w:tabs>
          <w:tab w:val="left" w:pos="0"/>
        </w:tabs>
        <w:spacing w:line="276" w:lineRule="auto"/>
        <w:jc w:val="both"/>
        <w:rPr>
          <w:color w:val="FF0000"/>
          <w:sz w:val="22"/>
        </w:rPr>
      </w:pPr>
    </w:p>
    <w:p w14:paraId="1F93F8B1" w14:textId="77777777" w:rsidR="002633C7" w:rsidRDefault="002633C7">
      <w:pPr>
        <w:tabs>
          <w:tab w:val="left" w:pos="0"/>
        </w:tabs>
        <w:spacing w:line="276" w:lineRule="auto"/>
        <w:jc w:val="both"/>
        <w:rPr>
          <w:color w:val="FF0000"/>
          <w:sz w:val="22"/>
        </w:rPr>
      </w:pPr>
    </w:p>
    <w:p w14:paraId="0AB8602B" w14:textId="77777777" w:rsidR="002633C7" w:rsidRDefault="002633C7">
      <w:pPr>
        <w:tabs>
          <w:tab w:val="left" w:pos="0"/>
        </w:tabs>
        <w:spacing w:line="276" w:lineRule="auto"/>
        <w:jc w:val="both"/>
        <w:rPr>
          <w:color w:val="FF0000"/>
          <w:sz w:val="22"/>
        </w:rPr>
      </w:pPr>
    </w:p>
    <w:p w14:paraId="5E4DF822" w14:textId="77777777" w:rsidR="002633C7" w:rsidRDefault="002633C7">
      <w:pPr>
        <w:tabs>
          <w:tab w:val="left" w:pos="0"/>
        </w:tabs>
        <w:spacing w:line="276" w:lineRule="auto"/>
        <w:jc w:val="both"/>
        <w:rPr>
          <w:color w:val="FF0000"/>
          <w:sz w:val="22"/>
        </w:rPr>
      </w:pPr>
    </w:p>
    <w:p w14:paraId="70351820" w14:textId="77777777" w:rsidR="002633C7" w:rsidRDefault="002633C7">
      <w:pPr>
        <w:tabs>
          <w:tab w:val="left" w:pos="0"/>
        </w:tabs>
        <w:spacing w:line="276" w:lineRule="auto"/>
        <w:jc w:val="both"/>
        <w:rPr>
          <w:color w:val="FF0000"/>
          <w:sz w:val="22"/>
        </w:rPr>
      </w:pPr>
    </w:p>
    <w:p w14:paraId="3FEB736B" w14:textId="77777777" w:rsidR="002633C7" w:rsidRDefault="002633C7">
      <w:pPr>
        <w:tabs>
          <w:tab w:val="left" w:pos="0"/>
        </w:tabs>
        <w:spacing w:line="276" w:lineRule="auto"/>
        <w:jc w:val="both"/>
        <w:rPr>
          <w:color w:val="FF0000"/>
          <w:sz w:val="22"/>
        </w:rPr>
      </w:pPr>
    </w:p>
    <w:p w14:paraId="46B7AA02" w14:textId="77777777" w:rsidR="002633C7" w:rsidRDefault="002633C7">
      <w:pPr>
        <w:tabs>
          <w:tab w:val="left" w:pos="0"/>
        </w:tabs>
        <w:spacing w:line="276" w:lineRule="auto"/>
        <w:jc w:val="both"/>
        <w:rPr>
          <w:color w:val="FF0000"/>
          <w:sz w:val="22"/>
        </w:rPr>
      </w:pPr>
    </w:p>
    <w:p w14:paraId="0F01FC46" w14:textId="77777777" w:rsidR="002633C7" w:rsidRDefault="002633C7">
      <w:pPr>
        <w:tabs>
          <w:tab w:val="left" w:pos="0"/>
        </w:tabs>
        <w:spacing w:line="276" w:lineRule="auto"/>
        <w:jc w:val="both"/>
        <w:rPr>
          <w:color w:val="FF0000"/>
          <w:sz w:val="22"/>
        </w:rPr>
      </w:pPr>
    </w:p>
    <w:p w14:paraId="5A37D255" w14:textId="77777777" w:rsidR="002633C7" w:rsidRDefault="002633C7">
      <w:pPr>
        <w:tabs>
          <w:tab w:val="left" w:pos="0"/>
        </w:tabs>
        <w:spacing w:line="276" w:lineRule="auto"/>
        <w:jc w:val="both"/>
        <w:rPr>
          <w:color w:val="FF0000"/>
          <w:sz w:val="22"/>
        </w:rPr>
      </w:pPr>
    </w:p>
    <w:p w14:paraId="2A8CFCF8" w14:textId="77777777" w:rsidR="002633C7" w:rsidRDefault="002633C7">
      <w:pPr>
        <w:tabs>
          <w:tab w:val="left" w:pos="0"/>
        </w:tabs>
        <w:spacing w:line="276" w:lineRule="auto"/>
        <w:jc w:val="both"/>
        <w:rPr>
          <w:color w:val="FF0000"/>
          <w:sz w:val="22"/>
        </w:rPr>
      </w:pPr>
    </w:p>
    <w:p w14:paraId="7DD173C2" w14:textId="77777777" w:rsidR="002633C7" w:rsidRDefault="002633C7">
      <w:pPr>
        <w:tabs>
          <w:tab w:val="left" w:pos="0"/>
        </w:tabs>
        <w:spacing w:line="276" w:lineRule="auto"/>
        <w:jc w:val="both"/>
        <w:rPr>
          <w:color w:val="FF0000"/>
          <w:sz w:val="22"/>
        </w:rPr>
      </w:pPr>
    </w:p>
    <w:p w14:paraId="6752C61F" w14:textId="77777777" w:rsidR="002633C7" w:rsidRDefault="002633C7">
      <w:pPr>
        <w:tabs>
          <w:tab w:val="left" w:pos="0"/>
        </w:tabs>
        <w:spacing w:line="276" w:lineRule="auto"/>
        <w:jc w:val="both"/>
        <w:rPr>
          <w:color w:val="FF0000"/>
          <w:sz w:val="22"/>
        </w:rPr>
      </w:pPr>
    </w:p>
    <w:p w14:paraId="6D877BC9" w14:textId="77777777" w:rsidR="002633C7" w:rsidRDefault="002633C7">
      <w:pPr>
        <w:tabs>
          <w:tab w:val="left" w:pos="0"/>
        </w:tabs>
        <w:spacing w:line="276" w:lineRule="auto"/>
        <w:jc w:val="both"/>
        <w:rPr>
          <w:color w:val="FF0000"/>
          <w:sz w:val="22"/>
        </w:rPr>
      </w:pPr>
    </w:p>
    <w:p w14:paraId="01A4B6C6" w14:textId="77777777" w:rsidR="0027146A" w:rsidRDefault="0027146A">
      <w:pPr>
        <w:tabs>
          <w:tab w:val="left" w:pos="0"/>
        </w:tabs>
        <w:spacing w:line="276" w:lineRule="auto"/>
        <w:jc w:val="both"/>
        <w:rPr>
          <w:color w:val="FF0000"/>
          <w:sz w:val="22"/>
        </w:rPr>
      </w:pPr>
    </w:p>
    <w:p w14:paraId="27047B02" w14:textId="77777777" w:rsidR="0027146A" w:rsidRDefault="0027146A">
      <w:pPr>
        <w:tabs>
          <w:tab w:val="left" w:pos="0"/>
        </w:tabs>
        <w:spacing w:line="276" w:lineRule="auto"/>
        <w:jc w:val="both"/>
        <w:rPr>
          <w:color w:val="FF0000"/>
          <w:sz w:val="22"/>
        </w:rPr>
      </w:pPr>
    </w:p>
    <w:p w14:paraId="71EFD497" w14:textId="77777777" w:rsidR="0027146A" w:rsidRDefault="0027146A">
      <w:pPr>
        <w:tabs>
          <w:tab w:val="left" w:pos="0"/>
        </w:tabs>
        <w:spacing w:line="276" w:lineRule="auto"/>
        <w:jc w:val="both"/>
        <w:rPr>
          <w:color w:val="FF0000"/>
          <w:sz w:val="22"/>
        </w:rPr>
      </w:pPr>
    </w:p>
    <w:p w14:paraId="18BB9A88" w14:textId="77777777" w:rsidR="0027146A" w:rsidRDefault="0027146A">
      <w:pPr>
        <w:tabs>
          <w:tab w:val="left" w:pos="0"/>
        </w:tabs>
        <w:spacing w:line="276" w:lineRule="auto"/>
        <w:jc w:val="both"/>
        <w:rPr>
          <w:color w:val="FF0000"/>
          <w:sz w:val="22"/>
        </w:rPr>
      </w:pPr>
    </w:p>
    <w:p w14:paraId="70242467" w14:textId="77777777" w:rsidR="0027146A" w:rsidRDefault="0027146A">
      <w:pPr>
        <w:tabs>
          <w:tab w:val="left" w:pos="0"/>
        </w:tabs>
        <w:spacing w:line="276" w:lineRule="auto"/>
        <w:jc w:val="both"/>
        <w:rPr>
          <w:color w:val="FF0000"/>
          <w:sz w:val="22"/>
        </w:rPr>
      </w:pPr>
    </w:p>
    <w:p w14:paraId="35956AD2" w14:textId="77777777" w:rsidR="0027146A" w:rsidRDefault="0027146A">
      <w:pPr>
        <w:tabs>
          <w:tab w:val="left" w:pos="0"/>
        </w:tabs>
        <w:spacing w:line="276" w:lineRule="auto"/>
        <w:jc w:val="both"/>
        <w:rPr>
          <w:color w:val="FF0000"/>
          <w:sz w:val="22"/>
        </w:rPr>
      </w:pPr>
    </w:p>
    <w:p w14:paraId="402FC73E" w14:textId="77777777" w:rsidR="0027146A" w:rsidRDefault="0027146A">
      <w:pPr>
        <w:tabs>
          <w:tab w:val="left" w:pos="0"/>
        </w:tabs>
        <w:spacing w:line="276" w:lineRule="auto"/>
        <w:jc w:val="both"/>
        <w:rPr>
          <w:color w:val="FF0000"/>
          <w:sz w:val="22"/>
        </w:rPr>
      </w:pPr>
    </w:p>
    <w:p w14:paraId="03FB5DE8" w14:textId="77777777" w:rsidR="0027146A" w:rsidRDefault="0027146A">
      <w:pPr>
        <w:tabs>
          <w:tab w:val="left" w:pos="0"/>
        </w:tabs>
        <w:spacing w:line="276" w:lineRule="auto"/>
        <w:jc w:val="both"/>
        <w:rPr>
          <w:color w:val="FF0000"/>
          <w:sz w:val="22"/>
        </w:rPr>
      </w:pPr>
    </w:p>
    <w:p w14:paraId="5D4E5297" w14:textId="77777777" w:rsidR="0027146A" w:rsidRDefault="0027146A">
      <w:pPr>
        <w:tabs>
          <w:tab w:val="left" w:pos="0"/>
        </w:tabs>
        <w:spacing w:line="276" w:lineRule="auto"/>
        <w:jc w:val="both"/>
        <w:rPr>
          <w:color w:val="FF0000"/>
          <w:sz w:val="22"/>
        </w:rPr>
      </w:pPr>
    </w:p>
    <w:p w14:paraId="20C3455F" w14:textId="77777777" w:rsidR="0027146A" w:rsidRDefault="0027146A">
      <w:pPr>
        <w:tabs>
          <w:tab w:val="left" w:pos="0"/>
        </w:tabs>
        <w:spacing w:line="276" w:lineRule="auto"/>
        <w:jc w:val="both"/>
        <w:rPr>
          <w:color w:val="FF0000"/>
          <w:sz w:val="22"/>
        </w:rPr>
      </w:pPr>
    </w:p>
    <w:p w14:paraId="7E49112B" w14:textId="77777777" w:rsidR="0027146A" w:rsidRDefault="0027146A">
      <w:pPr>
        <w:tabs>
          <w:tab w:val="left" w:pos="0"/>
        </w:tabs>
        <w:spacing w:line="276" w:lineRule="auto"/>
        <w:jc w:val="both"/>
        <w:rPr>
          <w:color w:val="FF0000"/>
          <w:sz w:val="22"/>
        </w:rPr>
      </w:pPr>
    </w:p>
    <w:p w14:paraId="54249FA6" w14:textId="77777777" w:rsidR="0027146A" w:rsidRDefault="0027146A">
      <w:pPr>
        <w:tabs>
          <w:tab w:val="left" w:pos="0"/>
        </w:tabs>
        <w:spacing w:line="276" w:lineRule="auto"/>
        <w:jc w:val="both"/>
        <w:rPr>
          <w:color w:val="FF0000"/>
          <w:sz w:val="22"/>
        </w:rPr>
      </w:pPr>
    </w:p>
    <w:p w14:paraId="1C0D750E" w14:textId="77777777" w:rsidR="0027146A" w:rsidRDefault="0027146A">
      <w:pPr>
        <w:tabs>
          <w:tab w:val="left" w:pos="0"/>
        </w:tabs>
        <w:spacing w:line="276" w:lineRule="auto"/>
        <w:jc w:val="both"/>
        <w:rPr>
          <w:color w:val="FF0000"/>
          <w:sz w:val="22"/>
        </w:rPr>
      </w:pPr>
    </w:p>
    <w:p w14:paraId="4B505414" w14:textId="77777777" w:rsidR="002633C7" w:rsidRDefault="002633C7">
      <w:pPr>
        <w:tabs>
          <w:tab w:val="left" w:pos="0"/>
        </w:tabs>
        <w:spacing w:line="276" w:lineRule="auto"/>
        <w:jc w:val="both"/>
        <w:rPr>
          <w:color w:val="FF0000"/>
          <w:sz w:val="22"/>
        </w:rPr>
      </w:pPr>
    </w:p>
    <w:p w14:paraId="63B673BB" w14:textId="77777777" w:rsidR="002633C7" w:rsidRDefault="009223CF">
      <w:pPr>
        <w:tabs>
          <w:tab w:val="left" w:pos="0"/>
        </w:tabs>
        <w:spacing w:line="276" w:lineRule="auto"/>
        <w:jc w:val="both"/>
        <w:rPr>
          <w:sz w:val="22"/>
        </w:rPr>
      </w:pPr>
      <w:r>
        <w:rPr>
          <w:sz w:val="22"/>
        </w:rPr>
        <w:t>Проект вносит</w:t>
      </w:r>
    </w:p>
    <w:p w14:paraId="6982BF6C" w14:textId="77777777" w:rsidR="002633C7" w:rsidRDefault="009223CF">
      <w:pPr>
        <w:tabs>
          <w:tab w:val="left" w:pos="0"/>
        </w:tabs>
        <w:spacing w:line="276" w:lineRule="auto"/>
        <w:rPr>
          <w:sz w:val="22"/>
        </w:rPr>
      </w:pPr>
      <w:r>
        <w:rPr>
          <w:sz w:val="22"/>
        </w:rPr>
        <w:t>Администрация города Волгодонска</w:t>
      </w:r>
    </w:p>
    <w:p w14:paraId="57F6810D" w14:textId="58B24FC3" w:rsidR="006F4495" w:rsidRDefault="009223CF" w:rsidP="00457AEA">
      <w:pPr>
        <w:tabs>
          <w:tab w:val="left" w:pos="4253"/>
        </w:tabs>
        <w:spacing w:before="120"/>
        <w:ind w:left="5670" w:right="-1"/>
        <w:jc w:val="both"/>
        <w:rPr>
          <w:sz w:val="28"/>
        </w:rPr>
      </w:pPr>
      <w:r>
        <w:rPr>
          <w:color w:val="FF0000"/>
          <w:sz w:val="22"/>
        </w:rPr>
        <w:br w:type="page"/>
      </w:r>
      <w:r w:rsidRPr="00486991">
        <w:rPr>
          <w:spacing w:val="8"/>
          <w:sz w:val="28"/>
        </w:rPr>
        <w:lastRenderedPageBreak/>
        <w:t xml:space="preserve">Приложение </w:t>
      </w:r>
      <w:r w:rsidR="00F50E6F" w:rsidRPr="00486991">
        <w:rPr>
          <w:spacing w:val="8"/>
          <w:sz w:val="28"/>
        </w:rPr>
        <w:t>к решению Волгодонской городской Думы «</w:t>
      </w:r>
      <w:r w:rsidR="006F4495" w:rsidRPr="00486991">
        <w:rPr>
          <w:sz w:val="28"/>
        </w:rPr>
        <w:t>О внесении изменени</w:t>
      </w:r>
      <w:r w:rsidR="00C020B0">
        <w:rPr>
          <w:sz w:val="28"/>
        </w:rPr>
        <w:t>я</w:t>
      </w:r>
      <w:r w:rsidR="006F4495" w:rsidRPr="00486991">
        <w:rPr>
          <w:sz w:val="28"/>
        </w:rPr>
        <w:t xml:space="preserve"> в решение  Волгодонской городской Думы от 06.12.2018 №77 «Об утверждении Стратегии </w:t>
      </w:r>
      <w:r w:rsidR="006F4495" w:rsidRPr="00486991">
        <w:rPr>
          <w:spacing w:val="-8"/>
          <w:sz w:val="28"/>
        </w:rPr>
        <w:t>социально-экономического развития</w:t>
      </w:r>
      <w:r w:rsidR="006F4495" w:rsidRPr="00486991">
        <w:rPr>
          <w:sz w:val="28"/>
        </w:rPr>
        <w:t xml:space="preserve"> города Волгодонска до 2030 года»</w:t>
      </w:r>
      <w:r w:rsidR="00457AEA">
        <w:rPr>
          <w:sz w:val="28"/>
        </w:rPr>
        <w:t xml:space="preserve"> от</w:t>
      </w:r>
      <w:r w:rsidR="00467AC9">
        <w:rPr>
          <w:sz w:val="28"/>
        </w:rPr>
        <w:t xml:space="preserve"> 15.06.</w:t>
      </w:r>
      <w:r w:rsidR="00457AEA">
        <w:rPr>
          <w:sz w:val="28"/>
        </w:rPr>
        <w:t>2023 №</w:t>
      </w:r>
      <w:r w:rsidR="00467AC9">
        <w:rPr>
          <w:sz w:val="28"/>
        </w:rPr>
        <w:t xml:space="preserve"> 44</w:t>
      </w:r>
    </w:p>
    <w:p w14:paraId="26C1C25D" w14:textId="77777777" w:rsidR="00457AEA" w:rsidRDefault="00457AEA" w:rsidP="00556084">
      <w:pPr>
        <w:tabs>
          <w:tab w:val="left" w:pos="4253"/>
        </w:tabs>
        <w:spacing w:before="120"/>
        <w:ind w:left="5954" w:right="-1"/>
        <w:jc w:val="both"/>
        <w:rPr>
          <w:sz w:val="28"/>
        </w:rPr>
      </w:pPr>
    </w:p>
    <w:p w14:paraId="724A402D" w14:textId="77777777" w:rsidR="00457AEA" w:rsidRPr="0064354D" w:rsidRDefault="00457AEA" w:rsidP="00457AEA">
      <w:pPr>
        <w:tabs>
          <w:tab w:val="left" w:pos="-5103"/>
        </w:tabs>
        <w:spacing w:after="120"/>
        <w:ind w:left="5670"/>
        <w:jc w:val="both"/>
        <w:rPr>
          <w:sz w:val="28"/>
          <w:szCs w:val="28"/>
        </w:rPr>
      </w:pPr>
      <w:r>
        <w:rPr>
          <w:sz w:val="28"/>
        </w:rPr>
        <w:t>«</w:t>
      </w:r>
      <w:r w:rsidRPr="0064354D">
        <w:rPr>
          <w:spacing w:val="8"/>
          <w:sz w:val="28"/>
          <w:szCs w:val="28"/>
        </w:rPr>
        <w:t>Приложение к решению</w:t>
      </w:r>
      <w:r w:rsidRPr="0064354D">
        <w:rPr>
          <w:spacing w:val="8"/>
          <w:sz w:val="28"/>
          <w:szCs w:val="28"/>
        </w:rPr>
        <w:br/>
      </w:r>
      <w:r w:rsidRPr="0064354D">
        <w:rPr>
          <w:spacing w:val="-4"/>
          <w:sz w:val="28"/>
          <w:szCs w:val="28"/>
        </w:rPr>
        <w:t>Волгодонской городской Думы</w:t>
      </w:r>
      <w:r w:rsidRPr="0064354D">
        <w:rPr>
          <w:spacing w:val="-4"/>
          <w:sz w:val="28"/>
          <w:szCs w:val="28"/>
        </w:rPr>
        <w:br/>
      </w:r>
      <w:r w:rsidRPr="0064354D">
        <w:rPr>
          <w:sz w:val="28"/>
          <w:szCs w:val="28"/>
        </w:rPr>
        <w:t>«Об утверждении Стратегии</w:t>
      </w:r>
      <w:r>
        <w:rPr>
          <w:sz w:val="28"/>
          <w:szCs w:val="28"/>
        </w:rPr>
        <w:t xml:space="preserve">  </w:t>
      </w:r>
      <w:r w:rsidRPr="0064354D">
        <w:rPr>
          <w:spacing w:val="8"/>
          <w:sz w:val="28"/>
          <w:szCs w:val="28"/>
        </w:rPr>
        <w:t>социально-экономического</w:t>
      </w:r>
      <w:r>
        <w:rPr>
          <w:spacing w:val="8"/>
          <w:sz w:val="28"/>
          <w:szCs w:val="28"/>
        </w:rPr>
        <w:t xml:space="preserve"> </w:t>
      </w:r>
      <w:r w:rsidRPr="0064354D">
        <w:rPr>
          <w:sz w:val="28"/>
          <w:szCs w:val="28"/>
        </w:rPr>
        <w:t>развития города Волгодонска</w:t>
      </w:r>
      <w:r w:rsidRPr="0064354D">
        <w:rPr>
          <w:sz w:val="28"/>
          <w:szCs w:val="28"/>
        </w:rPr>
        <w:br/>
        <w:t>до 2030 года»</w:t>
      </w:r>
      <w:r>
        <w:rPr>
          <w:sz w:val="28"/>
          <w:szCs w:val="28"/>
        </w:rPr>
        <w:t xml:space="preserve"> </w:t>
      </w:r>
      <w:r w:rsidRPr="0064354D">
        <w:rPr>
          <w:sz w:val="28"/>
          <w:szCs w:val="28"/>
        </w:rPr>
        <w:t xml:space="preserve">от </w:t>
      </w:r>
      <w:r>
        <w:rPr>
          <w:sz w:val="28"/>
          <w:szCs w:val="28"/>
        </w:rPr>
        <w:t>06.12.</w:t>
      </w:r>
      <w:r w:rsidRPr="0064354D">
        <w:rPr>
          <w:sz w:val="28"/>
          <w:szCs w:val="28"/>
        </w:rPr>
        <w:t xml:space="preserve">2018 № </w:t>
      </w:r>
      <w:r>
        <w:rPr>
          <w:sz w:val="28"/>
          <w:szCs w:val="28"/>
        </w:rPr>
        <w:t>77</w:t>
      </w:r>
    </w:p>
    <w:p w14:paraId="258CE8BF" w14:textId="77777777" w:rsidR="00457AEA" w:rsidRDefault="00457AEA" w:rsidP="00556084">
      <w:pPr>
        <w:tabs>
          <w:tab w:val="left" w:pos="4253"/>
        </w:tabs>
        <w:spacing w:before="120"/>
        <w:ind w:left="5954" w:right="-1"/>
        <w:jc w:val="both"/>
        <w:rPr>
          <w:sz w:val="28"/>
        </w:rPr>
      </w:pPr>
    </w:p>
    <w:p w14:paraId="29C9BE88" w14:textId="77777777" w:rsidR="002633C7" w:rsidRDefault="002633C7">
      <w:pPr>
        <w:tabs>
          <w:tab w:val="left" w:pos="1134"/>
        </w:tabs>
        <w:ind w:firstLine="567"/>
        <w:jc w:val="center"/>
        <w:rPr>
          <w:sz w:val="28"/>
        </w:rPr>
      </w:pPr>
    </w:p>
    <w:p w14:paraId="3B9F2466" w14:textId="77777777" w:rsidR="002633C7" w:rsidRDefault="009223CF">
      <w:pPr>
        <w:tabs>
          <w:tab w:val="left" w:pos="1134"/>
        </w:tabs>
        <w:spacing w:after="120"/>
        <w:jc w:val="center"/>
        <w:rPr>
          <w:sz w:val="28"/>
        </w:rPr>
      </w:pPr>
      <w:r>
        <w:rPr>
          <w:b/>
          <w:sz w:val="28"/>
        </w:rPr>
        <w:t>СТРАТЕГИЯ</w:t>
      </w:r>
      <w:r>
        <w:rPr>
          <w:b/>
          <w:sz w:val="28"/>
        </w:rPr>
        <w:br/>
        <w:t>СОЦИАЛЬНО-ЭКОНОМИЧЕСКОГО РАЗВИТИЯ ГОРОДА ВОЛГОДОНСКА ДО 2030 ГОДА</w:t>
      </w:r>
    </w:p>
    <w:p w14:paraId="63443159" w14:textId="77777777" w:rsidR="002633C7" w:rsidRDefault="009223CF">
      <w:pPr>
        <w:pStyle w:val="1"/>
        <w:jc w:val="center"/>
        <w:rPr>
          <w:rFonts w:ascii="Times New Roman" w:hAnsi="Times New Roman"/>
          <w:sz w:val="28"/>
        </w:rPr>
      </w:pPr>
      <w:r>
        <w:rPr>
          <w:rFonts w:ascii="Times New Roman" w:hAnsi="Times New Roman"/>
          <w:sz w:val="28"/>
        </w:rPr>
        <w:t>Глава 1. Общие положения</w:t>
      </w:r>
    </w:p>
    <w:p w14:paraId="4A260A6F" w14:textId="77777777" w:rsidR="002633C7" w:rsidRDefault="009223CF">
      <w:pPr>
        <w:ind w:firstLine="567"/>
        <w:jc w:val="both"/>
        <w:rPr>
          <w:spacing w:val="-6"/>
          <w:sz w:val="28"/>
        </w:rPr>
      </w:pPr>
      <w:r>
        <w:rPr>
          <w:sz w:val="28"/>
        </w:rPr>
        <w:t>Стратегия социально-экономического развития города Волгодонска до 2030 года (далее – Стратегия) разработана в соответствии с Федеральным законом от 28 июня 2014 года № 172-ФЗ «О стратегическом планировании</w:t>
      </w:r>
      <w:r>
        <w:rPr>
          <w:sz w:val="28"/>
        </w:rPr>
        <w:br/>
        <w:t>в Российской Федерации» и является ключевым документом стратегического планирования на муниципальном уровне. Стратегия базируется на параметрах долгосрочного развития России в целом, Южного Федерального округа</w:t>
      </w:r>
      <w:r>
        <w:rPr>
          <w:sz w:val="28"/>
        </w:rPr>
        <w:br/>
        <w:t>и Ростовской области, сформулированных в рамках Прогноза долгосрочного социально-экономического развития Российской Федерации на период до 2030 года</w:t>
      </w:r>
      <w:r w:rsidR="0000076D">
        <w:rPr>
          <w:sz w:val="28"/>
        </w:rPr>
        <w:t>.</w:t>
      </w:r>
      <w:r>
        <w:rPr>
          <w:sz w:val="28"/>
        </w:rPr>
        <w:t xml:space="preserve"> Стратегия разработана во взаимосвязи со Стратегией социально-экономического развития Ростовской области на период до 2030 года, а также с другими документами стратегического планирования Ростовской области</w:t>
      </w:r>
      <w:r>
        <w:rPr>
          <w:spacing w:val="-6"/>
          <w:sz w:val="28"/>
        </w:rPr>
        <w:t>.</w:t>
      </w:r>
    </w:p>
    <w:p w14:paraId="306B1BC4" w14:textId="77777777" w:rsidR="002633C7" w:rsidRDefault="009223CF">
      <w:pPr>
        <w:ind w:firstLine="567"/>
        <w:jc w:val="both"/>
        <w:rPr>
          <w:sz w:val="28"/>
        </w:rPr>
      </w:pPr>
      <w:r>
        <w:rPr>
          <w:sz w:val="28"/>
        </w:rPr>
        <w:t>Стратегия является ключевым инструментом управления развитием города, направленным на эффективное использование имеющихся ресурсов</w:t>
      </w:r>
      <w:r>
        <w:rPr>
          <w:sz w:val="28"/>
        </w:rPr>
        <w:br/>
        <w:t>в целях решения вопросов местного значения, а также обеспечени</w:t>
      </w:r>
      <w:r w:rsidRPr="001A3C68">
        <w:rPr>
          <w:sz w:val="28"/>
        </w:rPr>
        <w:t>я</w:t>
      </w:r>
      <w:r>
        <w:rPr>
          <w:sz w:val="28"/>
        </w:rPr>
        <w:t xml:space="preserve"> конкурентоспособности города. Поэтому очень важно создать единый документ управления, определяющий вектор развития Волгодонска</w:t>
      </w:r>
      <w:r>
        <w:rPr>
          <w:sz w:val="28"/>
        </w:rPr>
        <w:br/>
        <w:t xml:space="preserve">и эффективные инструменты по развитию города. </w:t>
      </w:r>
    </w:p>
    <w:p w14:paraId="18150712" w14:textId="77777777" w:rsidR="002633C7" w:rsidRDefault="002633C7">
      <w:pPr>
        <w:rPr>
          <w:sz w:val="28"/>
        </w:rPr>
      </w:pPr>
    </w:p>
    <w:p w14:paraId="79BD0159" w14:textId="77777777" w:rsidR="002633C7" w:rsidRDefault="009223CF">
      <w:pPr>
        <w:pStyle w:val="1"/>
        <w:spacing w:before="0" w:after="0"/>
        <w:jc w:val="center"/>
        <w:rPr>
          <w:rFonts w:ascii="Times New Roman" w:hAnsi="Times New Roman"/>
          <w:sz w:val="28"/>
        </w:rPr>
      </w:pPr>
      <w:r>
        <w:rPr>
          <w:rFonts w:ascii="Times New Roman" w:hAnsi="Times New Roman"/>
          <w:sz w:val="28"/>
        </w:rPr>
        <w:lastRenderedPageBreak/>
        <w:t>Глава 2. Анализ состояния и перспектив</w:t>
      </w:r>
    </w:p>
    <w:p w14:paraId="62E99BEE" w14:textId="77777777" w:rsidR="002633C7" w:rsidRDefault="009223CF">
      <w:pPr>
        <w:pStyle w:val="1"/>
        <w:spacing w:before="0" w:after="120"/>
        <w:jc w:val="center"/>
        <w:rPr>
          <w:rFonts w:ascii="Times New Roman" w:hAnsi="Times New Roman"/>
          <w:caps/>
          <w:sz w:val="28"/>
        </w:rPr>
      </w:pPr>
      <w:r>
        <w:rPr>
          <w:rFonts w:ascii="Times New Roman" w:hAnsi="Times New Roman"/>
          <w:sz w:val="28"/>
        </w:rPr>
        <w:t>социально-экономического развития города Волгодонска</w:t>
      </w:r>
    </w:p>
    <w:p w14:paraId="370FE92E" w14:textId="77777777" w:rsidR="002633C7" w:rsidRDefault="009223CF">
      <w:pPr>
        <w:pStyle w:val="20"/>
        <w:tabs>
          <w:tab w:val="left" w:pos="1134"/>
          <w:tab w:val="left" w:pos="1418"/>
          <w:tab w:val="left" w:pos="2127"/>
        </w:tabs>
        <w:spacing w:before="0" w:after="120"/>
        <w:ind w:firstLine="567"/>
        <w:jc w:val="both"/>
        <w:rPr>
          <w:rFonts w:ascii="Times New Roman" w:hAnsi="Times New Roman"/>
          <w:i w:val="0"/>
        </w:rPr>
      </w:pPr>
      <w:r>
        <w:rPr>
          <w:rFonts w:ascii="Times New Roman" w:hAnsi="Times New Roman"/>
          <w:i w:val="0"/>
        </w:rPr>
        <w:t>Статья 1. Историко-географические сведения</w:t>
      </w:r>
    </w:p>
    <w:p w14:paraId="78715CE1" w14:textId="77777777" w:rsidR="002633C7" w:rsidRDefault="009223CF">
      <w:pPr>
        <w:tabs>
          <w:tab w:val="left" w:pos="0"/>
        </w:tabs>
        <w:ind w:firstLine="567"/>
        <w:jc w:val="both"/>
        <w:rPr>
          <w:sz w:val="28"/>
        </w:rPr>
      </w:pPr>
      <w:r>
        <w:rPr>
          <w:sz w:val="28"/>
        </w:rPr>
        <w:t>Волгодонск – самый молодой город Ростовской области. Расположен</w:t>
      </w:r>
      <w:r>
        <w:rPr>
          <w:sz w:val="28"/>
        </w:rPr>
        <w:br/>
        <w:t>на востоке Ростовской области, на левом берегу Цимлянского водохранилища</w:t>
      </w:r>
      <w:r>
        <w:rPr>
          <w:sz w:val="28"/>
        </w:rPr>
        <w:br/>
        <w:t>и реки Дон. Волгодонск – город областного подчинения, индустриально-торговый центр юго-восточной части Ростовской области.</w:t>
      </w:r>
    </w:p>
    <w:p w14:paraId="30051568" w14:textId="77777777" w:rsidR="002633C7" w:rsidRDefault="009223CF">
      <w:pPr>
        <w:ind w:firstLine="567"/>
        <w:jc w:val="both"/>
        <w:rPr>
          <w:sz w:val="28"/>
        </w:rPr>
      </w:pPr>
      <w:r>
        <w:rPr>
          <w:sz w:val="28"/>
        </w:rPr>
        <w:t>Своим рождением город обязан первой послевоенной стройке — сооружению Волго-Донского судоходного канала имени В.И. Ленина. С 1949 по 1952 год развернулось строительство Волго-Донского судоходного канала и его основного сооружения — Цимлянского гидроузла.</w:t>
      </w:r>
    </w:p>
    <w:p w14:paraId="4E12FF63" w14:textId="77777777" w:rsidR="002633C7" w:rsidRDefault="009223CF">
      <w:pPr>
        <w:tabs>
          <w:tab w:val="left" w:pos="0"/>
        </w:tabs>
        <w:ind w:firstLine="567"/>
        <w:jc w:val="both"/>
        <w:rPr>
          <w:sz w:val="28"/>
        </w:rPr>
      </w:pPr>
      <w:r>
        <w:rPr>
          <w:sz w:val="28"/>
        </w:rPr>
        <w:t>Рождение города началось с эксплуатационного поселка (по документам значащегося как «поселок судоходных сооружений Цимлянского гидроузла»). Поселок проектировался для эксплуатационного персонала шлюзов и канала, головных сооружений оросительного канала, порта, железнодорожной станции, лесобазы, местной промышленности.</w:t>
      </w:r>
    </w:p>
    <w:p w14:paraId="49DC532E" w14:textId="77777777" w:rsidR="002633C7" w:rsidRDefault="009223CF">
      <w:pPr>
        <w:tabs>
          <w:tab w:val="left" w:pos="0"/>
        </w:tabs>
        <w:ind w:firstLine="567"/>
        <w:jc w:val="both"/>
        <w:rPr>
          <w:sz w:val="28"/>
        </w:rPr>
      </w:pPr>
      <w:r>
        <w:rPr>
          <w:spacing w:val="-4"/>
          <w:sz w:val="28"/>
        </w:rPr>
        <w:t>Возведение жилых домов на территории города началось 27 июля 1950 года.</w:t>
      </w:r>
      <w:r>
        <w:rPr>
          <w:sz w:val="28"/>
        </w:rPr>
        <w:t xml:space="preserve"> Эту дату городской совет в 1973 году принял за день основания Волгодонска. Первыми начали застраиваться улицы Волгодонская и переулок Пушкина от улицы Советской до улицы Ленина, ряд домов был возведён</w:t>
      </w:r>
      <w:r>
        <w:rPr>
          <w:sz w:val="28"/>
        </w:rPr>
        <w:br/>
        <w:t>к концу 1950 года. В 1953 году экспоселок насчитывал уже полторы тысячи жителей.</w:t>
      </w:r>
    </w:p>
    <w:p w14:paraId="246FD9DD" w14:textId="77777777" w:rsidR="002633C7" w:rsidRDefault="009223CF">
      <w:pPr>
        <w:tabs>
          <w:tab w:val="left" w:pos="0"/>
        </w:tabs>
        <w:ind w:firstLine="567"/>
        <w:jc w:val="both"/>
        <w:rPr>
          <w:sz w:val="28"/>
        </w:rPr>
      </w:pPr>
      <w:r>
        <w:rPr>
          <w:sz w:val="28"/>
        </w:rPr>
        <w:t>В 1955 году начали строить химкомбинат, и сразу же он встал в ряд крупнейших ударных комсомольских строек. Химкомбинат, который получил наименование Волгодонский химический завод им. 50-летия ВЛКСМ, был построен в рекордно короткие сроки. 28 ноября 1958 года государственная комиссия подписала акт о пуске химкомбината.</w:t>
      </w:r>
    </w:p>
    <w:p w14:paraId="7205B811" w14:textId="77777777" w:rsidR="002633C7" w:rsidRDefault="009223CF">
      <w:pPr>
        <w:tabs>
          <w:tab w:val="left" w:pos="0"/>
        </w:tabs>
        <w:ind w:firstLine="567"/>
        <w:jc w:val="both"/>
        <w:rPr>
          <w:sz w:val="28"/>
        </w:rPr>
      </w:pPr>
      <w:r>
        <w:rPr>
          <w:sz w:val="28"/>
        </w:rPr>
        <w:t>2 ноября 1956 года благодаря строительству крупнейшего в нашей стране химического комбината – комбината синтетических жирозаменителей, поселок Волгодонск получил статус города.</w:t>
      </w:r>
    </w:p>
    <w:p w14:paraId="60735AA3" w14:textId="77777777" w:rsidR="002633C7" w:rsidRDefault="009223CF">
      <w:pPr>
        <w:tabs>
          <w:tab w:val="left" w:pos="0"/>
        </w:tabs>
        <w:ind w:firstLine="567"/>
        <w:jc w:val="both"/>
        <w:rPr>
          <w:sz w:val="28"/>
        </w:rPr>
      </w:pPr>
      <w:r>
        <w:rPr>
          <w:sz w:val="28"/>
        </w:rPr>
        <w:t>В ноябре 1957 года был торжественно открыт Дворец Культуры «Юность» со зрительным залом на 320 мест и парк с одноименным названием.</w:t>
      </w:r>
    </w:p>
    <w:p w14:paraId="4468FFCC" w14:textId="77777777" w:rsidR="002633C7" w:rsidRDefault="009223CF">
      <w:pPr>
        <w:tabs>
          <w:tab w:val="left" w:pos="0"/>
        </w:tabs>
        <w:ind w:firstLine="567"/>
        <w:jc w:val="both"/>
        <w:rPr>
          <w:sz w:val="28"/>
        </w:rPr>
      </w:pPr>
      <w:r>
        <w:rPr>
          <w:sz w:val="28"/>
        </w:rPr>
        <w:t>В этом же году начал действовать порт (он назывался Цимлянским), построен речной пассажирский вокзал. В адрес лесобазы пришли первые грузы. Заработало первое промышленное предприятие — Центральный ремонтно-механический завод (ЦРМЗ). Первых учеников приняла школа № 1.</w:t>
      </w:r>
    </w:p>
    <w:p w14:paraId="0B2A141F" w14:textId="77777777" w:rsidR="002633C7" w:rsidRDefault="009223CF">
      <w:pPr>
        <w:tabs>
          <w:tab w:val="left" w:pos="0"/>
        </w:tabs>
        <w:ind w:firstLine="567"/>
        <w:jc w:val="both"/>
        <w:rPr>
          <w:sz w:val="28"/>
        </w:rPr>
      </w:pPr>
      <w:r>
        <w:rPr>
          <w:sz w:val="28"/>
        </w:rPr>
        <w:t>Началось строительство элеватора на 50 тысяч тонн единовременного хранения зерна. Он стал вторым крупным хлебным хранилищем в Ростовской области.</w:t>
      </w:r>
    </w:p>
    <w:p w14:paraId="6852A906" w14:textId="77777777" w:rsidR="002633C7" w:rsidRDefault="009223CF">
      <w:pPr>
        <w:tabs>
          <w:tab w:val="left" w:pos="0"/>
        </w:tabs>
        <w:ind w:firstLine="567"/>
        <w:jc w:val="both"/>
        <w:rPr>
          <w:sz w:val="28"/>
        </w:rPr>
      </w:pPr>
      <w:r>
        <w:rPr>
          <w:sz w:val="28"/>
        </w:rPr>
        <w:t>В 1960 году был основан Волгодонский Научно-исследовательский институт поверхностно-активных веществ (ВНИИПАВ) — одно из старейших предприятий города Волгодонска.</w:t>
      </w:r>
    </w:p>
    <w:p w14:paraId="462B3B1F" w14:textId="77777777" w:rsidR="002633C7" w:rsidRDefault="009223CF">
      <w:pPr>
        <w:tabs>
          <w:tab w:val="left" w:pos="0"/>
        </w:tabs>
        <w:ind w:firstLine="567"/>
        <w:jc w:val="both"/>
        <w:rPr>
          <w:sz w:val="28"/>
        </w:rPr>
      </w:pPr>
      <w:r>
        <w:rPr>
          <w:sz w:val="28"/>
        </w:rPr>
        <w:t>В октябре 1961 года вступил в строй широкоэкранный кинотеатр, названный впоследствии «Восток».</w:t>
      </w:r>
    </w:p>
    <w:p w14:paraId="0387FC57" w14:textId="77777777" w:rsidR="002633C7" w:rsidRDefault="009223CF">
      <w:pPr>
        <w:tabs>
          <w:tab w:val="left" w:pos="0"/>
        </w:tabs>
        <w:ind w:firstLine="567"/>
        <w:jc w:val="both"/>
        <w:rPr>
          <w:sz w:val="28"/>
        </w:rPr>
      </w:pPr>
      <w:r>
        <w:rPr>
          <w:sz w:val="28"/>
        </w:rPr>
        <w:lastRenderedPageBreak/>
        <w:t>В 1962 году открылась первая городская больница. Новое здание было рассчитано на 75 коек и пять отделений. В домах появился газ.</w:t>
      </w:r>
    </w:p>
    <w:p w14:paraId="12E8548C" w14:textId="77777777" w:rsidR="002633C7" w:rsidRDefault="009223CF">
      <w:pPr>
        <w:tabs>
          <w:tab w:val="left" w:pos="0"/>
        </w:tabs>
        <w:ind w:firstLine="567"/>
        <w:jc w:val="both"/>
        <w:rPr>
          <w:sz w:val="28"/>
        </w:rPr>
      </w:pPr>
      <w:r>
        <w:rPr>
          <w:sz w:val="28"/>
        </w:rPr>
        <w:t>В 1965 году была создана площадь Победы и высажены деревья в парке около строящегося Дворца химиков. В 1966 году был сдан в эксплуатацию Дворец культуры «Октябрь».</w:t>
      </w:r>
    </w:p>
    <w:p w14:paraId="76004883" w14:textId="77777777" w:rsidR="002633C7" w:rsidRDefault="009223CF">
      <w:pPr>
        <w:tabs>
          <w:tab w:val="left" w:pos="0"/>
        </w:tabs>
        <w:ind w:firstLine="567"/>
        <w:jc w:val="both"/>
        <w:rPr>
          <w:sz w:val="28"/>
        </w:rPr>
      </w:pPr>
      <w:r>
        <w:rPr>
          <w:sz w:val="28"/>
        </w:rPr>
        <w:t>26 ноября 1969 года вышло Постановление ЦК КПСС и Совета Министров СССР о строительстве Волгодонского завода тяжелого машиностроения (Атоммаш). В декабре 1969 года в Волгодонске открылось внутригородское кольцевое движение автобусов.</w:t>
      </w:r>
    </w:p>
    <w:p w14:paraId="03EAB8A3" w14:textId="77777777" w:rsidR="002633C7" w:rsidRDefault="009223CF">
      <w:pPr>
        <w:tabs>
          <w:tab w:val="left" w:pos="0"/>
        </w:tabs>
        <w:ind w:firstLine="567"/>
        <w:jc w:val="both"/>
        <w:rPr>
          <w:sz w:val="28"/>
        </w:rPr>
      </w:pPr>
      <w:r>
        <w:rPr>
          <w:sz w:val="28"/>
        </w:rPr>
        <w:t>В январе 1970 года прошла Всесоюзная перепись населения. На этот момент в Волгодонске проживали 27 136 человек.</w:t>
      </w:r>
    </w:p>
    <w:p w14:paraId="5EBA002F" w14:textId="77777777" w:rsidR="002633C7" w:rsidRDefault="009223CF">
      <w:pPr>
        <w:tabs>
          <w:tab w:val="left" w:pos="0"/>
        </w:tabs>
        <w:ind w:firstLine="567"/>
        <w:jc w:val="both"/>
        <w:rPr>
          <w:sz w:val="28"/>
        </w:rPr>
      </w:pPr>
      <w:r>
        <w:rPr>
          <w:sz w:val="28"/>
        </w:rPr>
        <w:t>С  8 июля 1971 года объявлен набор рабочих на сооружение нового объекта – завода тяжелого машиностроения. Со строительством завода город получил новый импульс в своем развитии. Активно развивалась промышленность, появились заводы и комбинаты: Волгодонский консервный завод, Волгодонский мясокомбинат, Волгодонский рыбный комбинат, Волгодонский молочный комбинат, Волгодонский завод железобетонных конструкций, Волгодонский комбинат панельного домостроения. В эти годы</w:t>
      </w:r>
      <w:r>
        <w:rPr>
          <w:sz w:val="28"/>
        </w:rPr>
        <w:br/>
        <w:t>в городе был создан мощный строительный комплекс, предприятия которого вошли в трест «Волгодонскэнергострой». В июле 1976 года было завершено строительство первого дома новой части города.</w:t>
      </w:r>
    </w:p>
    <w:p w14:paraId="20A5E30B" w14:textId="77777777" w:rsidR="002633C7" w:rsidRDefault="009223CF">
      <w:pPr>
        <w:tabs>
          <w:tab w:val="left" w:pos="0"/>
        </w:tabs>
        <w:ind w:firstLine="567"/>
        <w:jc w:val="both"/>
        <w:rPr>
          <w:sz w:val="28"/>
        </w:rPr>
      </w:pPr>
      <w:r>
        <w:rPr>
          <w:sz w:val="28"/>
        </w:rPr>
        <w:t>4 октября 1977 года в городе началось движение троллейбусов. Маршрут №1 соединил два важнейших промышленных предприятия: Волгодонский химический завод и завод «Атоммаш».</w:t>
      </w:r>
    </w:p>
    <w:p w14:paraId="1703D9EA" w14:textId="77777777" w:rsidR="002633C7" w:rsidRDefault="009223CF">
      <w:pPr>
        <w:tabs>
          <w:tab w:val="left" w:pos="0"/>
        </w:tabs>
        <w:ind w:firstLine="567"/>
        <w:jc w:val="both"/>
        <w:rPr>
          <w:sz w:val="28"/>
        </w:rPr>
      </w:pPr>
      <w:r>
        <w:rPr>
          <w:sz w:val="28"/>
        </w:rPr>
        <w:t>28 октября 1977 года был уложен первый фундаментный блок Ростовской АЭС. Строительство атомной станции послужило началом нового этапа развития города Волгодонска.</w:t>
      </w:r>
    </w:p>
    <w:p w14:paraId="09CBB356" w14:textId="77777777" w:rsidR="002633C7" w:rsidRDefault="009223CF">
      <w:pPr>
        <w:tabs>
          <w:tab w:val="left" w:pos="0"/>
        </w:tabs>
        <w:ind w:firstLine="567"/>
        <w:jc w:val="both"/>
        <w:rPr>
          <w:sz w:val="28"/>
        </w:rPr>
      </w:pPr>
      <w:r>
        <w:rPr>
          <w:sz w:val="28"/>
        </w:rPr>
        <w:t>2 июня 1978 года в Волгодонске родился стотысячный житель.</w:t>
      </w:r>
    </w:p>
    <w:p w14:paraId="66ABAF19" w14:textId="77777777" w:rsidR="002633C7" w:rsidRDefault="009223CF">
      <w:pPr>
        <w:tabs>
          <w:tab w:val="left" w:pos="0"/>
        </w:tabs>
        <w:ind w:firstLine="567"/>
        <w:jc w:val="both"/>
        <w:rPr>
          <w:sz w:val="28"/>
        </w:rPr>
      </w:pPr>
      <w:r>
        <w:rPr>
          <w:sz w:val="28"/>
        </w:rPr>
        <w:t>1 октября 1981 года отгружена первая продукция завода «Атоммаш»,</w:t>
      </w:r>
      <w:r>
        <w:rPr>
          <w:sz w:val="28"/>
        </w:rPr>
        <w:br/>
        <w:t xml:space="preserve">на </w:t>
      </w:r>
      <w:r w:rsidR="0000076D">
        <w:rPr>
          <w:sz w:val="28"/>
        </w:rPr>
        <w:t>Южно-Украинскую атомную станцию</w:t>
      </w:r>
      <w:r>
        <w:rPr>
          <w:sz w:val="28"/>
        </w:rPr>
        <w:t xml:space="preserve"> отправлен корпус первого донского реактора.</w:t>
      </w:r>
    </w:p>
    <w:p w14:paraId="63694F83" w14:textId="77777777" w:rsidR="002633C7" w:rsidRDefault="009223CF">
      <w:pPr>
        <w:tabs>
          <w:tab w:val="left" w:pos="0"/>
        </w:tabs>
        <w:ind w:firstLine="567"/>
        <w:jc w:val="both"/>
        <w:rPr>
          <w:sz w:val="28"/>
        </w:rPr>
      </w:pPr>
      <w:r>
        <w:rPr>
          <w:sz w:val="28"/>
        </w:rPr>
        <w:t>В 1982 году население города насчитывает сто пятьдесят тысяч жителей.</w:t>
      </w:r>
    </w:p>
    <w:p w14:paraId="5A1C30FA" w14:textId="77777777" w:rsidR="002633C7" w:rsidRDefault="009223CF">
      <w:pPr>
        <w:tabs>
          <w:tab w:val="left" w:pos="0"/>
        </w:tabs>
        <w:ind w:firstLine="567"/>
        <w:jc w:val="both"/>
        <w:rPr>
          <w:sz w:val="28"/>
        </w:rPr>
      </w:pPr>
      <w:r>
        <w:rPr>
          <w:spacing w:val="4"/>
          <w:sz w:val="28"/>
        </w:rPr>
        <w:t>В 1984 году было введено в эксплуатацию предприятие военно-промышленного</w:t>
      </w:r>
      <w:r>
        <w:rPr>
          <w:sz w:val="28"/>
        </w:rPr>
        <w:t xml:space="preserve"> комплекса – Волгодонский завод радиотехнической аппаратуры.</w:t>
      </w:r>
    </w:p>
    <w:p w14:paraId="068FBF3D" w14:textId="77777777" w:rsidR="002633C7" w:rsidRDefault="009223CF">
      <w:pPr>
        <w:tabs>
          <w:tab w:val="left" w:pos="0"/>
        </w:tabs>
        <w:ind w:firstLine="567"/>
        <w:jc w:val="both"/>
        <w:rPr>
          <w:sz w:val="28"/>
        </w:rPr>
      </w:pPr>
      <w:r>
        <w:rPr>
          <w:sz w:val="28"/>
        </w:rPr>
        <w:t>До 1989 года было в основном завершено многоэтажное строительство жилых домов и инфраструктурных социальных объектов новой части города.</w:t>
      </w:r>
    </w:p>
    <w:p w14:paraId="53A84786" w14:textId="77777777" w:rsidR="002633C7" w:rsidRDefault="009223CF">
      <w:pPr>
        <w:tabs>
          <w:tab w:val="left" w:pos="0"/>
        </w:tabs>
        <w:ind w:firstLine="567"/>
        <w:jc w:val="both"/>
        <w:rPr>
          <w:sz w:val="28"/>
        </w:rPr>
      </w:pPr>
      <w:r>
        <w:rPr>
          <w:sz w:val="28"/>
        </w:rPr>
        <w:t>После катастрофы на Чернобыльской АЭС в 1986 году строительство новых блоков в СССР было приостановлено. Становление Волгодонска как города атомной энергетики и атомного машиностроения было прервано на пике своего развития.</w:t>
      </w:r>
    </w:p>
    <w:p w14:paraId="79CCBAA4" w14:textId="77777777" w:rsidR="002633C7" w:rsidRDefault="009223CF">
      <w:pPr>
        <w:tabs>
          <w:tab w:val="left" w:pos="0"/>
        </w:tabs>
        <w:ind w:firstLine="567"/>
        <w:jc w:val="both"/>
        <w:rPr>
          <w:sz w:val="28"/>
        </w:rPr>
      </w:pPr>
      <w:r>
        <w:rPr>
          <w:sz w:val="28"/>
        </w:rPr>
        <w:t xml:space="preserve">В 1990 году строительство Ростовской АЭС было остановлено, станция переведена в режим консервации. Готовность энергоблока № 1 составила 95%, </w:t>
      </w:r>
      <w:r>
        <w:rPr>
          <w:sz w:val="28"/>
        </w:rPr>
        <w:lastRenderedPageBreak/>
        <w:t>№ 2 – 30%, сооружена фундаментная плита энергоблока № 3, вырыт котлован для энергоблока № 4.</w:t>
      </w:r>
    </w:p>
    <w:p w14:paraId="3E21130C" w14:textId="77777777" w:rsidR="002633C7" w:rsidRDefault="009223CF">
      <w:pPr>
        <w:tabs>
          <w:tab w:val="left" w:pos="0"/>
        </w:tabs>
        <w:ind w:firstLine="567"/>
        <w:jc w:val="both"/>
        <w:rPr>
          <w:sz w:val="28"/>
        </w:rPr>
      </w:pPr>
      <w:r>
        <w:rPr>
          <w:sz w:val="28"/>
        </w:rPr>
        <w:t>Первенец отечественного атомного машиностроения – завод «Атоммаш» был приватизирован и перепрофилирован на производство крупнотоннажного оборудования для металлургии и нефтегазохимии.</w:t>
      </w:r>
    </w:p>
    <w:p w14:paraId="15E49BBD" w14:textId="77777777" w:rsidR="002633C7" w:rsidRDefault="009223CF">
      <w:pPr>
        <w:tabs>
          <w:tab w:val="left" w:pos="0"/>
        </w:tabs>
        <w:ind w:firstLine="567"/>
        <w:jc w:val="both"/>
        <w:rPr>
          <w:sz w:val="28"/>
        </w:rPr>
      </w:pPr>
      <w:r>
        <w:rPr>
          <w:sz w:val="28"/>
        </w:rPr>
        <w:t>Во второй половине 1990</w:t>
      </w:r>
      <w:r w:rsidR="0000076D">
        <w:rPr>
          <w:sz w:val="28"/>
        </w:rPr>
        <w:t>-</w:t>
      </w:r>
      <w:r>
        <w:rPr>
          <w:sz w:val="28"/>
        </w:rPr>
        <w:t>х «Атоммаш» вошел в группу предприятий «Энергомаш», которая специализировалась на производстве газотурбинных ТЭЦ малой мощности. В эти годы в городе были созданы предприятия новых отраслей экономики. Успешная работа Волгодонского комбината древесных плит послужила толчком для создания и развития в городе предприятий мебельной промышленности. Высвобождение высококвалифицированных специалистов и рабочих на заводе «Атоммаш» явилось основой для создания в городе целого кластера  машиностроительных предприятий.</w:t>
      </w:r>
    </w:p>
    <w:p w14:paraId="7E37561B" w14:textId="77777777" w:rsidR="002633C7" w:rsidRDefault="009223CF">
      <w:pPr>
        <w:tabs>
          <w:tab w:val="left" w:pos="0"/>
        </w:tabs>
        <w:ind w:firstLine="567"/>
        <w:jc w:val="both"/>
        <w:rPr>
          <w:sz w:val="28"/>
        </w:rPr>
      </w:pPr>
      <w:r>
        <w:rPr>
          <w:sz w:val="28"/>
        </w:rPr>
        <w:t xml:space="preserve">В 2000 году строительство энергоблоков атомной станции возобновилось. </w:t>
      </w:r>
      <w:r>
        <w:rPr>
          <w:spacing w:val="-2"/>
          <w:sz w:val="28"/>
        </w:rPr>
        <w:t>25 декабря 2001 года  энергоблок №1 принят в промышленную эксплуатацию.</w:t>
      </w:r>
      <w:r>
        <w:rPr>
          <w:sz w:val="28"/>
        </w:rPr>
        <w:t xml:space="preserve"> С этого момента город вернулся к развитию в качестве центра атомной энергетики и атомного машиностроения.</w:t>
      </w:r>
    </w:p>
    <w:p w14:paraId="2BEF4FB5" w14:textId="77777777" w:rsidR="002633C7" w:rsidRDefault="009223CF">
      <w:pPr>
        <w:tabs>
          <w:tab w:val="left" w:pos="0"/>
        </w:tabs>
        <w:ind w:firstLine="567"/>
        <w:jc w:val="both"/>
        <w:rPr>
          <w:spacing w:val="-2"/>
          <w:sz w:val="28"/>
        </w:rPr>
      </w:pPr>
      <w:r>
        <w:rPr>
          <w:sz w:val="28"/>
        </w:rPr>
        <w:t>Поступательное  развитие получили предприятия машиностроения:</w:t>
      </w:r>
      <w:r>
        <w:rPr>
          <w:sz w:val="28"/>
        </w:rPr>
        <w:br/>
      </w:r>
      <w:r>
        <w:rPr>
          <w:spacing w:val="-2"/>
          <w:sz w:val="28"/>
        </w:rPr>
        <w:t>АО «Атоммашэкспорт», ООО «МТМ», АО «ВЗМЭО», ООО «Атомспецсервис»</w:t>
      </w:r>
    </w:p>
    <w:p w14:paraId="16D19D03" w14:textId="77777777" w:rsidR="002633C7" w:rsidRDefault="009223CF">
      <w:pPr>
        <w:tabs>
          <w:tab w:val="left" w:pos="0"/>
        </w:tabs>
        <w:jc w:val="both"/>
        <w:rPr>
          <w:sz w:val="28"/>
        </w:rPr>
      </w:pPr>
      <w:r>
        <w:rPr>
          <w:sz w:val="28"/>
        </w:rPr>
        <w:t xml:space="preserve"> и другие. В лидеры мебельной промышле</w:t>
      </w:r>
      <w:r w:rsidR="0000076D">
        <w:rPr>
          <w:sz w:val="28"/>
        </w:rPr>
        <w:t xml:space="preserve">нности вышли такие предприятия </w:t>
      </w:r>
      <w:r>
        <w:rPr>
          <w:sz w:val="28"/>
        </w:rPr>
        <w:t xml:space="preserve">как: АО «ВКДП», ООО «Алмаз», ООО «Дриада». Серьезных позиций </w:t>
      </w:r>
      <w:r>
        <w:rPr>
          <w:spacing w:val="-4"/>
          <w:sz w:val="28"/>
        </w:rPr>
        <w:t>достигли предприятия приборостроения ООО «Топаз-Электро», ООО «Эталон»,</w:t>
      </w:r>
      <w:r>
        <w:rPr>
          <w:sz w:val="28"/>
        </w:rPr>
        <w:t xml:space="preserve"> в химической промышленности - ООО НПО «НИИПАВ». На потребительском рынке также произошли изменения, помимо успешно развивающейся сети магазинов ООО «Артемида» появилась федеральная сеть продовольственных магазинов ЗАО «Тандер» «Магнит».</w:t>
      </w:r>
    </w:p>
    <w:p w14:paraId="02812FCB" w14:textId="77777777" w:rsidR="002633C7" w:rsidRDefault="009223CF">
      <w:pPr>
        <w:tabs>
          <w:tab w:val="left" w:pos="0"/>
        </w:tabs>
        <w:ind w:firstLine="567"/>
        <w:jc w:val="both"/>
        <w:rPr>
          <w:sz w:val="28"/>
        </w:rPr>
      </w:pPr>
      <w:r>
        <w:rPr>
          <w:sz w:val="28"/>
        </w:rPr>
        <w:t>10 декабря 2010 года энергоблок №2 Ростовской АЭС принят</w:t>
      </w:r>
      <w:r>
        <w:rPr>
          <w:sz w:val="28"/>
        </w:rPr>
        <w:br/>
        <w:t>в промышленную эксплуатацию.</w:t>
      </w:r>
    </w:p>
    <w:p w14:paraId="31133EF6" w14:textId="77777777" w:rsidR="002633C7" w:rsidRDefault="009223CF">
      <w:pPr>
        <w:tabs>
          <w:tab w:val="left" w:pos="0"/>
        </w:tabs>
        <w:ind w:firstLine="567"/>
        <w:jc w:val="both"/>
        <w:rPr>
          <w:sz w:val="28"/>
        </w:rPr>
      </w:pPr>
      <w:r>
        <w:rPr>
          <w:sz w:val="28"/>
        </w:rPr>
        <w:t>В 2012 году государственная корпорация «Росатом» на базе производственных мощностей бывшего завода «Атоммаш» создает филиал</w:t>
      </w:r>
      <w:r w:rsidR="0000076D">
        <w:rPr>
          <w:sz w:val="28"/>
        </w:rPr>
        <w:t xml:space="preserve">         </w:t>
      </w:r>
      <w:r>
        <w:rPr>
          <w:sz w:val="28"/>
        </w:rPr>
        <w:t xml:space="preserve"> АО «АЭМ-технологии» «Атоммаш» в городе Волгодонске. За короткий срок</w:t>
      </w:r>
      <w:r>
        <w:rPr>
          <w:sz w:val="28"/>
        </w:rPr>
        <w:br/>
      </w:r>
      <w:r>
        <w:rPr>
          <w:spacing w:val="-2"/>
          <w:sz w:val="28"/>
        </w:rPr>
        <w:t xml:space="preserve">на предприятии была осуществлена модернизация оборудования, возобновлено </w:t>
      </w:r>
      <w:r>
        <w:rPr>
          <w:sz w:val="28"/>
        </w:rPr>
        <w:t>производство энергетического оборудования для атомных станций.</w:t>
      </w:r>
    </w:p>
    <w:p w14:paraId="4A633065" w14:textId="77777777" w:rsidR="002633C7" w:rsidRDefault="009223CF">
      <w:pPr>
        <w:tabs>
          <w:tab w:val="left" w:pos="0"/>
        </w:tabs>
        <w:ind w:firstLine="567"/>
        <w:jc w:val="both"/>
        <w:rPr>
          <w:sz w:val="28"/>
        </w:rPr>
      </w:pPr>
      <w:r>
        <w:rPr>
          <w:sz w:val="28"/>
        </w:rPr>
        <w:t>17 сентября 2015 года введен в эксплуатацию энергоблок № 3 Ростовской АЭС.</w:t>
      </w:r>
    </w:p>
    <w:p w14:paraId="5A44790B" w14:textId="77777777" w:rsidR="002633C7" w:rsidRDefault="009223CF">
      <w:pPr>
        <w:tabs>
          <w:tab w:val="left" w:pos="0"/>
        </w:tabs>
        <w:ind w:firstLine="567"/>
        <w:jc w:val="both"/>
        <w:rPr>
          <w:sz w:val="28"/>
        </w:rPr>
      </w:pPr>
      <w:r>
        <w:rPr>
          <w:sz w:val="28"/>
        </w:rPr>
        <w:t>В 2017 году Ростовская АЭС в пятый раз была признана лучшей по культуре безопасности.</w:t>
      </w:r>
    </w:p>
    <w:p w14:paraId="0FE4797C" w14:textId="77777777" w:rsidR="002633C7" w:rsidRDefault="009223CF">
      <w:pPr>
        <w:tabs>
          <w:tab w:val="left" w:pos="0"/>
        </w:tabs>
        <w:ind w:firstLine="567"/>
        <w:jc w:val="both"/>
        <w:rPr>
          <w:sz w:val="28"/>
        </w:rPr>
      </w:pPr>
      <w:r>
        <w:rPr>
          <w:sz w:val="28"/>
        </w:rPr>
        <w:t>4 апреля 2018 года энергоблок № 4 выведен на полную мощность и 28 сентября 2018 года введен в промышленную эксплуатацию.</w:t>
      </w:r>
    </w:p>
    <w:p w14:paraId="4B153F65" w14:textId="77777777" w:rsidR="002633C7" w:rsidRDefault="009223CF">
      <w:pPr>
        <w:tabs>
          <w:tab w:val="left" w:pos="0"/>
        </w:tabs>
        <w:ind w:firstLine="567"/>
        <w:jc w:val="both"/>
        <w:rPr>
          <w:sz w:val="28"/>
        </w:rPr>
      </w:pPr>
      <w:r>
        <w:rPr>
          <w:sz w:val="28"/>
        </w:rPr>
        <w:t xml:space="preserve">С 2020 года функционируют два новых инновационных предприятия в сфере промышленного производства: филиал АО «НоваВинд», выпускающий </w:t>
      </w:r>
      <w:r w:rsidR="00D919D5">
        <w:rPr>
          <w:sz w:val="28"/>
        </w:rPr>
        <w:t>генераторы и ступицы для ветроэлектрост</w:t>
      </w:r>
      <w:r w:rsidR="00A24E3D">
        <w:rPr>
          <w:sz w:val="28"/>
        </w:rPr>
        <w:t>анций</w:t>
      </w:r>
      <w:r w:rsidR="0000076D">
        <w:rPr>
          <w:sz w:val="28"/>
        </w:rPr>
        <w:t>,</w:t>
      </w:r>
      <w:r w:rsidR="00A24E3D">
        <w:rPr>
          <w:sz w:val="28"/>
        </w:rPr>
        <w:t xml:space="preserve">  ООО «ВетроСтройДеталь»</w:t>
      </w:r>
      <w:r w:rsidR="0000076D">
        <w:rPr>
          <w:sz w:val="28"/>
        </w:rPr>
        <w:t>,</w:t>
      </w:r>
      <w:r w:rsidR="00A24E3D">
        <w:rPr>
          <w:sz w:val="28"/>
        </w:rPr>
        <w:t xml:space="preserve"> </w:t>
      </w:r>
      <w:r w:rsidR="0000076D">
        <w:rPr>
          <w:sz w:val="28"/>
        </w:rPr>
        <w:t>основной выпускаемой продукцией</w:t>
      </w:r>
      <w:r w:rsidR="00A24E3D">
        <w:rPr>
          <w:sz w:val="28"/>
        </w:rPr>
        <w:t xml:space="preserve"> которого является производство стальных башен для ветроэлектростанций.</w:t>
      </w:r>
      <w:r>
        <w:rPr>
          <w:sz w:val="28"/>
        </w:rPr>
        <w:t xml:space="preserve"> </w:t>
      </w:r>
    </w:p>
    <w:p w14:paraId="092DEC1F" w14:textId="77777777" w:rsidR="002633C7" w:rsidRDefault="009223CF">
      <w:pPr>
        <w:tabs>
          <w:tab w:val="left" w:pos="0"/>
        </w:tabs>
        <w:ind w:firstLine="567"/>
        <w:jc w:val="both"/>
        <w:rPr>
          <w:sz w:val="28"/>
        </w:rPr>
      </w:pPr>
      <w:r>
        <w:rPr>
          <w:sz w:val="28"/>
        </w:rPr>
        <w:lastRenderedPageBreak/>
        <w:t xml:space="preserve">Несмотря на свою молодость, по темпам экономического развития Волгодонск находится в числе лидеров в Ростовской области. Город обладает </w:t>
      </w:r>
      <w:r>
        <w:rPr>
          <w:spacing w:val="-2"/>
          <w:sz w:val="28"/>
        </w:rPr>
        <w:t>многопрофильным промышленным потенциалом. Ведущие отрасли экономики</w:t>
      </w:r>
      <w:r>
        <w:rPr>
          <w:sz w:val="28"/>
        </w:rPr>
        <w:t xml:space="preserve"> Волгодонска — энергетика, атомное машиностроение, производство оборудования для тепловых электростанций и металлургии, деревообрабатывающая промышленность. В городе также производятся электронные измерительные приборы, синтетические моющие средства</w:t>
      </w:r>
      <w:r>
        <w:rPr>
          <w:sz w:val="28"/>
        </w:rPr>
        <w:br/>
        <w:t>и другая продукция, которая экспортируется во многие страны СНГ и мира.</w:t>
      </w:r>
    </w:p>
    <w:p w14:paraId="41C8205A" w14:textId="77777777" w:rsidR="002633C7" w:rsidRDefault="002633C7">
      <w:pPr>
        <w:tabs>
          <w:tab w:val="left" w:pos="0"/>
        </w:tabs>
        <w:ind w:firstLine="567"/>
        <w:jc w:val="both"/>
        <w:rPr>
          <w:color w:val="FF0000"/>
          <w:sz w:val="28"/>
        </w:rPr>
      </w:pPr>
    </w:p>
    <w:p w14:paraId="358DF44A" w14:textId="77777777" w:rsidR="002633C7" w:rsidRDefault="009223CF">
      <w:pPr>
        <w:pStyle w:val="20"/>
        <w:tabs>
          <w:tab w:val="left" w:pos="1134"/>
          <w:tab w:val="left" w:pos="1418"/>
          <w:tab w:val="left" w:pos="2127"/>
        </w:tabs>
        <w:spacing w:before="0" w:after="120"/>
        <w:ind w:firstLine="567"/>
        <w:jc w:val="both"/>
        <w:rPr>
          <w:rFonts w:ascii="Times New Roman" w:hAnsi="Times New Roman"/>
          <w:i w:val="0"/>
        </w:rPr>
      </w:pPr>
      <w:r>
        <w:rPr>
          <w:rFonts w:ascii="Times New Roman" w:hAnsi="Times New Roman"/>
          <w:i w:val="0"/>
        </w:rPr>
        <w:t>Статья 2. Основные показатели социально-экономического развития города Волгодонска в 2014-2021 годах</w:t>
      </w:r>
    </w:p>
    <w:p w14:paraId="21E17B53" w14:textId="77777777" w:rsidR="002633C7" w:rsidRDefault="009223CF">
      <w:pPr>
        <w:tabs>
          <w:tab w:val="left" w:pos="0"/>
        </w:tabs>
        <w:ind w:firstLine="567"/>
        <w:jc w:val="both"/>
        <w:rPr>
          <w:sz w:val="28"/>
        </w:rPr>
      </w:pPr>
      <w:r>
        <w:rPr>
          <w:sz w:val="28"/>
        </w:rPr>
        <w:t xml:space="preserve">Численность населения – важнейший демографический показатель, определяющий экономическую значимость, трудовой потенциал </w:t>
      </w:r>
      <w:r>
        <w:rPr>
          <w:sz w:val="28"/>
        </w:rPr>
        <w:br/>
        <w:t>и потребительскую ёмкость рынка города (таблица 1).</w:t>
      </w:r>
    </w:p>
    <w:p w14:paraId="6244DAB8" w14:textId="77777777" w:rsidR="002633C7" w:rsidRDefault="009223CF" w:rsidP="00AE4B07">
      <w:pPr>
        <w:pStyle w:val="aff5"/>
        <w:keepNext w:val="0"/>
        <w:tabs>
          <w:tab w:val="left" w:pos="1134"/>
        </w:tabs>
        <w:spacing w:beforeAutospacing="0"/>
      </w:pPr>
      <w:r>
        <w:t>Таблица 1 – Численность постоянного населения города Волгодонска в 2014-2021 годах</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851"/>
        <w:gridCol w:w="850"/>
      </w:tblGrid>
      <w:tr w:rsidR="001D50F2" w14:paraId="3BB55C72" w14:textId="77777777" w:rsidTr="00B50F0E">
        <w:trPr>
          <w:trHeight w:val="230"/>
          <w:tblHeader/>
        </w:trPr>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AE32" w14:textId="77777777" w:rsidR="001D50F2" w:rsidRDefault="001D50F2" w:rsidP="00B50F0E">
            <w:pPr>
              <w:tabs>
                <w:tab w:val="left" w:pos="1134"/>
              </w:tabs>
              <w:spacing w:line="216" w:lineRule="auto"/>
              <w:jc w:val="center"/>
            </w:pPr>
            <w:r>
              <w:t>Показатели</w:t>
            </w:r>
          </w:p>
          <w:p w14:paraId="1E32767A" w14:textId="77777777" w:rsidR="001D50F2" w:rsidRDefault="001D50F2" w:rsidP="00B50F0E">
            <w:pPr>
              <w:tabs>
                <w:tab w:val="left" w:pos="1134"/>
              </w:tabs>
              <w:spacing w:line="216"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F7F6A6" w14:textId="77777777" w:rsidR="001D50F2" w:rsidRDefault="001D50F2" w:rsidP="00B50F0E">
            <w:pPr>
              <w:tabs>
                <w:tab w:val="left" w:pos="1134"/>
              </w:tabs>
              <w:spacing w:line="216" w:lineRule="auto"/>
              <w:jc w:val="cente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DE6FE" w14:textId="77777777" w:rsidR="001D50F2" w:rsidRDefault="001D50F2" w:rsidP="00B50F0E">
            <w:pPr>
              <w:tabs>
                <w:tab w:val="left" w:pos="1134"/>
              </w:tabs>
              <w:spacing w:line="216" w:lineRule="auto"/>
              <w:jc w:val="center"/>
            </w:pPr>
            <w:r>
              <w:t>2015</w:t>
            </w:r>
          </w:p>
          <w:p w14:paraId="775369F3" w14:textId="77777777" w:rsidR="001D50F2" w:rsidRDefault="001D50F2" w:rsidP="00B50F0E">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147AA6" w14:textId="77777777" w:rsidR="001D50F2" w:rsidRDefault="001D50F2" w:rsidP="00B50F0E">
            <w:pPr>
              <w:tabs>
                <w:tab w:val="left" w:pos="1134"/>
              </w:tabs>
              <w:spacing w:line="216" w:lineRule="auto"/>
              <w:jc w:val="center"/>
            </w:pPr>
            <w:r>
              <w:t>2016</w:t>
            </w:r>
          </w:p>
          <w:p w14:paraId="6AB21761" w14:textId="77777777" w:rsidR="001D50F2" w:rsidRDefault="001D50F2" w:rsidP="00B50F0E">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37E5B7" w14:textId="77777777" w:rsidR="001D50F2" w:rsidRDefault="001D50F2" w:rsidP="00B50F0E">
            <w:pPr>
              <w:tabs>
                <w:tab w:val="left" w:pos="1134"/>
              </w:tabs>
              <w:spacing w:line="216" w:lineRule="auto"/>
              <w:jc w:val="center"/>
            </w:pPr>
            <w:r>
              <w:t>2017</w:t>
            </w:r>
          </w:p>
          <w:p w14:paraId="74747285" w14:textId="77777777" w:rsidR="001D50F2" w:rsidRDefault="001D50F2" w:rsidP="00B50F0E">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5A5EBD" w14:textId="77777777" w:rsidR="001D50F2" w:rsidRDefault="001D50F2" w:rsidP="00B50F0E">
            <w:pPr>
              <w:tabs>
                <w:tab w:val="left" w:pos="1134"/>
              </w:tabs>
              <w:spacing w:line="216" w:lineRule="auto"/>
              <w:jc w:val="center"/>
            </w:pPr>
            <w:r>
              <w:t>2018</w:t>
            </w:r>
          </w:p>
          <w:p w14:paraId="4FF14D67" w14:textId="77777777" w:rsidR="001D50F2" w:rsidRDefault="001D50F2" w:rsidP="00B50F0E">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3352F7" w14:textId="77777777" w:rsidR="001D50F2" w:rsidRDefault="001D50F2" w:rsidP="00B50F0E">
            <w:pPr>
              <w:spacing w:line="216" w:lineRule="auto"/>
              <w:jc w:val="center"/>
            </w:pPr>
            <w:r>
              <w:t>2019</w:t>
            </w:r>
          </w:p>
          <w:p w14:paraId="0702B2D0" w14:textId="77777777" w:rsidR="001D50F2" w:rsidRDefault="001D50F2" w:rsidP="00B50F0E">
            <w:pPr>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928A64" w14:textId="77777777" w:rsidR="001D50F2" w:rsidRDefault="001D50F2" w:rsidP="00B50F0E">
            <w:pPr>
              <w:spacing w:line="216" w:lineRule="auto"/>
              <w:jc w:val="center"/>
            </w:pPr>
            <w:r>
              <w:t>2020</w:t>
            </w:r>
          </w:p>
          <w:p w14:paraId="49D3D3FA" w14:textId="77777777" w:rsidR="001D50F2" w:rsidRDefault="001D50F2" w:rsidP="00B50F0E">
            <w:pPr>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77F9C1" w14:textId="77777777" w:rsidR="001D50F2" w:rsidRDefault="001D50F2" w:rsidP="00B50F0E">
            <w:pPr>
              <w:spacing w:line="216" w:lineRule="auto"/>
              <w:jc w:val="center"/>
            </w:pPr>
            <w:r>
              <w:t>2021 год</w:t>
            </w:r>
          </w:p>
        </w:tc>
      </w:tr>
      <w:tr w:rsidR="001D50F2" w14:paraId="1CE8D14F" w14:textId="77777777" w:rsidTr="00B50F0E">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7A85A81" w14:textId="77777777" w:rsidR="001D50F2" w:rsidRDefault="001D50F2" w:rsidP="00B50F0E">
            <w:pPr>
              <w:tabs>
                <w:tab w:val="left" w:pos="1134"/>
              </w:tabs>
            </w:pPr>
            <w:r>
              <w:t>Численность постоянного населения на 1 января</w:t>
            </w:r>
          </w:p>
          <w:p w14:paraId="50A4DF94" w14:textId="77777777" w:rsidR="001D50F2" w:rsidRDefault="001D50F2" w:rsidP="00B50F0E">
            <w:pPr>
              <w:tabs>
                <w:tab w:val="left" w:pos="1134"/>
              </w:tabs>
            </w:pPr>
            <w:r>
              <w:t xml:space="preserve"> (тыс. человек)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0D00" w14:textId="77777777" w:rsidR="001D50F2" w:rsidRDefault="001D50F2" w:rsidP="00B50F0E">
            <w:pPr>
              <w:tabs>
                <w:tab w:val="left" w:pos="1134"/>
              </w:tabs>
              <w:jc w:val="center"/>
            </w:pPr>
            <w:r>
              <w:t>170,2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A9D8" w14:textId="77777777" w:rsidR="001D50F2" w:rsidRDefault="001D50F2" w:rsidP="00B50F0E">
            <w:pPr>
              <w:tabs>
                <w:tab w:val="left" w:pos="1134"/>
              </w:tabs>
              <w:jc w:val="center"/>
            </w:pPr>
            <w:r>
              <w:t>170,2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8C13" w14:textId="77777777" w:rsidR="001D50F2" w:rsidRDefault="001D50F2" w:rsidP="00B50F0E">
            <w:pPr>
              <w:tabs>
                <w:tab w:val="left" w:pos="1134"/>
              </w:tabs>
              <w:jc w:val="center"/>
            </w:pPr>
            <w:r>
              <w:t>170,5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8F1E" w14:textId="77777777" w:rsidR="001D50F2" w:rsidRDefault="001D50F2" w:rsidP="00B50F0E">
            <w:pPr>
              <w:tabs>
                <w:tab w:val="left" w:pos="1134"/>
              </w:tabs>
              <w:jc w:val="center"/>
            </w:pPr>
            <w:r>
              <w:t>171,5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400C" w14:textId="77777777" w:rsidR="001D50F2" w:rsidRDefault="001D50F2" w:rsidP="00B50F0E">
            <w:pPr>
              <w:tabs>
                <w:tab w:val="left" w:pos="1134"/>
              </w:tabs>
              <w:jc w:val="center"/>
            </w:pPr>
            <w:r>
              <w:t>171,7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F781" w14:textId="77777777" w:rsidR="001D50F2" w:rsidRDefault="001D50F2" w:rsidP="00B50F0E">
            <w:pPr>
              <w:jc w:val="center"/>
            </w:pPr>
            <w:r>
              <w:t>171,9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0654" w14:textId="77777777" w:rsidR="001D50F2" w:rsidRDefault="001D50F2" w:rsidP="00B50F0E">
            <w:pPr>
              <w:jc w:val="center"/>
            </w:pPr>
            <w:r>
              <w:t>171,4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7EBC" w14:textId="77777777" w:rsidR="001D50F2" w:rsidRDefault="001D50F2" w:rsidP="00B50F0E">
            <w:pPr>
              <w:jc w:val="center"/>
            </w:pPr>
            <w:r>
              <w:t>168,3</w:t>
            </w:r>
          </w:p>
        </w:tc>
      </w:tr>
      <w:tr w:rsidR="001D50F2" w14:paraId="7C833B9D" w14:textId="77777777" w:rsidTr="00B50F0E">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AB28377" w14:textId="77777777" w:rsidR="001D50F2" w:rsidRDefault="001D50F2" w:rsidP="00B50F0E">
            <w:pPr>
              <w:tabs>
                <w:tab w:val="left" w:pos="1134"/>
              </w:tabs>
            </w:pPr>
            <w:r>
              <w:t>Доля г. Волгодонска в РО (процент)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A35D0" w14:textId="77777777" w:rsidR="001D50F2" w:rsidRDefault="001D50F2" w:rsidP="00B50F0E">
            <w:pPr>
              <w:tabs>
                <w:tab w:val="left" w:pos="1134"/>
              </w:tabs>
              <w:jc w:val="center"/>
            </w:pPr>
            <w:r>
              <w:t>4,01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2E47" w14:textId="77777777" w:rsidR="001D50F2" w:rsidRDefault="001D50F2" w:rsidP="00B50F0E">
            <w:pPr>
              <w:tabs>
                <w:tab w:val="left" w:pos="1134"/>
              </w:tabs>
              <w:jc w:val="center"/>
            </w:pPr>
            <w:r>
              <w:t>4,01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18BC" w14:textId="77777777" w:rsidR="001D50F2" w:rsidRDefault="001D50F2" w:rsidP="00B50F0E">
            <w:pPr>
              <w:tabs>
                <w:tab w:val="left" w:pos="1134"/>
              </w:tabs>
              <w:jc w:val="center"/>
            </w:pPr>
            <w:r>
              <w:t>4,03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ADF4" w14:textId="77777777" w:rsidR="001D50F2" w:rsidRDefault="001D50F2" w:rsidP="00B50F0E">
            <w:pPr>
              <w:tabs>
                <w:tab w:val="left" w:pos="1134"/>
              </w:tabs>
              <w:jc w:val="center"/>
            </w:pPr>
            <w:r>
              <w:t>4,05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3252" w14:textId="77777777" w:rsidR="001D50F2" w:rsidRDefault="001D50F2" w:rsidP="00B50F0E">
            <w:pPr>
              <w:tabs>
                <w:tab w:val="left" w:pos="1134"/>
              </w:tabs>
              <w:jc w:val="center"/>
            </w:pPr>
            <w:r>
              <w:t>4,06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54F8" w14:textId="77777777" w:rsidR="001D50F2" w:rsidRDefault="001D50F2" w:rsidP="00B50F0E">
            <w:pPr>
              <w:jc w:val="center"/>
            </w:pPr>
            <w:r>
              <w:t>4,09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9E7C" w14:textId="77777777" w:rsidR="001D50F2" w:rsidRDefault="001D50F2" w:rsidP="00B50F0E">
            <w:pPr>
              <w:jc w:val="center"/>
            </w:pPr>
            <w:r>
              <w:t>4,08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E691" w14:textId="77777777" w:rsidR="001D50F2" w:rsidRDefault="001D50F2" w:rsidP="00B50F0E">
            <w:pPr>
              <w:jc w:val="center"/>
            </w:pPr>
            <w:r>
              <w:t>4,05</w:t>
            </w:r>
          </w:p>
        </w:tc>
      </w:tr>
      <w:tr w:rsidR="001D50F2" w14:paraId="2720FDB4" w14:textId="77777777" w:rsidTr="00B50F0E">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192E84D" w14:textId="77777777" w:rsidR="001D50F2" w:rsidRDefault="001D50F2" w:rsidP="00B50F0E">
            <w:pPr>
              <w:tabs>
                <w:tab w:val="left" w:pos="1134"/>
              </w:tabs>
            </w:pPr>
            <w:r>
              <w:t>Место г. Волгодонска в РО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ABF7" w14:textId="77777777" w:rsidR="001D50F2" w:rsidRDefault="001D50F2" w:rsidP="00B50F0E">
            <w:pPr>
              <w:tabs>
                <w:tab w:val="left" w:pos="1134"/>
              </w:tabs>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DBFA" w14:textId="77777777" w:rsidR="001D50F2" w:rsidRDefault="001D50F2" w:rsidP="00B50F0E">
            <w:pPr>
              <w:tabs>
                <w:tab w:val="left" w:pos="1134"/>
              </w:tabs>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D6F8" w14:textId="77777777" w:rsidR="001D50F2" w:rsidRDefault="001D50F2" w:rsidP="00B50F0E">
            <w:pPr>
              <w:tabs>
                <w:tab w:val="left" w:pos="1134"/>
              </w:tabs>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B712" w14:textId="77777777" w:rsidR="001D50F2" w:rsidRDefault="001D50F2" w:rsidP="00B50F0E">
            <w:pPr>
              <w:tabs>
                <w:tab w:val="left" w:pos="1134"/>
              </w:tabs>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F240" w14:textId="77777777" w:rsidR="001D50F2" w:rsidRDefault="001D50F2" w:rsidP="00B50F0E">
            <w:pPr>
              <w:tabs>
                <w:tab w:val="left" w:pos="1134"/>
              </w:tabs>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4A61" w14:textId="77777777" w:rsidR="001D50F2" w:rsidRDefault="001D50F2" w:rsidP="00B50F0E">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4FDE" w14:textId="77777777" w:rsidR="001D50F2" w:rsidRDefault="001D50F2" w:rsidP="00B50F0E">
            <w:pPr>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CF64" w14:textId="77777777" w:rsidR="001D50F2" w:rsidRDefault="001D50F2" w:rsidP="00B50F0E">
            <w:pPr>
              <w:jc w:val="center"/>
            </w:pPr>
            <w:r>
              <w:t>4</w:t>
            </w:r>
          </w:p>
        </w:tc>
      </w:tr>
    </w:tbl>
    <w:p w14:paraId="37B1BC15" w14:textId="77777777" w:rsidR="002633C7" w:rsidRDefault="002633C7">
      <w:pPr>
        <w:tabs>
          <w:tab w:val="left" w:pos="0"/>
        </w:tabs>
        <w:ind w:firstLine="567"/>
        <w:jc w:val="both"/>
        <w:rPr>
          <w:color w:val="FF0000"/>
          <w:sz w:val="16"/>
        </w:rPr>
      </w:pPr>
    </w:p>
    <w:p w14:paraId="3889355D" w14:textId="77777777" w:rsidR="002633C7" w:rsidRDefault="009223CF">
      <w:pPr>
        <w:tabs>
          <w:tab w:val="left" w:pos="0"/>
        </w:tabs>
        <w:ind w:firstLine="567"/>
        <w:jc w:val="both"/>
        <w:rPr>
          <w:sz w:val="28"/>
        </w:rPr>
      </w:pPr>
      <w:r>
        <w:rPr>
          <w:sz w:val="28"/>
        </w:rPr>
        <w:t>Ключевым макроэкономическим индикатором, характеризующим социально-экономическое развитие города, является отгрузка товаров собственного производства, выполнение работ и услуг собственными силами крупными и средними предприятиями промышленности (таблица 2).</w:t>
      </w:r>
    </w:p>
    <w:p w14:paraId="02D1126C" w14:textId="77777777" w:rsidR="002633C7" w:rsidRDefault="009223CF">
      <w:pPr>
        <w:tabs>
          <w:tab w:val="left" w:pos="1134"/>
        </w:tabs>
        <w:ind w:firstLine="567"/>
        <w:jc w:val="both"/>
        <w:rPr>
          <w:b/>
          <w:sz w:val="28"/>
        </w:rPr>
      </w:pPr>
      <w:r>
        <w:rPr>
          <w:b/>
          <w:sz w:val="28"/>
        </w:rPr>
        <w:t>Таблица 2 – Отгрузка товаров собственного производства, выполнения работ и услуг собственными силами крупными и средними предприятиями промышленности в 2014-2021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851"/>
        <w:gridCol w:w="850"/>
      </w:tblGrid>
      <w:tr w:rsidR="002633C7" w14:paraId="5CF2EC3C" w14:textId="77777777" w:rsidTr="001869D3">
        <w:trPr>
          <w:trHeight w:val="230"/>
          <w:tblHeader/>
        </w:trPr>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6059" w14:textId="77777777" w:rsidR="002633C7" w:rsidRDefault="009223CF">
            <w:pPr>
              <w:tabs>
                <w:tab w:val="left" w:pos="1134"/>
              </w:tabs>
              <w:spacing w:line="216" w:lineRule="auto"/>
              <w:jc w:val="center"/>
            </w:pPr>
            <w:r>
              <w:t>Показатели</w:t>
            </w:r>
          </w:p>
          <w:p w14:paraId="3AC90921" w14:textId="77777777" w:rsidR="002633C7" w:rsidRDefault="002633C7">
            <w:pPr>
              <w:tabs>
                <w:tab w:val="left" w:pos="1134"/>
              </w:tabs>
              <w:spacing w:line="216"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701CD1" w14:textId="77777777" w:rsidR="002633C7" w:rsidRDefault="009223CF">
            <w:pPr>
              <w:tabs>
                <w:tab w:val="left" w:pos="1134"/>
              </w:tabs>
              <w:spacing w:line="216" w:lineRule="auto"/>
              <w:jc w:val="cente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0E51FE" w14:textId="77777777" w:rsidR="002633C7" w:rsidRDefault="009223CF">
            <w:pPr>
              <w:tabs>
                <w:tab w:val="left" w:pos="1134"/>
              </w:tabs>
              <w:spacing w:line="216" w:lineRule="auto"/>
              <w:jc w:val="center"/>
            </w:pPr>
            <w:r>
              <w:t>2015</w:t>
            </w:r>
          </w:p>
          <w:p w14:paraId="7D6C75D4"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F1502F" w14:textId="77777777" w:rsidR="002633C7" w:rsidRDefault="009223CF">
            <w:pPr>
              <w:tabs>
                <w:tab w:val="left" w:pos="1134"/>
              </w:tabs>
              <w:spacing w:line="216" w:lineRule="auto"/>
              <w:jc w:val="center"/>
            </w:pPr>
            <w:r>
              <w:t>2016</w:t>
            </w:r>
          </w:p>
          <w:p w14:paraId="789DF2D0"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790A4D" w14:textId="77777777" w:rsidR="002633C7" w:rsidRDefault="009223CF">
            <w:pPr>
              <w:tabs>
                <w:tab w:val="left" w:pos="1134"/>
              </w:tabs>
              <w:spacing w:line="216" w:lineRule="auto"/>
              <w:jc w:val="center"/>
            </w:pPr>
            <w:r>
              <w:t>2017</w:t>
            </w:r>
          </w:p>
          <w:p w14:paraId="648D05CF"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24CE3D" w14:textId="77777777" w:rsidR="002633C7" w:rsidRDefault="009223CF">
            <w:pPr>
              <w:tabs>
                <w:tab w:val="left" w:pos="1134"/>
              </w:tabs>
              <w:spacing w:line="216" w:lineRule="auto"/>
              <w:jc w:val="center"/>
            </w:pPr>
            <w:r>
              <w:t>2018</w:t>
            </w:r>
          </w:p>
          <w:p w14:paraId="4C08AD30"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E8D8AB" w14:textId="77777777" w:rsidR="002633C7" w:rsidRDefault="009223CF">
            <w:pPr>
              <w:spacing w:line="216" w:lineRule="auto"/>
              <w:jc w:val="center"/>
            </w:pPr>
            <w:r>
              <w:t>2019</w:t>
            </w:r>
          </w:p>
          <w:p w14:paraId="16CCBD83" w14:textId="77777777" w:rsidR="002633C7" w:rsidRDefault="009223CF">
            <w:pPr>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8F1691" w14:textId="77777777" w:rsidR="002633C7" w:rsidRDefault="009223CF">
            <w:pPr>
              <w:spacing w:line="216" w:lineRule="auto"/>
              <w:jc w:val="center"/>
            </w:pPr>
            <w:r>
              <w:t>2020</w:t>
            </w:r>
          </w:p>
          <w:p w14:paraId="5761998F" w14:textId="77777777" w:rsidR="002633C7" w:rsidRDefault="009223CF">
            <w:pPr>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4CD778" w14:textId="77777777" w:rsidR="002633C7" w:rsidRDefault="009223CF">
            <w:pPr>
              <w:spacing w:line="216" w:lineRule="auto"/>
              <w:jc w:val="center"/>
            </w:pPr>
            <w:r>
              <w:t>2021 год</w:t>
            </w:r>
          </w:p>
        </w:tc>
      </w:tr>
      <w:tr w:rsidR="002633C7" w14:paraId="3EE23F55" w14:textId="77777777" w:rsidTr="001869D3">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6E5DAB3C" w14:textId="77777777" w:rsidR="002633C7" w:rsidRDefault="009223CF">
            <w:pPr>
              <w:tabs>
                <w:tab w:val="left" w:pos="1134"/>
              </w:tabs>
            </w:pPr>
            <w:r>
              <w:t xml:space="preserve">Отгрузка товаров собственного производства, выполнения работ и услуг собственными силами крупными и средними предприятиями промышленности </w:t>
            </w:r>
          </w:p>
          <w:p w14:paraId="1A7F1D27" w14:textId="77777777" w:rsidR="002633C7" w:rsidRDefault="009223CF">
            <w:pPr>
              <w:tabs>
                <w:tab w:val="left" w:pos="1134"/>
              </w:tabs>
            </w:pPr>
            <w:r>
              <w:t>(в текущих ценах; млрд рублей)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1A7E" w14:textId="77777777" w:rsidR="002633C7" w:rsidRDefault="009223CF">
            <w:pPr>
              <w:tabs>
                <w:tab w:val="left" w:pos="1134"/>
              </w:tabs>
              <w:jc w:val="center"/>
            </w:pPr>
            <w:r>
              <w:t>47,3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B0586" w14:textId="77777777" w:rsidR="002633C7" w:rsidRDefault="009223CF">
            <w:pPr>
              <w:tabs>
                <w:tab w:val="left" w:pos="1134"/>
              </w:tabs>
              <w:jc w:val="center"/>
            </w:pPr>
            <w:r>
              <w:t>60,2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D6E6" w14:textId="77777777" w:rsidR="002633C7" w:rsidRDefault="009223CF">
            <w:pPr>
              <w:tabs>
                <w:tab w:val="left" w:pos="1134"/>
              </w:tabs>
              <w:jc w:val="center"/>
            </w:pPr>
            <w:r>
              <w:t>73,3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3FAB7" w14:textId="77777777" w:rsidR="002633C7" w:rsidRDefault="009223CF">
            <w:pPr>
              <w:tabs>
                <w:tab w:val="left" w:pos="1134"/>
              </w:tabs>
              <w:jc w:val="center"/>
            </w:pPr>
            <w:r>
              <w:t>73,8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0B10" w14:textId="77777777" w:rsidR="002633C7" w:rsidRDefault="009223CF">
            <w:pPr>
              <w:tabs>
                <w:tab w:val="left" w:pos="1134"/>
              </w:tabs>
              <w:jc w:val="center"/>
            </w:pPr>
            <w:r>
              <w:t>88,6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30A5A" w14:textId="77777777" w:rsidR="002633C7" w:rsidRDefault="009223CF">
            <w:pPr>
              <w:jc w:val="center"/>
            </w:pPr>
            <w:r>
              <w:t>107,8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F89C" w14:textId="77777777" w:rsidR="002633C7" w:rsidRDefault="009223CF">
            <w:pPr>
              <w:jc w:val="center"/>
            </w:pPr>
            <w:r>
              <w:t>104,0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514F" w14:textId="77777777" w:rsidR="002633C7" w:rsidRDefault="009223CF">
            <w:pPr>
              <w:jc w:val="center"/>
            </w:pPr>
            <w:r>
              <w:t>131,1</w:t>
            </w:r>
          </w:p>
        </w:tc>
      </w:tr>
      <w:tr w:rsidR="002633C7" w14:paraId="5088CD28" w14:textId="77777777" w:rsidTr="001869D3">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08A46EA2" w14:textId="77777777" w:rsidR="002633C7" w:rsidRDefault="009223CF" w:rsidP="00881B32">
            <w:pPr>
              <w:tabs>
                <w:tab w:val="left" w:pos="1134"/>
              </w:tabs>
            </w:pPr>
            <w:r>
              <w:t xml:space="preserve">Доля г. Волгодонска в РО </w:t>
            </w:r>
            <w:r w:rsidR="00881B32">
              <w:t>(процент)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4ECA8" w14:textId="77777777" w:rsidR="002633C7" w:rsidRDefault="009223CF">
            <w:pPr>
              <w:tabs>
                <w:tab w:val="left" w:pos="1134"/>
              </w:tabs>
              <w:jc w:val="center"/>
            </w:pPr>
            <w:r>
              <w:t>4,70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BE87" w14:textId="77777777" w:rsidR="002633C7" w:rsidRDefault="009223CF">
            <w:pPr>
              <w:tabs>
                <w:tab w:val="left" w:pos="1134"/>
              </w:tabs>
              <w:jc w:val="center"/>
            </w:pPr>
            <w:r>
              <w:t>5,06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FE30" w14:textId="77777777" w:rsidR="002633C7" w:rsidRDefault="009223CF">
            <w:pPr>
              <w:tabs>
                <w:tab w:val="left" w:pos="1134"/>
              </w:tabs>
              <w:jc w:val="center"/>
            </w:pPr>
            <w:r>
              <w:t>5,76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8334E" w14:textId="77777777" w:rsidR="002633C7" w:rsidRDefault="009223CF">
            <w:pPr>
              <w:tabs>
                <w:tab w:val="left" w:pos="1134"/>
              </w:tabs>
              <w:jc w:val="center"/>
            </w:pPr>
            <w:r>
              <w:t>5,49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1632" w14:textId="77777777" w:rsidR="002633C7" w:rsidRDefault="009223CF">
            <w:pPr>
              <w:tabs>
                <w:tab w:val="left" w:pos="1134"/>
              </w:tabs>
              <w:jc w:val="center"/>
            </w:pPr>
            <w: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1545A" w14:textId="77777777" w:rsidR="002633C7" w:rsidRDefault="009223CF">
            <w:pPr>
              <w:jc w:val="center"/>
            </w:pPr>
            <w:r>
              <w:t>16,7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F8E1" w14:textId="77777777" w:rsidR="002633C7" w:rsidRDefault="009223CF">
            <w:pPr>
              <w:jc w:val="center"/>
            </w:pPr>
            <w:r>
              <w:t>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B711" w14:textId="77777777" w:rsidR="002633C7" w:rsidRDefault="009223CF">
            <w:pPr>
              <w:jc w:val="center"/>
            </w:pPr>
            <w:r>
              <w:t>15,9</w:t>
            </w:r>
          </w:p>
        </w:tc>
      </w:tr>
      <w:tr w:rsidR="002633C7" w14:paraId="32F84F35" w14:textId="77777777" w:rsidTr="001869D3">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B336A66" w14:textId="77777777" w:rsidR="002633C7" w:rsidRDefault="009223CF">
            <w:pPr>
              <w:tabs>
                <w:tab w:val="left" w:pos="1134"/>
              </w:tabs>
            </w:pPr>
            <w:r>
              <w:t>Место г. Волгодонска в РО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8FFC" w14:textId="77777777" w:rsidR="002633C7" w:rsidRDefault="009223CF">
            <w:pPr>
              <w:tabs>
                <w:tab w:val="left" w:pos="1134"/>
              </w:tabs>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BAF3" w14:textId="77777777" w:rsidR="002633C7" w:rsidRDefault="009223CF">
            <w:pPr>
              <w:tabs>
                <w:tab w:val="left" w:pos="1134"/>
              </w:tabs>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AE42"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D35E" w14:textId="77777777" w:rsidR="002633C7" w:rsidRDefault="009223CF">
            <w:pPr>
              <w:tabs>
                <w:tab w:val="left" w:pos="1134"/>
              </w:tabs>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C298" w14:textId="77777777" w:rsidR="002633C7" w:rsidRDefault="009223CF">
            <w:pPr>
              <w:tabs>
                <w:tab w:val="left" w:pos="1134"/>
              </w:tabs>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2E64" w14:textId="77777777" w:rsidR="002633C7" w:rsidRDefault="009223CF">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7EC2" w14:textId="77777777" w:rsidR="002633C7" w:rsidRDefault="009223CF">
            <w:pPr>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9672" w14:textId="77777777" w:rsidR="002633C7" w:rsidRDefault="009223CF">
            <w:pPr>
              <w:jc w:val="center"/>
            </w:pPr>
            <w:r>
              <w:t>2</w:t>
            </w:r>
          </w:p>
        </w:tc>
      </w:tr>
    </w:tbl>
    <w:p w14:paraId="7B037C24" w14:textId="77777777" w:rsidR="002633C7" w:rsidRDefault="002633C7">
      <w:pPr>
        <w:tabs>
          <w:tab w:val="left" w:pos="0"/>
        </w:tabs>
        <w:ind w:firstLine="567"/>
        <w:jc w:val="both"/>
        <w:rPr>
          <w:color w:val="FF0000"/>
          <w:sz w:val="16"/>
        </w:rPr>
      </w:pPr>
    </w:p>
    <w:p w14:paraId="4FBE73C1" w14:textId="77777777" w:rsidR="002633C7" w:rsidRDefault="009223CF">
      <w:pPr>
        <w:tabs>
          <w:tab w:val="left" w:pos="0"/>
        </w:tabs>
        <w:ind w:firstLine="567"/>
        <w:jc w:val="both"/>
        <w:rPr>
          <w:sz w:val="28"/>
        </w:rPr>
      </w:pPr>
      <w:r>
        <w:rPr>
          <w:sz w:val="28"/>
        </w:rPr>
        <w:lastRenderedPageBreak/>
        <w:tab/>
        <w:t>Объем инвестиций в основной капитал обеспечивает воспроизводство и развитие экономики и социальной сферы, определяет темпы</w:t>
      </w:r>
      <w:r>
        <w:rPr>
          <w:sz w:val="28"/>
        </w:rPr>
        <w:br/>
        <w:t xml:space="preserve">их перспективного развития (таблица 3). </w:t>
      </w:r>
    </w:p>
    <w:p w14:paraId="586B848F" w14:textId="77777777" w:rsidR="00881B32" w:rsidRDefault="009223CF">
      <w:pPr>
        <w:tabs>
          <w:tab w:val="left" w:pos="0"/>
        </w:tabs>
        <w:ind w:firstLine="567"/>
        <w:jc w:val="both"/>
        <w:rPr>
          <w:sz w:val="28"/>
        </w:rPr>
      </w:pPr>
      <w:r>
        <w:rPr>
          <w:sz w:val="28"/>
        </w:rPr>
        <w:tab/>
      </w:r>
    </w:p>
    <w:p w14:paraId="2FC94CCC" w14:textId="77777777" w:rsidR="00881B32" w:rsidRDefault="00881B32">
      <w:pPr>
        <w:tabs>
          <w:tab w:val="left" w:pos="0"/>
        </w:tabs>
        <w:ind w:firstLine="567"/>
        <w:jc w:val="both"/>
        <w:rPr>
          <w:sz w:val="28"/>
        </w:rPr>
      </w:pPr>
    </w:p>
    <w:p w14:paraId="589408B2" w14:textId="77777777" w:rsidR="00881B32" w:rsidRDefault="00881B32">
      <w:pPr>
        <w:tabs>
          <w:tab w:val="left" w:pos="0"/>
        </w:tabs>
        <w:ind w:firstLine="567"/>
        <w:jc w:val="both"/>
        <w:rPr>
          <w:sz w:val="28"/>
        </w:rPr>
      </w:pPr>
    </w:p>
    <w:p w14:paraId="421E85A8" w14:textId="77777777" w:rsidR="00881B32" w:rsidRDefault="00881B32">
      <w:pPr>
        <w:tabs>
          <w:tab w:val="left" w:pos="0"/>
        </w:tabs>
        <w:ind w:firstLine="567"/>
        <w:jc w:val="both"/>
        <w:rPr>
          <w:sz w:val="28"/>
        </w:rPr>
      </w:pPr>
    </w:p>
    <w:p w14:paraId="27FA5493" w14:textId="77777777" w:rsidR="00881B32" w:rsidRDefault="00881B32">
      <w:pPr>
        <w:tabs>
          <w:tab w:val="left" w:pos="0"/>
        </w:tabs>
        <w:ind w:firstLine="567"/>
        <w:jc w:val="both"/>
        <w:rPr>
          <w:sz w:val="28"/>
        </w:rPr>
      </w:pPr>
    </w:p>
    <w:p w14:paraId="498B5D60" w14:textId="77777777" w:rsidR="002633C7" w:rsidRDefault="009223CF">
      <w:pPr>
        <w:tabs>
          <w:tab w:val="left" w:pos="0"/>
        </w:tabs>
        <w:ind w:firstLine="567"/>
        <w:jc w:val="both"/>
        <w:rPr>
          <w:b/>
          <w:sz w:val="28"/>
        </w:rPr>
      </w:pPr>
      <w:r>
        <w:rPr>
          <w:b/>
          <w:sz w:val="28"/>
        </w:rPr>
        <w:t>Таблица 3 – Объем инвестиций в основной капитал по крупным</w:t>
      </w:r>
      <w:r>
        <w:rPr>
          <w:b/>
          <w:sz w:val="28"/>
        </w:rPr>
        <w:br/>
        <w:t>и средним предприятиям города Волгодонска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20EDBA2A" w14:textId="77777777" w:rsidTr="001869D3">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FAC7" w14:textId="77777777" w:rsidR="002633C7" w:rsidRDefault="009223CF">
            <w:pPr>
              <w:tabs>
                <w:tab w:val="left" w:pos="1134"/>
              </w:tabs>
              <w:spacing w:line="216" w:lineRule="auto"/>
              <w:jc w:val="center"/>
            </w:pPr>
            <w:r>
              <w:t>Показатели</w:t>
            </w:r>
          </w:p>
          <w:p w14:paraId="0266620A" w14:textId="77777777" w:rsidR="002633C7" w:rsidRDefault="002633C7">
            <w:pPr>
              <w:tabs>
                <w:tab w:val="left" w:pos="1134"/>
              </w:tabs>
              <w:spacing w:line="216"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CBC086" w14:textId="77777777" w:rsidR="002633C7" w:rsidRDefault="009223CF">
            <w:pPr>
              <w:tabs>
                <w:tab w:val="left" w:pos="1134"/>
              </w:tabs>
              <w:spacing w:line="216" w:lineRule="auto"/>
              <w:jc w:val="cente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5A992" w14:textId="77777777" w:rsidR="002633C7" w:rsidRDefault="009223CF">
            <w:pPr>
              <w:tabs>
                <w:tab w:val="left" w:pos="1134"/>
              </w:tabs>
              <w:spacing w:line="216" w:lineRule="auto"/>
              <w:jc w:val="center"/>
            </w:pPr>
            <w:r>
              <w:t>2015</w:t>
            </w:r>
          </w:p>
          <w:p w14:paraId="31671085"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F186EC" w14:textId="77777777" w:rsidR="002633C7" w:rsidRDefault="009223CF">
            <w:pPr>
              <w:tabs>
                <w:tab w:val="left" w:pos="1134"/>
              </w:tabs>
              <w:spacing w:line="216" w:lineRule="auto"/>
              <w:jc w:val="center"/>
            </w:pPr>
            <w:r>
              <w:t>2016</w:t>
            </w:r>
          </w:p>
          <w:p w14:paraId="21D1E5F3"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6F696E" w14:textId="77777777" w:rsidR="002633C7" w:rsidRDefault="009223CF">
            <w:pPr>
              <w:tabs>
                <w:tab w:val="left" w:pos="1134"/>
              </w:tabs>
              <w:spacing w:line="216" w:lineRule="auto"/>
              <w:jc w:val="center"/>
            </w:pPr>
            <w:r>
              <w:t>2017</w:t>
            </w:r>
          </w:p>
          <w:p w14:paraId="292C65BF"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48207D" w14:textId="77777777" w:rsidR="002633C7" w:rsidRDefault="009223CF">
            <w:pPr>
              <w:tabs>
                <w:tab w:val="left" w:pos="1134"/>
              </w:tabs>
              <w:spacing w:line="216" w:lineRule="auto"/>
              <w:jc w:val="center"/>
            </w:pPr>
            <w:r>
              <w:t>2018</w:t>
            </w:r>
          </w:p>
          <w:p w14:paraId="1513158F"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2EC0A1" w14:textId="77777777" w:rsidR="002633C7" w:rsidRDefault="009223CF">
            <w:pPr>
              <w:spacing w:line="216" w:lineRule="auto"/>
              <w:jc w:val="center"/>
            </w:pPr>
            <w:r>
              <w:t>2019</w:t>
            </w:r>
          </w:p>
          <w:p w14:paraId="54A0A45F" w14:textId="77777777" w:rsidR="002633C7" w:rsidRDefault="009223CF">
            <w:pPr>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CEC015" w14:textId="77777777" w:rsidR="002633C7" w:rsidRDefault="009223CF">
            <w:pPr>
              <w:spacing w:line="216" w:lineRule="auto"/>
              <w:jc w:val="center"/>
            </w:pPr>
            <w:r>
              <w:t>2020</w:t>
            </w:r>
          </w:p>
          <w:p w14:paraId="63ABAADC" w14:textId="77777777" w:rsidR="002633C7" w:rsidRDefault="009223CF">
            <w:pPr>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6B3D4" w14:textId="77777777" w:rsidR="002633C7" w:rsidRDefault="009223CF">
            <w:pPr>
              <w:spacing w:line="216" w:lineRule="auto"/>
              <w:jc w:val="center"/>
            </w:pPr>
            <w:r>
              <w:t>2021 год</w:t>
            </w:r>
          </w:p>
        </w:tc>
      </w:tr>
      <w:tr w:rsidR="002633C7" w14:paraId="6734D537" w14:textId="77777777" w:rsidTr="001869D3">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B0B912F" w14:textId="77777777" w:rsidR="002633C7" w:rsidRDefault="009223CF" w:rsidP="00881B32">
            <w:pPr>
              <w:tabs>
                <w:tab w:val="left" w:pos="1134"/>
              </w:tabs>
            </w:pPr>
            <w:r>
              <w:t>Объем инвестиц</w:t>
            </w:r>
            <w:r w:rsidR="00881B32">
              <w:t>ий по полному кругу предприятий</w:t>
            </w:r>
            <w:r>
              <w:t xml:space="preserve"> </w:t>
            </w:r>
            <w:r w:rsidR="00881B32">
              <w:t>(</w:t>
            </w:r>
            <w:r>
              <w:t>млрд руб</w:t>
            </w:r>
            <w:r w:rsidR="00881B32">
              <w:t>лей)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8D31" w14:textId="77777777" w:rsidR="002633C7" w:rsidRDefault="009223CF">
            <w:pPr>
              <w:tabs>
                <w:tab w:val="left" w:pos="1134"/>
              </w:tabs>
              <w:spacing w:line="276" w:lineRule="auto"/>
              <w:jc w:val="center"/>
            </w:pPr>
            <w:r>
              <w:t>49,0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77D4" w14:textId="77777777" w:rsidR="002633C7" w:rsidRDefault="009223CF">
            <w:pPr>
              <w:tabs>
                <w:tab w:val="left" w:pos="1134"/>
              </w:tabs>
              <w:spacing w:line="276" w:lineRule="auto"/>
              <w:jc w:val="center"/>
            </w:pPr>
            <w:r>
              <w:t>41,7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D07D" w14:textId="77777777" w:rsidR="002633C7" w:rsidRDefault="009223CF">
            <w:pPr>
              <w:tabs>
                <w:tab w:val="left" w:pos="1134"/>
              </w:tabs>
              <w:spacing w:line="276" w:lineRule="auto"/>
              <w:jc w:val="center"/>
            </w:pPr>
            <w:r>
              <w:t>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2865" w14:textId="77777777" w:rsidR="002633C7" w:rsidRDefault="009223CF">
            <w:pPr>
              <w:tabs>
                <w:tab w:val="left" w:pos="1134"/>
              </w:tabs>
              <w:spacing w:line="276" w:lineRule="auto"/>
              <w:jc w:val="center"/>
            </w:pPr>
            <w:r>
              <w:t>28,1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8947D" w14:textId="77777777" w:rsidR="002633C7" w:rsidRDefault="009223CF">
            <w:pPr>
              <w:tabs>
                <w:tab w:val="left" w:pos="1134"/>
              </w:tabs>
              <w:spacing w:line="276" w:lineRule="auto"/>
              <w:jc w:val="center"/>
            </w:pPr>
            <w:r>
              <w:t>16,1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6B88" w14:textId="77777777" w:rsidR="002633C7" w:rsidRDefault="009223CF">
            <w:pPr>
              <w:spacing w:line="276" w:lineRule="auto"/>
              <w:jc w:val="center"/>
            </w:pPr>
            <w: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B1E72" w14:textId="77777777" w:rsidR="002633C7" w:rsidRDefault="009223CF">
            <w:pPr>
              <w:spacing w:line="276" w:lineRule="auto"/>
              <w:jc w:val="center"/>
            </w:pPr>
            <w:r>
              <w:t>14,1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AD52" w14:textId="77777777" w:rsidR="002633C7" w:rsidRDefault="009223CF">
            <w:pPr>
              <w:spacing w:line="276" w:lineRule="auto"/>
              <w:jc w:val="center"/>
            </w:pPr>
            <w:r>
              <w:t>18,1</w:t>
            </w:r>
          </w:p>
        </w:tc>
      </w:tr>
      <w:tr w:rsidR="002633C7" w14:paraId="4198F175"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822F" w14:textId="77777777" w:rsidR="002633C7" w:rsidRDefault="009223CF" w:rsidP="00881B32">
            <w:pPr>
              <w:tabs>
                <w:tab w:val="left" w:pos="1134"/>
              </w:tabs>
            </w:pPr>
            <w:r>
              <w:t xml:space="preserve">Доля г. Волгодонска </w:t>
            </w:r>
            <w:r w:rsidR="00881B32">
              <w:t>в общем объеме инвестиций по РО (процент)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31CD" w14:textId="77777777" w:rsidR="002633C7" w:rsidRDefault="009223CF">
            <w:pPr>
              <w:tabs>
                <w:tab w:val="left" w:pos="1134"/>
              </w:tabs>
              <w:jc w:val="center"/>
            </w:pPr>
            <w:r>
              <w:t>18,6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282A" w14:textId="77777777" w:rsidR="002633C7" w:rsidRDefault="009223CF">
            <w:pPr>
              <w:tabs>
                <w:tab w:val="left" w:pos="1134"/>
              </w:tabs>
              <w:jc w:val="center"/>
            </w:pPr>
            <w:r>
              <w:t>13,5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B0EC" w14:textId="77777777" w:rsidR="002633C7" w:rsidRDefault="009223CF">
            <w:pPr>
              <w:tabs>
                <w:tab w:val="left" w:pos="1134"/>
              </w:tabs>
              <w:jc w:val="center"/>
            </w:pPr>
            <w: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0329" w14:textId="77777777" w:rsidR="002633C7" w:rsidRDefault="009223CF">
            <w:pPr>
              <w:tabs>
                <w:tab w:val="left" w:pos="1134"/>
              </w:tabs>
              <w:jc w:val="center"/>
            </w:pPr>
            <w:r>
              <w:t>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102EC" w14:textId="77777777" w:rsidR="002633C7" w:rsidRDefault="009223CF">
            <w:pPr>
              <w:tabs>
                <w:tab w:val="left" w:pos="1134"/>
              </w:tabs>
              <w:jc w:val="center"/>
            </w:pPr>
            <w:r>
              <w:t>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1F6F" w14:textId="77777777" w:rsidR="002633C7" w:rsidRDefault="009223CF">
            <w:pPr>
              <w:jc w:val="center"/>
            </w:pPr>
            <w:r>
              <w:t>4,7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9701" w14:textId="77777777" w:rsidR="002633C7" w:rsidRDefault="009223CF">
            <w:pPr>
              <w:jc w:val="center"/>
            </w:pPr>
            <w: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C541" w14:textId="77777777" w:rsidR="002633C7" w:rsidRDefault="009223CF">
            <w:pPr>
              <w:jc w:val="center"/>
            </w:pPr>
            <w:r>
              <w:t>4,6</w:t>
            </w:r>
          </w:p>
        </w:tc>
      </w:tr>
      <w:tr w:rsidR="002633C7" w14:paraId="68E95FD7"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DABE" w14:textId="77777777" w:rsidR="002633C7" w:rsidRDefault="009223CF">
            <w:pPr>
              <w:tabs>
                <w:tab w:val="left" w:pos="1134"/>
              </w:tabs>
            </w:pPr>
            <w:r>
              <w:t>Место г. Волгодонска среди муниципальных образований РО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6F36"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2956" w14:textId="77777777" w:rsidR="002633C7" w:rsidRDefault="009223CF">
            <w:pPr>
              <w:tabs>
                <w:tab w:val="left" w:pos="1134"/>
              </w:tabs>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7CFE"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F151" w14:textId="77777777" w:rsidR="002633C7" w:rsidRDefault="009223CF">
            <w:pPr>
              <w:tabs>
                <w:tab w:val="left" w:pos="1134"/>
              </w:tabs>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907D"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B9A4" w14:textId="77777777" w:rsidR="002633C7" w:rsidRDefault="009223CF">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A531" w14:textId="77777777" w:rsidR="002633C7" w:rsidRDefault="009223CF">
            <w:pPr>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0FC2" w14:textId="77777777" w:rsidR="002633C7" w:rsidRDefault="009223CF">
            <w:pPr>
              <w:jc w:val="center"/>
            </w:pPr>
            <w:r>
              <w:t>2</w:t>
            </w:r>
          </w:p>
        </w:tc>
      </w:tr>
    </w:tbl>
    <w:p w14:paraId="5C0E9731" w14:textId="77777777" w:rsidR="002633C7" w:rsidRDefault="002633C7">
      <w:pPr>
        <w:tabs>
          <w:tab w:val="left" w:pos="0"/>
        </w:tabs>
        <w:ind w:firstLine="567"/>
        <w:jc w:val="both"/>
        <w:rPr>
          <w:color w:val="FF0000"/>
          <w:sz w:val="16"/>
        </w:rPr>
      </w:pPr>
    </w:p>
    <w:p w14:paraId="36CB15B5" w14:textId="77777777" w:rsidR="002633C7" w:rsidRDefault="009223CF">
      <w:pPr>
        <w:tabs>
          <w:tab w:val="left" w:pos="0"/>
        </w:tabs>
        <w:ind w:firstLine="567"/>
        <w:jc w:val="both"/>
        <w:rPr>
          <w:sz w:val="28"/>
        </w:rPr>
      </w:pPr>
      <w:r>
        <w:rPr>
          <w:sz w:val="28"/>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экологию и др.</w:t>
      </w:r>
    </w:p>
    <w:p w14:paraId="280C919A" w14:textId="77777777" w:rsidR="002633C7" w:rsidRDefault="009223CF">
      <w:pPr>
        <w:tabs>
          <w:tab w:val="left" w:pos="1134"/>
        </w:tabs>
        <w:ind w:firstLine="567"/>
        <w:jc w:val="both"/>
        <w:rPr>
          <w:b/>
          <w:sz w:val="28"/>
        </w:rPr>
      </w:pPr>
      <w:r>
        <w:rPr>
          <w:b/>
          <w:sz w:val="28"/>
        </w:rPr>
        <w:t>Таблица 4 – Ожидаемая продолжительности жизни при рождении</w:t>
      </w:r>
      <w:r>
        <w:rPr>
          <w:b/>
          <w:sz w:val="28"/>
        </w:rPr>
        <w:br/>
        <w:t>в городе Волгодонске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3129256C" w14:textId="77777777" w:rsidTr="001869D3">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A9A6A" w14:textId="77777777" w:rsidR="002633C7" w:rsidRDefault="009223CF">
            <w:pPr>
              <w:tabs>
                <w:tab w:val="left" w:pos="1134"/>
              </w:tabs>
              <w:spacing w:line="216" w:lineRule="auto"/>
              <w:jc w:val="center"/>
              <w:rPr>
                <w:color w:val="000000" w:themeColor="text1"/>
              </w:rPr>
            </w:pPr>
            <w:r>
              <w:rPr>
                <w:color w:val="000000" w:themeColor="text1"/>
              </w:rPr>
              <w:t>Показатели</w:t>
            </w:r>
          </w:p>
          <w:p w14:paraId="34428357" w14:textId="77777777" w:rsidR="002633C7" w:rsidRDefault="002633C7">
            <w:pPr>
              <w:tabs>
                <w:tab w:val="left" w:pos="1134"/>
              </w:tabs>
              <w:spacing w:line="216" w:lineRule="auto"/>
              <w:jc w:val="cente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B5683C" w14:textId="77777777" w:rsidR="002633C7" w:rsidRDefault="009223CF">
            <w:pPr>
              <w:tabs>
                <w:tab w:val="left" w:pos="1134"/>
              </w:tabs>
              <w:spacing w:line="216" w:lineRule="auto"/>
              <w:jc w:val="center"/>
              <w:rPr>
                <w:color w:val="000000" w:themeColor="text1"/>
              </w:rPr>
            </w:pPr>
            <w:r>
              <w:rPr>
                <w:color w:val="000000" w:themeColor="text1"/>
              </w:rP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6CB884" w14:textId="77777777" w:rsidR="002633C7" w:rsidRDefault="009223CF">
            <w:pPr>
              <w:tabs>
                <w:tab w:val="left" w:pos="1134"/>
              </w:tabs>
              <w:spacing w:line="216" w:lineRule="auto"/>
              <w:jc w:val="center"/>
              <w:rPr>
                <w:color w:val="000000" w:themeColor="text1"/>
              </w:rPr>
            </w:pPr>
            <w:r>
              <w:rPr>
                <w:color w:val="000000" w:themeColor="text1"/>
              </w:rPr>
              <w:t>2015</w:t>
            </w:r>
          </w:p>
          <w:p w14:paraId="6DEF5706" w14:textId="77777777" w:rsidR="002633C7" w:rsidRDefault="009223CF">
            <w:pPr>
              <w:tabs>
                <w:tab w:val="left" w:pos="1134"/>
              </w:tabs>
              <w:spacing w:line="216" w:lineRule="auto"/>
              <w:jc w:val="center"/>
              <w:rPr>
                <w:color w:val="000000" w:themeColor="text1"/>
              </w:rPr>
            </w:pPr>
            <w:r>
              <w:rPr>
                <w:color w:val="000000" w:themeColor="text1"/>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EA6E6E" w14:textId="77777777" w:rsidR="002633C7" w:rsidRDefault="009223CF">
            <w:pPr>
              <w:tabs>
                <w:tab w:val="left" w:pos="1134"/>
              </w:tabs>
              <w:spacing w:line="216" w:lineRule="auto"/>
              <w:jc w:val="center"/>
              <w:rPr>
                <w:color w:val="000000" w:themeColor="text1"/>
              </w:rPr>
            </w:pPr>
            <w:r>
              <w:rPr>
                <w:color w:val="000000" w:themeColor="text1"/>
              </w:rPr>
              <w:t>2016</w:t>
            </w:r>
          </w:p>
          <w:p w14:paraId="699B1F24" w14:textId="77777777" w:rsidR="002633C7" w:rsidRDefault="009223CF">
            <w:pPr>
              <w:tabs>
                <w:tab w:val="left" w:pos="1134"/>
              </w:tabs>
              <w:spacing w:line="216" w:lineRule="auto"/>
              <w:jc w:val="center"/>
              <w:rPr>
                <w:color w:val="000000" w:themeColor="text1"/>
              </w:rPr>
            </w:pPr>
            <w:r>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069638" w14:textId="77777777" w:rsidR="002633C7" w:rsidRDefault="009223CF">
            <w:pPr>
              <w:tabs>
                <w:tab w:val="left" w:pos="1134"/>
              </w:tabs>
              <w:spacing w:line="216" w:lineRule="auto"/>
              <w:jc w:val="center"/>
              <w:rPr>
                <w:color w:val="000000" w:themeColor="text1"/>
              </w:rPr>
            </w:pPr>
            <w:r>
              <w:rPr>
                <w:color w:val="000000" w:themeColor="text1"/>
              </w:rPr>
              <w:t>2017</w:t>
            </w:r>
          </w:p>
          <w:p w14:paraId="3ABDE2FF" w14:textId="77777777" w:rsidR="002633C7" w:rsidRDefault="009223CF">
            <w:pPr>
              <w:tabs>
                <w:tab w:val="left" w:pos="1134"/>
              </w:tabs>
              <w:spacing w:line="216" w:lineRule="auto"/>
              <w:jc w:val="center"/>
              <w:rPr>
                <w:color w:val="000000" w:themeColor="text1"/>
              </w:rPr>
            </w:pPr>
            <w:r>
              <w:rPr>
                <w:color w:val="000000" w:themeColor="text1"/>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BA25D5" w14:textId="77777777" w:rsidR="002633C7" w:rsidRDefault="009223CF">
            <w:pPr>
              <w:tabs>
                <w:tab w:val="left" w:pos="1134"/>
              </w:tabs>
              <w:spacing w:line="216" w:lineRule="auto"/>
              <w:jc w:val="center"/>
              <w:rPr>
                <w:color w:val="000000" w:themeColor="text1"/>
              </w:rPr>
            </w:pPr>
            <w:r>
              <w:rPr>
                <w:color w:val="000000" w:themeColor="text1"/>
              </w:rPr>
              <w:t>2018</w:t>
            </w:r>
          </w:p>
          <w:p w14:paraId="7D4A2402" w14:textId="77777777" w:rsidR="002633C7" w:rsidRDefault="009223CF">
            <w:pPr>
              <w:tabs>
                <w:tab w:val="left" w:pos="1134"/>
              </w:tabs>
              <w:spacing w:line="216" w:lineRule="auto"/>
              <w:jc w:val="center"/>
              <w:rPr>
                <w:color w:val="000000" w:themeColor="text1"/>
              </w:rPr>
            </w:pPr>
            <w:r>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545372" w14:textId="77777777" w:rsidR="002633C7" w:rsidRDefault="009223CF">
            <w:pPr>
              <w:spacing w:line="216" w:lineRule="auto"/>
              <w:jc w:val="center"/>
              <w:rPr>
                <w:color w:val="000000" w:themeColor="text1"/>
              </w:rPr>
            </w:pPr>
            <w:r>
              <w:rPr>
                <w:color w:val="000000" w:themeColor="text1"/>
              </w:rPr>
              <w:t>2019</w:t>
            </w:r>
          </w:p>
          <w:p w14:paraId="5E11F37C" w14:textId="77777777" w:rsidR="002633C7" w:rsidRDefault="009223CF">
            <w:pPr>
              <w:spacing w:line="216" w:lineRule="auto"/>
              <w:jc w:val="center"/>
              <w:rPr>
                <w:color w:val="000000" w:themeColor="text1"/>
              </w:rPr>
            </w:pPr>
            <w:r>
              <w:rPr>
                <w:color w:val="000000" w:themeColor="text1"/>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B6C94A" w14:textId="77777777" w:rsidR="002633C7" w:rsidRDefault="009223CF">
            <w:pPr>
              <w:spacing w:line="216" w:lineRule="auto"/>
              <w:jc w:val="center"/>
              <w:rPr>
                <w:color w:val="000000" w:themeColor="text1"/>
              </w:rPr>
            </w:pPr>
            <w:r>
              <w:rPr>
                <w:color w:val="000000" w:themeColor="text1"/>
              </w:rPr>
              <w:t>2020</w:t>
            </w:r>
          </w:p>
          <w:p w14:paraId="0C5515A5" w14:textId="77777777" w:rsidR="002633C7" w:rsidRDefault="009223CF">
            <w:pPr>
              <w:spacing w:line="216" w:lineRule="auto"/>
              <w:jc w:val="center"/>
              <w:rPr>
                <w:color w:val="000000" w:themeColor="text1"/>
              </w:rPr>
            </w:pPr>
            <w:r>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2C14DD" w14:textId="77777777" w:rsidR="002633C7" w:rsidRDefault="009223CF">
            <w:pPr>
              <w:spacing w:line="216" w:lineRule="auto"/>
              <w:jc w:val="center"/>
              <w:rPr>
                <w:color w:val="000000" w:themeColor="text1"/>
              </w:rPr>
            </w:pPr>
            <w:r>
              <w:rPr>
                <w:color w:val="000000" w:themeColor="text1"/>
              </w:rPr>
              <w:t>2021 год</w:t>
            </w:r>
          </w:p>
        </w:tc>
      </w:tr>
      <w:tr w:rsidR="002633C7" w14:paraId="57210D20" w14:textId="77777777" w:rsidTr="001869D3">
        <w:trPr>
          <w:trHeight w:val="230"/>
          <w:tblHead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Pr>
          <w:p w14:paraId="128D707C" w14:textId="77777777" w:rsidR="002633C7" w:rsidRPr="001D50F2" w:rsidRDefault="009223CF">
            <w:pPr>
              <w:spacing w:line="276" w:lineRule="auto"/>
              <w:jc w:val="center"/>
              <w:rPr>
                <w:color w:val="000000" w:themeColor="text1"/>
              </w:rPr>
            </w:pPr>
            <w:r w:rsidRPr="001D50F2">
              <w:rPr>
                <w:color w:val="000000" w:themeColor="text1"/>
              </w:rPr>
              <w:t>Ожидаемая продолжительность жизни при рождении (число лет)</w:t>
            </w:r>
          </w:p>
        </w:tc>
      </w:tr>
      <w:tr w:rsidR="002633C7" w14:paraId="722E2EB4"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7ACA" w14:textId="77777777" w:rsidR="002633C7" w:rsidRDefault="009223CF">
            <w:pPr>
              <w:tabs>
                <w:tab w:val="left" w:pos="1134"/>
              </w:tabs>
              <w:rPr>
                <w:color w:val="000000" w:themeColor="text1"/>
              </w:rPr>
            </w:pPr>
            <w:r>
              <w:rPr>
                <w:color w:val="000000" w:themeColor="text1"/>
              </w:rPr>
              <w:t>г. Волгодонск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5C05" w14:textId="77777777" w:rsidR="002633C7" w:rsidRDefault="009223CF">
            <w:pPr>
              <w:tabs>
                <w:tab w:val="left" w:pos="1134"/>
              </w:tabs>
              <w:jc w:val="center"/>
              <w:rPr>
                <w:color w:val="000000" w:themeColor="text1"/>
              </w:rPr>
            </w:pPr>
            <w:r>
              <w:rPr>
                <w:color w:val="000000" w:themeColor="text1"/>
              </w:rPr>
              <w:t>68,3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EDFA" w14:textId="77777777" w:rsidR="002633C7" w:rsidRDefault="009223CF">
            <w:pPr>
              <w:tabs>
                <w:tab w:val="left" w:pos="1134"/>
              </w:tabs>
              <w:jc w:val="center"/>
              <w:rPr>
                <w:color w:val="000000" w:themeColor="text1"/>
              </w:rPr>
            </w:pPr>
            <w:r>
              <w:rPr>
                <w:color w:val="000000" w:themeColor="text1"/>
              </w:rPr>
              <w:t>68,9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47893" w14:textId="77777777" w:rsidR="002633C7" w:rsidRDefault="009223CF">
            <w:pPr>
              <w:tabs>
                <w:tab w:val="left" w:pos="1134"/>
              </w:tabs>
              <w:jc w:val="center"/>
              <w:rPr>
                <w:color w:val="000000" w:themeColor="text1"/>
              </w:rPr>
            </w:pPr>
            <w:r>
              <w:rPr>
                <w:color w:val="000000" w:themeColor="text1"/>
              </w:rPr>
              <w:t>68,2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507A" w14:textId="77777777" w:rsidR="002633C7" w:rsidRDefault="009223CF">
            <w:pPr>
              <w:tabs>
                <w:tab w:val="left" w:pos="1134"/>
              </w:tabs>
              <w:jc w:val="center"/>
              <w:rPr>
                <w:color w:val="000000" w:themeColor="text1"/>
              </w:rPr>
            </w:pPr>
            <w:r>
              <w:rPr>
                <w:color w:val="000000" w:themeColor="text1"/>
              </w:rPr>
              <w:t>70,6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578D" w14:textId="77777777" w:rsidR="002633C7" w:rsidRDefault="009223CF">
            <w:pPr>
              <w:tabs>
                <w:tab w:val="left" w:pos="1134"/>
              </w:tabs>
              <w:jc w:val="center"/>
              <w:rPr>
                <w:color w:val="000000" w:themeColor="text1"/>
              </w:rPr>
            </w:pPr>
            <w:r>
              <w:rPr>
                <w:color w:val="000000" w:themeColor="text1"/>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9802E" w14:textId="77777777" w:rsidR="002633C7" w:rsidRDefault="009223CF">
            <w:pPr>
              <w:jc w:val="center"/>
              <w:rPr>
                <w:color w:val="000000" w:themeColor="text1"/>
              </w:rPr>
            </w:pPr>
            <w:r>
              <w:rPr>
                <w:color w:val="000000" w:themeColor="text1"/>
              </w:rPr>
              <w:t>70,25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5B3F" w14:textId="77777777" w:rsidR="002633C7" w:rsidRDefault="009223CF">
            <w:pPr>
              <w:jc w:val="center"/>
              <w:rPr>
                <w:color w:val="000000" w:themeColor="text1"/>
              </w:rPr>
            </w:pPr>
            <w:r>
              <w:rPr>
                <w:color w:val="000000" w:themeColor="text1"/>
              </w:rPr>
              <w:t>71,18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675D" w14:textId="77777777" w:rsidR="002633C7" w:rsidRDefault="009223CF">
            <w:pPr>
              <w:jc w:val="center"/>
              <w:rPr>
                <w:color w:val="000000" w:themeColor="text1"/>
              </w:rPr>
            </w:pPr>
            <w:r>
              <w:rPr>
                <w:color w:val="000000" w:themeColor="text1"/>
              </w:rPr>
              <w:t>70,8</w:t>
            </w:r>
          </w:p>
        </w:tc>
      </w:tr>
      <w:tr w:rsidR="002633C7" w14:paraId="757FEC0D"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9A03" w14:textId="77777777" w:rsidR="002633C7" w:rsidRDefault="009223CF">
            <w:pPr>
              <w:tabs>
                <w:tab w:val="left" w:pos="1134"/>
              </w:tabs>
              <w:rPr>
                <w:color w:val="000000" w:themeColor="text1"/>
              </w:rPr>
            </w:pPr>
            <w:r>
              <w:rPr>
                <w:color w:val="000000" w:themeColor="text1"/>
              </w:rPr>
              <w:t>Ростовская область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9B5135" w14:textId="77777777" w:rsidR="002633C7" w:rsidRDefault="009223CF">
            <w:pPr>
              <w:tabs>
                <w:tab w:val="left" w:pos="1134"/>
              </w:tabs>
              <w:jc w:val="center"/>
              <w:rPr>
                <w:color w:val="000000" w:themeColor="text1"/>
              </w:rPr>
            </w:pPr>
            <w:r>
              <w:rPr>
                <w:color w:val="000000" w:themeColor="text1"/>
              </w:rPr>
              <w:t>71,3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8762A8" w14:textId="77777777" w:rsidR="002633C7" w:rsidRDefault="009223CF">
            <w:pPr>
              <w:tabs>
                <w:tab w:val="left" w:pos="1134"/>
              </w:tabs>
              <w:jc w:val="center"/>
              <w:rPr>
                <w:color w:val="000000" w:themeColor="text1"/>
              </w:rPr>
            </w:pPr>
            <w:r>
              <w:rPr>
                <w:color w:val="000000" w:themeColor="text1"/>
              </w:rPr>
              <w:t>71,9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E07902" w14:textId="77777777" w:rsidR="002633C7" w:rsidRDefault="009223CF">
            <w:pPr>
              <w:tabs>
                <w:tab w:val="left" w:pos="1134"/>
              </w:tabs>
              <w:jc w:val="center"/>
              <w:rPr>
                <w:color w:val="000000" w:themeColor="text1"/>
              </w:rPr>
            </w:pPr>
            <w:r>
              <w:rPr>
                <w:color w:val="000000" w:themeColor="text1"/>
              </w:rPr>
              <w:t>72,2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F217B" w14:textId="77777777" w:rsidR="002633C7" w:rsidRDefault="009223CF">
            <w:pPr>
              <w:tabs>
                <w:tab w:val="left" w:pos="1134"/>
              </w:tabs>
              <w:jc w:val="center"/>
              <w:rPr>
                <w:color w:val="000000" w:themeColor="text1"/>
              </w:rPr>
            </w:pPr>
            <w:r>
              <w:rPr>
                <w:color w:val="000000" w:themeColor="text1"/>
              </w:rPr>
              <w:t>73,03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7122" w14:textId="77777777" w:rsidR="002633C7" w:rsidRDefault="009223CF">
            <w:pPr>
              <w:tabs>
                <w:tab w:val="left" w:pos="1134"/>
              </w:tabs>
              <w:jc w:val="center"/>
              <w:rPr>
                <w:color w:val="000000" w:themeColor="text1"/>
              </w:rPr>
            </w:pPr>
            <w:r>
              <w:rPr>
                <w:color w:val="000000" w:themeColor="text1"/>
              </w:rPr>
              <w:t>73,21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4EC29" w14:textId="77777777" w:rsidR="002633C7" w:rsidRDefault="009223CF">
            <w:pPr>
              <w:jc w:val="center"/>
              <w:rPr>
                <w:color w:val="000000" w:themeColor="text1"/>
              </w:rPr>
            </w:pPr>
            <w:r>
              <w:rPr>
                <w:color w:val="000000" w:themeColor="text1"/>
              </w:rPr>
              <w:t>73,69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AD53" w14:textId="77777777" w:rsidR="002633C7" w:rsidRDefault="009223CF">
            <w:pPr>
              <w:jc w:val="center"/>
              <w:rPr>
                <w:color w:val="000000" w:themeColor="text1"/>
              </w:rPr>
            </w:pPr>
            <w:r>
              <w:rPr>
                <w:color w:val="000000" w:themeColor="text1"/>
              </w:rPr>
              <w:t>72,04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071F" w14:textId="77777777" w:rsidR="002633C7" w:rsidRDefault="009223CF">
            <w:pPr>
              <w:jc w:val="center"/>
              <w:rPr>
                <w:color w:val="000000" w:themeColor="text1"/>
              </w:rPr>
            </w:pPr>
            <w:r>
              <w:rPr>
                <w:color w:val="000000" w:themeColor="text1"/>
              </w:rPr>
              <w:t>69,79</w:t>
            </w:r>
          </w:p>
        </w:tc>
      </w:tr>
    </w:tbl>
    <w:p w14:paraId="478FACFA" w14:textId="77777777" w:rsidR="002633C7" w:rsidRDefault="002633C7">
      <w:pPr>
        <w:tabs>
          <w:tab w:val="left" w:pos="0"/>
        </w:tabs>
        <w:ind w:firstLine="567"/>
        <w:jc w:val="both"/>
        <w:rPr>
          <w:sz w:val="28"/>
        </w:rPr>
      </w:pPr>
    </w:p>
    <w:p w14:paraId="6DEBCF34" w14:textId="77777777" w:rsidR="002633C7" w:rsidRDefault="009223CF">
      <w:pPr>
        <w:tabs>
          <w:tab w:val="left" w:pos="0"/>
        </w:tabs>
        <w:ind w:firstLine="567"/>
        <w:jc w:val="both"/>
        <w:rPr>
          <w:sz w:val="28"/>
        </w:rPr>
      </w:pPr>
      <w:r>
        <w:rPr>
          <w:sz w:val="28"/>
        </w:rPr>
        <w:t>Среднемесячная заработная плата – ключевой индикатор, характеризующий уровень жизни населения.</w:t>
      </w:r>
    </w:p>
    <w:p w14:paraId="0A78FCAC" w14:textId="77777777" w:rsidR="002633C7" w:rsidRDefault="009223CF">
      <w:pPr>
        <w:tabs>
          <w:tab w:val="left" w:pos="0"/>
        </w:tabs>
        <w:ind w:firstLine="567"/>
        <w:jc w:val="both"/>
        <w:rPr>
          <w:sz w:val="28"/>
        </w:rPr>
      </w:pPr>
      <w:r>
        <w:rPr>
          <w:b/>
          <w:sz w:val="28"/>
        </w:rPr>
        <w:t>Таблица 5 – Среднемесячная заработная плата населения в городе Волгодонске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3D47B9D4" w14:textId="77777777" w:rsidTr="001869D3">
        <w:trPr>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12D9" w14:textId="77777777" w:rsidR="002633C7" w:rsidRDefault="009223CF">
            <w:pPr>
              <w:tabs>
                <w:tab w:val="left" w:pos="1134"/>
              </w:tabs>
              <w:spacing w:line="216" w:lineRule="auto"/>
              <w:jc w:val="center"/>
            </w:pPr>
            <w:r>
              <w:t>Показатели</w:t>
            </w:r>
          </w:p>
          <w:p w14:paraId="3F19E9CC" w14:textId="77777777" w:rsidR="002633C7" w:rsidRDefault="002633C7">
            <w:pPr>
              <w:tabs>
                <w:tab w:val="left" w:pos="1134"/>
              </w:tabs>
              <w:spacing w:line="216" w:lineRule="auto"/>
              <w:jc w:val="center"/>
            </w:pPr>
          </w:p>
        </w:tc>
        <w:tc>
          <w:tcPr>
            <w:tcW w:w="851" w:type="dxa"/>
            <w:tcBorders>
              <w:top w:val="single" w:sz="4" w:space="0" w:color="000000"/>
              <w:left w:val="single" w:sz="4" w:space="0" w:color="000000"/>
              <w:bottom w:val="single" w:sz="4" w:space="0" w:color="000000"/>
              <w:right w:val="single" w:sz="4" w:space="0" w:color="000000"/>
            </w:tcBorders>
          </w:tcPr>
          <w:p w14:paraId="602AFE37" w14:textId="77777777" w:rsidR="002633C7" w:rsidRDefault="009223CF">
            <w:pPr>
              <w:tabs>
                <w:tab w:val="left" w:pos="1134"/>
              </w:tabs>
              <w:spacing w:line="216" w:lineRule="auto"/>
              <w:jc w:val="center"/>
            </w:pPr>
            <w:r>
              <w:t>2014 год</w:t>
            </w:r>
          </w:p>
        </w:tc>
        <w:tc>
          <w:tcPr>
            <w:tcW w:w="850" w:type="dxa"/>
            <w:tcBorders>
              <w:top w:val="single" w:sz="4" w:space="0" w:color="000000"/>
              <w:left w:val="single" w:sz="4" w:space="0" w:color="000000"/>
              <w:bottom w:val="single" w:sz="4" w:space="0" w:color="000000"/>
              <w:right w:val="single" w:sz="4" w:space="0" w:color="000000"/>
            </w:tcBorders>
          </w:tcPr>
          <w:p w14:paraId="6C676C47" w14:textId="77777777" w:rsidR="002633C7" w:rsidRDefault="009223CF">
            <w:pPr>
              <w:tabs>
                <w:tab w:val="left" w:pos="1134"/>
              </w:tabs>
              <w:spacing w:line="216" w:lineRule="auto"/>
              <w:jc w:val="center"/>
            </w:pPr>
            <w:r>
              <w:t>2015</w:t>
            </w:r>
          </w:p>
          <w:p w14:paraId="56B1DA00"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tcPr>
          <w:p w14:paraId="000515BC" w14:textId="77777777" w:rsidR="002633C7" w:rsidRDefault="009223CF">
            <w:pPr>
              <w:tabs>
                <w:tab w:val="left" w:pos="1134"/>
              </w:tabs>
              <w:spacing w:line="216" w:lineRule="auto"/>
              <w:jc w:val="center"/>
            </w:pPr>
            <w:r>
              <w:t>2016</w:t>
            </w:r>
          </w:p>
          <w:p w14:paraId="5E1F77B4"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tcPr>
          <w:p w14:paraId="78402D40" w14:textId="77777777" w:rsidR="002633C7" w:rsidRDefault="009223CF">
            <w:pPr>
              <w:tabs>
                <w:tab w:val="left" w:pos="1134"/>
              </w:tabs>
              <w:spacing w:line="216" w:lineRule="auto"/>
              <w:jc w:val="center"/>
            </w:pPr>
            <w:r>
              <w:t>2017</w:t>
            </w:r>
          </w:p>
          <w:p w14:paraId="5114D76D" w14:textId="77777777" w:rsidR="002633C7" w:rsidRDefault="009223CF">
            <w:pPr>
              <w:tabs>
                <w:tab w:val="left" w:pos="1134"/>
              </w:tabs>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tcPr>
          <w:p w14:paraId="27994F16" w14:textId="77777777" w:rsidR="002633C7" w:rsidRDefault="009223CF">
            <w:pPr>
              <w:tabs>
                <w:tab w:val="left" w:pos="1134"/>
              </w:tabs>
              <w:spacing w:line="216" w:lineRule="auto"/>
              <w:jc w:val="center"/>
            </w:pPr>
            <w:r>
              <w:t>2018</w:t>
            </w:r>
          </w:p>
          <w:p w14:paraId="3F7BB457" w14:textId="77777777" w:rsidR="002633C7" w:rsidRDefault="009223CF">
            <w:pPr>
              <w:tabs>
                <w:tab w:val="left" w:pos="1134"/>
              </w:tabs>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tcPr>
          <w:p w14:paraId="07C25409" w14:textId="77777777" w:rsidR="002633C7" w:rsidRDefault="009223CF">
            <w:pPr>
              <w:spacing w:line="216" w:lineRule="auto"/>
              <w:jc w:val="center"/>
            </w:pPr>
            <w:r>
              <w:t>2019</w:t>
            </w:r>
          </w:p>
          <w:p w14:paraId="451E9C5C" w14:textId="77777777" w:rsidR="002633C7" w:rsidRDefault="009223CF">
            <w:pPr>
              <w:spacing w:line="216" w:lineRule="auto"/>
              <w:jc w:val="center"/>
            </w:pPr>
            <w:r>
              <w:t>год</w:t>
            </w:r>
          </w:p>
        </w:tc>
        <w:tc>
          <w:tcPr>
            <w:tcW w:w="851" w:type="dxa"/>
            <w:tcBorders>
              <w:top w:val="single" w:sz="4" w:space="0" w:color="000000"/>
              <w:left w:val="single" w:sz="4" w:space="0" w:color="000000"/>
              <w:bottom w:val="single" w:sz="4" w:space="0" w:color="000000"/>
              <w:right w:val="single" w:sz="4" w:space="0" w:color="000000"/>
            </w:tcBorders>
          </w:tcPr>
          <w:p w14:paraId="42614D03" w14:textId="77777777" w:rsidR="002633C7" w:rsidRDefault="009223CF">
            <w:pPr>
              <w:spacing w:line="216" w:lineRule="auto"/>
              <w:jc w:val="center"/>
            </w:pPr>
            <w:r>
              <w:t>2020</w:t>
            </w:r>
          </w:p>
          <w:p w14:paraId="29D452E5" w14:textId="77777777" w:rsidR="002633C7" w:rsidRDefault="009223CF">
            <w:pPr>
              <w:spacing w:line="216" w:lineRule="auto"/>
              <w:jc w:val="cente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7CD6C2" w14:textId="77777777" w:rsidR="002633C7" w:rsidRDefault="009223CF">
            <w:pPr>
              <w:spacing w:line="216" w:lineRule="auto"/>
              <w:jc w:val="center"/>
            </w:pPr>
            <w:r>
              <w:t>2021 год</w:t>
            </w:r>
          </w:p>
        </w:tc>
      </w:tr>
      <w:tr w:rsidR="002633C7" w14:paraId="2E35B2D7" w14:textId="77777777" w:rsidTr="001869D3">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3B0BC55" w14:textId="77777777" w:rsidR="002633C7" w:rsidRDefault="009223CF" w:rsidP="00881B32">
            <w:pPr>
              <w:tabs>
                <w:tab w:val="left" w:pos="1134"/>
              </w:tabs>
              <w:jc w:val="center"/>
            </w:pPr>
            <w:r>
              <w:t>Среднемесячная заработная плата населения (в месяц; тыс.рублей)</w:t>
            </w:r>
          </w:p>
        </w:tc>
      </w:tr>
      <w:tr w:rsidR="002633C7" w14:paraId="49A79CC0"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B127" w14:textId="77777777" w:rsidR="002633C7" w:rsidRDefault="009223CF">
            <w:pPr>
              <w:tabs>
                <w:tab w:val="left" w:pos="1134"/>
              </w:tabs>
            </w:pPr>
            <w:r>
              <w:t>г. Волгодонск</w:t>
            </w:r>
          </w:p>
        </w:tc>
        <w:tc>
          <w:tcPr>
            <w:tcW w:w="851" w:type="dxa"/>
            <w:tcBorders>
              <w:top w:val="single" w:sz="4" w:space="0" w:color="000000"/>
              <w:left w:val="single" w:sz="4" w:space="0" w:color="000000"/>
              <w:bottom w:val="single" w:sz="4" w:space="0" w:color="000000"/>
              <w:right w:val="single" w:sz="4" w:space="0" w:color="000000"/>
            </w:tcBorders>
            <w:vAlign w:val="center"/>
          </w:tcPr>
          <w:p w14:paraId="640B1735" w14:textId="77777777" w:rsidR="002633C7" w:rsidRDefault="009223CF">
            <w:pPr>
              <w:tabs>
                <w:tab w:val="left" w:pos="1134"/>
              </w:tabs>
              <w:jc w:val="center"/>
            </w:pPr>
            <w:r>
              <w:t>26, 3</w:t>
            </w:r>
          </w:p>
        </w:tc>
        <w:tc>
          <w:tcPr>
            <w:tcW w:w="850" w:type="dxa"/>
            <w:tcBorders>
              <w:top w:val="single" w:sz="4" w:space="0" w:color="000000"/>
              <w:left w:val="single" w:sz="4" w:space="0" w:color="000000"/>
              <w:bottom w:val="single" w:sz="4" w:space="0" w:color="000000"/>
              <w:right w:val="single" w:sz="4" w:space="0" w:color="000000"/>
            </w:tcBorders>
            <w:vAlign w:val="center"/>
          </w:tcPr>
          <w:p w14:paraId="188637A1" w14:textId="77777777" w:rsidR="002633C7" w:rsidRDefault="009223CF">
            <w:pPr>
              <w:tabs>
                <w:tab w:val="left" w:pos="1134"/>
              </w:tabs>
              <w:jc w:val="center"/>
            </w:pPr>
            <w:r>
              <w:t>27,7</w:t>
            </w:r>
          </w:p>
        </w:tc>
        <w:tc>
          <w:tcPr>
            <w:tcW w:w="851" w:type="dxa"/>
            <w:tcBorders>
              <w:top w:val="single" w:sz="4" w:space="0" w:color="000000"/>
              <w:left w:val="single" w:sz="4" w:space="0" w:color="000000"/>
              <w:bottom w:val="single" w:sz="4" w:space="0" w:color="000000"/>
              <w:right w:val="single" w:sz="4" w:space="0" w:color="000000"/>
            </w:tcBorders>
            <w:vAlign w:val="center"/>
          </w:tcPr>
          <w:p w14:paraId="7010DA20" w14:textId="77777777" w:rsidR="002633C7" w:rsidRDefault="009223CF">
            <w:pPr>
              <w:tabs>
                <w:tab w:val="left" w:pos="1134"/>
              </w:tabs>
              <w:jc w:val="center"/>
            </w:pPr>
            <w:r>
              <w:t>28,9</w:t>
            </w:r>
          </w:p>
        </w:tc>
        <w:tc>
          <w:tcPr>
            <w:tcW w:w="850" w:type="dxa"/>
            <w:tcBorders>
              <w:top w:val="single" w:sz="4" w:space="0" w:color="000000"/>
              <w:left w:val="single" w:sz="4" w:space="0" w:color="000000"/>
              <w:bottom w:val="single" w:sz="4" w:space="0" w:color="000000"/>
              <w:right w:val="single" w:sz="4" w:space="0" w:color="000000"/>
            </w:tcBorders>
            <w:vAlign w:val="center"/>
          </w:tcPr>
          <w:p w14:paraId="518CF822" w14:textId="77777777" w:rsidR="002633C7" w:rsidRDefault="009223CF">
            <w:pPr>
              <w:tabs>
                <w:tab w:val="left" w:pos="1134"/>
              </w:tabs>
              <w:jc w:val="center"/>
            </w:pPr>
            <w:r>
              <w:t>31,0</w:t>
            </w:r>
          </w:p>
        </w:tc>
        <w:tc>
          <w:tcPr>
            <w:tcW w:w="851" w:type="dxa"/>
            <w:tcBorders>
              <w:top w:val="single" w:sz="4" w:space="0" w:color="000000"/>
              <w:left w:val="single" w:sz="4" w:space="0" w:color="000000"/>
              <w:bottom w:val="single" w:sz="4" w:space="0" w:color="000000"/>
              <w:right w:val="single" w:sz="4" w:space="0" w:color="000000"/>
            </w:tcBorders>
            <w:vAlign w:val="center"/>
          </w:tcPr>
          <w:p w14:paraId="28180998" w14:textId="77777777" w:rsidR="002633C7" w:rsidRDefault="009223CF">
            <w:pPr>
              <w:tabs>
                <w:tab w:val="left" w:pos="1134"/>
              </w:tabs>
              <w:jc w:val="center"/>
            </w:pPr>
            <w:r>
              <w:t>33,8</w:t>
            </w:r>
          </w:p>
        </w:tc>
        <w:tc>
          <w:tcPr>
            <w:tcW w:w="850" w:type="dxa"/>
            <w:tcBorders>
              <w:top w:val="single" w:sz="4" w:space="0" w:color="000000"/>
              <w:left w:val="single" w:sz="4" w:space="0" w:color="000000"/>
              <w:bottom w:val="single" w:sz="4" w:space="0" w:color="000000"/>
              <w:right w:val="single" w:sz="4" w:space="0" w:color="000000"/>
            </w:tcBorders>
            <w:vAlign w:val="center"/>
          </w:tcPr>
          <w:p w14:paraId="3D34CC82" w14:textId="77777777" w:rsidR="002633C7" w:rsidRDefault="009223CF">
            <w:pPr>
              <w:tabs>
                <w:tab w:val="left" w:pos="1134"/>
              </w:tabs>
              <w:jc w:val="center"/>
            </w:pPr>
            <w:r>
              <w:t>35,7</w:t>
            </w:r>
          </w:p>
        </w:tc>
        <w:tc>
          <w:tcPr>
            <w:tcW w:w="851" w:type="dxa"/>
            <w:tcBorders>
              <w:top w:val="single" w:sz="4" w:space="0" w:color="000000"/>
              <w:left w:val="single" w:sz="4" w:space="0" w:color="000000"/>
              <w:bottom w:val="single" w:sz="4" w:space="0" w:color="000000"/>
              <w:right w:val="single" w:sz="4" w:space="0" w:color="000000"/>
            </w:tcBorders>
            <w:vAlign w:val="center"/>
          </w:tcPr>
          <w:p w14:paraId="2D966B39" w14:textId="77777777" w:rsidR="002633C7" w:rsidRDefault="009223CF">
            <w:pPr>
              <w:tabs>
                <w:tab w:val="left" w:pos="1134"/>
              </w:tabs>
              <w:jc w:val="center"/>
            </w:pPr>
            <w:r>
              <w:t>38,0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34EE" w14:textId="77777777" w:rsidR="002633C7" w:rsidRDefault="009223CF">
            <w:pPr>
              <w:tabs>
                <w:tab w:val="left" w:pos="1134"/>
              </w:tabs>
              <w:jc w:val="center"/>
            </w:pPr>
            <w:r>
              <w:t>42,3</w:t>
            </w:r>
          </w:p>
        </w:tc>
      </w:tr>
      <w:tr w:rsidR="002633C7" w14:paraId="4DE1F6AC" w14:textId="77777777" w:rsidTr="001869D3">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54931" w14:textId="77777777" w:rsidR="002633C7" w:rsidRDefault="009223CF">
            <w:pPr>
              <w:tabs>
                <w:tab w:val="left" w:pos="1134"/>
              </w:tabs>
            </w:pPr>
            <w:r>
              <w:t>Место г. Волгодонска в РО</w:t>
            </w:r>
          </w:p>
        </w:tc>
        <w:tc>
          <w:tcPr>
            <w:tcW w:w="851" w:type="dxa"/>
            <w:tcBorders>
              <w:top w:val="single" w:sz="4" w:space="0" w:color="000000"/>
              <w:left w:val="single" w:sz="4" w:space="0" w:color="000000"/>
              <w:bottom w:val="single" w:sz="4" w:space="0" w:color="000000"/>
              <w:right w:val="single" w:sz="4" w:space="0" w:color="000000"/>
            </w:tcBorders>
            <w:vAlign w:val="center"/>
          </w:tcPr>
          <w:p w14:paraId="1D45B5AB"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165724EF" w14:textId="77777777" w:rsidR="002633C7" w:rsidRDefault="009223CF">
            <w:pPr>
              <w:tabs>
                <w:tab w:val="left" w:pos="1134"/>
              </w:tabs>
              <w:jc w:val="center"/>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830A710" w14:textId="77777777" w:rsidR="002633C7" w:rsidRDefault="009223CF">
            <w:pPr>
              <w:tabs>
                <w:tab w:val="left" w:pos="1134"/>
              </w:tabs>
              <w:jc w:val="center"/>
            </w:pPr>
            <w: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D85DA2A" w14:textId="77777777" w:rsidR="002633C7" w:rsidRDefault="009223CF">
            <w:pPr>
              <w:tabs>
                <w:tab w:val="left" w:pos="1134"/>
              </w:tabs>
              <w:jc w:val="center"/>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30F76CB" w14:textId="77777777" w:rsidR="002633C7" w:rsidRDefault="009223CF">
            <w:pPr>
              <w:jc w:val="center"/>
            </w:pPr>
            <w: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34D1533" w14:textId="77777777" w:rsidR="002633C7" w:rsidRDefault="009223CF">
            <w:pPr>
              <w:jc w:val="center"/>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F331BFE" w14:textId="77777777" w:rsidR="002633C7" w:rsidRDefault="009223CF">
            <w:pPr>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5D0A3" w14:textId="77777777" w:rsidR="002633C7" w:rsidRDefault="009223CF">
            <w:pPr>
              <w:jc w:val="center"/>
            </w:pPr>
            <w:r>
              <w:t>2</w:t>
            </w:r>
          </w:p>
        </w:tc>
      </w:tr>
    </w:tbl>
    <w:p w14:paraId="70C10F2E" w14:textId="77777777" w:rsidR="002633C7" w:rsidRDefault="002633C7">
      <w:pPr>
        <w:tabs>
          <w:tab w:val="left" w:pos="0"/>
        </w:tabs>
        <w:ind w:firstLine="567"/>
        <w:jc w:val="both"/>
        <w:rPr>
          <w:color w:val="FF0000"/>
          <w:sz w:val="28"/>
        </w:rPr>
      </w:pPr>
    </w:p>
    <w:p w14:paraId="39704ABA" w14:textId="77777777" w:rsidR="002633C7" w:rsidRDefault="009223CF">
      <w:pPr>
        <w:tabs>
          <w:tab w:val="left" w:pos="0"/>
        </w:tabs>
        <w:ind w:firstLine="567"/>
        <w:jc w:val="both"/>
        <w:rPr>
          <w:sz w:val="28"/>
        </w:rPr>
      </w:pPr>
      <w:r>
        <w:rPr>
          <w:sz w:val="28"/>
        </w:rPr>
        <w:t xml:space="preserve">Данный показатель в значительной мере определяет размер покупательской способности населения и динамику развития  потребительского рынка. Учитывая уровень экономического развития города и размер среднемесячной </w:t>
      </w:r>
      <w:r>
        <w:rPr>
          <w:sz w:val="28"/>
        </w:rPr>
        <w:lastRenderedPageBreak/>
        <w:t>заработной платы населения России в 2021 году 56 545 руб., значение данного показателя следует оценивать как сравнительно низкое по отношению к федеральному значению показателя, но второе место по среднемесячной заработной плате среди муниципалитетов городского типа региона позволяет сделать вывод о том, что город Волгодонск является значимым в социально-экономической системе региона городом, с развитой экономической базой, конкурентоспособным производством, но при этом с доходами  населения выше среднего по региону.</w:t>
      </w:r>
    </w:p>
    <w:p w14:paraId="23EF9485" w14:textId="77777777" w:rsidR="002633C7" w:rsidRDefault="002633C7">
      <w:pPr>
        <w:tabs>
          <w:tab w:val="left" w:pos="1134"/>
        </w:tabs>
        <w:spacing w:line="276" w:lineRule="auto"/>
        <w:ind w:firstLine="567"/>
        <w:jc w:val="both"/>
        <w:rPr>
          <w:color w:val="FF0000"/>
          <w:sz w:val="28"/>
        </w:rPr>
      </w:pPr>
    </w:p>
    <w:p w14:paraId="392168B7" w14:textId="77777777" w:rsidR="002633C7" w:rsidRDefault="009223CF">
      <w:pPr>
        <w:pStyle w:val="20"/>
        <w:tabs>
          <w:tab w:val="left" w:pos="1134"/>
          <w:tab w:val="left" w:pos="1418"/>
          <w:tab w:val="left" w:pos="2127"/>
        </w:tabs>
        <w:spacing w:before="0" w:after="120"/>
        <w:ind w:firstLine="567"/>
        <w:jc w:val="both"/>
        <w:rPr>
          <w:rFonts w:ascii="Times New Roman" w:hAnsi="Times New Roman"/>
          <w:i w:val="0"/>
        </w:rPr>
      </w:pPr>
      <w:r>
        <w:rPr>
          <w:rFonts w:ascii="Times New Roman" w:hAnsi="Times New Roman"/>
          <w:i w:val="0"/>
        </w:rPr>
        <w:t>Статья 3. Стратегические ресурсы развития</w:t>
      </w:r>
    </w:p>
    <w:p w14:paraId="51BB0960" w14:textId="77777777" w:rsidR="002633C7" w:rsidRDefault="009223CF">
      <w:pPr>
        <w:pStyle w:val="3"/>
        <w:numPr>
          <w:ilvl w:val="0"/>
          <w:numId w:val="4"/>
        </w:numPr>
        <w:tabs>
          <w:tab w:val="left" w:pos="1418"/>
        </w:tabs>
        <w:spacing w:before="0" w:after="0"/>
        <w:ind w:left="0" w:firstLine="567"/>
        <w:rPr>
          <w:rFonts w:ascii="Times New Roman" w:hAnsi="Times New Roman"/>
          <w:b w:val="0"/>
          <w:sz w:val="28"/>
        </w:rPr>
      </w:pPr>
      <w:r>
        <w:rPr>
          <w:rFonts w:ascii="Times New Roman" w:hAnsi="Times New Roman"/>
          <w:b w:val="0"/>
          <w:sz w:val="28"/>
        </w:rPr>
        <w:t>Природно-географические ресурсы.</w:t>
      </w:r>
    </w:p>
    <w:p w14:paraId="0F637A00" w14:textId="77777777" w:rsidR="002633C7" w:rsidRDefault="009223CF">
      <w:pPr>
        <w:tabs>
          <w:tab w:val="left" w:pos="0"/>
        </w:tabs>
        <w:ind w:firstLine="567"/>
        <w:jc w:val="both"/>
        <w:rPr>
          <w:sz w:val="28"/>
        </w:rPr>
      </w:pPr>
      <w:r>
        <w:rPr>
          <w:sz w:val="28"/>
        </w:rPr>
        <w:t>Территория расположения города Волгодонска характеризуется сравнительно благоприятными природно-климатическими условиями для ведения хозяйственной деятельности, включая:</w:t>
      </w:r>
    </w:p>
    <w:p w14:paraId="764C0878"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z w:val="28"/>
        </w:rPr>
      </w:pPr>
      <w:r>
        <w:rPr>
          <w:rFonts w:ascii="Times New Roman" w:hAnsi="Times New Roman"/>
          <w:sz w:val="28"/>
        </w:rPr>
        <w:t>умеренно-континентальный климат;</w:t>
      </w:r>
    </w:p>
    <w:p w14:paraId="5DEDE5D1"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z w:val="28"/>
        </w:rPr>
      </w:pPr>
      <w:r>
        <w:rPr>
          <w:rFonts w:ascii="Times New Roman" w:hAnsi="Times New Roman"/>
          <w:sz w:val="28"/>
        </w:rPr>
        <w:t>наличие водных объектов – Цимлянское водохранилище, р. Дон, Волго-Донской судоходный канал;</w:t>
      </w:r>
    </w:p>
    <w:p w14:paraId="0A967771"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z w:val="28"/>
        </w:rPr>
      </w:pPr>
      <w:r>
        <w:rPr>
          <w:rFonts w:ascii="Times New Roman" w:hAnsi="Times New Roman"/>
          <w:sz w:val="28"/>
        </w:rPr>
        <w:t>продолжительность солнечного сияния – 2050-2150 часов в год;</w:t>
      </w:r>
    </w:p>
    <w:p w14:paraId="4970EED6"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pacing w:val="-4"/>
          <w:sz w:val="28"/>
        </w:rPr>
      </w:pPr>
      <w:r>
        <w:rPr>
          <w:rFonts w:ascii="Times New Roman" w:hAnsi="Times New Roman"/>
          <w:spacing w:val="-4"/>
          <w:sz w:val="28"/>
        </w:rPr>
        <w:t>продолжительность периода с температурой выше 10°С – 160-180 дней в году;</w:t>
      </w:r>
    </w:p>
    <w:p w14:paraId="0C8757D8"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z w:val="28"/>
        </w:rPr>
      </w:pPr>
      <w:r>
        <w:rPr>
          <w:rFonts w:ascii="Times New Roman" w:hAnsi="Times New Roman"/>
          <w:sz w:val="28"/>
        </w:rPr>
        <w:t>среднегодовая норма осадков – 424 мм;</w:t>
      </w:r>
    </w:p>
    <w:p w14:paraId="3F41B39D" w14:textId="77777777" w:rsidR="002633C7" w:rsidRDefault="009223CF">
      <w:pPr>
        <w:pStyle w:val="a8"/>
        <w:numPr>
          <w:ilvl w:val="0"/>
          <w:numId w:val="5"/>
        </w:numPr>
        <w:tabs>
          <w:tab w:val="left" w:pos="0"/>
        </w:tabs>
        <w:spacing w:after="0" w:line="240" w:lineRule="auto"/>
        <w:ind w:left="0" w:firstLine="567"/>
        <w:jc w:val="both"/>
        <w:rPr>
          <w:rFonts w:ascii="Times New Roman" w:hAnsi="Times New Roman"/>
          <w:sz w:val="28"/>
        </w:rPr>
      </w:pPr>
      <w:r>
        <w:rPr>
          <w:rFonts w:ascii="Times New Roman" w:hAnsi="Times New Roman"/>
          <w:sz w:val="28"/>
        </w:rPr>
        <w:t>высокий потенциал для развития возобновляемых источников энергии (ВИЭ) – солнечной и ветровой энергии.</w:t>
      </w:r>
    </w:p>
    <w:p w14:paraId="56946613" w14:textId="77777777" w:rsidR="002633C7" w:rsidRDefault="009223CF">
      <w:pPr>
        <w:tabs>
          <w:tab w:val="left" w:pos="0"/>
        </w:tabs>
        <w:ind w:firstLine="567"/>
        <w:jc w:val="both"/>
        <w:rPr>
          <w:sz w:val="28"/>
        </w:rPr>
      </w:pPr>
      <w:r>
        <w:rPr>
          <w:sz w:val="28"/>
        </w:rPr>
        <w:t>Город Волгодонск, в частности, характеризуется самобытной культурой (донское казачество), что может способствовать формированию туристского центра востока Ростовской области. Крупными водными объектами для развития пляжного туризма являются Цимлянское водохранилище, река Дон. Туристский потенциал Волгодонска определяется также рекреационными</w:t>
      </w:r>
      <w:r>
        <w:rPr>
          <w:sz w:val="28"/>
        </w:rPr>
        <w:br/>
        <w:t xml:space="preserve">и гастрономическими достопримечательностями (саловские раки, донская уха, донское вино, вяленая и сушеная рыба и др.). </w:t>
      </w:r>
    </w:p>
    <w:p w14:paraId="161CD127" w14:textId="77777777" w:rsidR="002633C7" w:rsidRDefault="009223CF">
      <w:pPr>
        <w:tabs>
          <w:tab w:val="left" w:pos="0"/>
        </w:tabs>
        <w:ind w:firstLine="567"/>
        <w:jc w:val="both"/>
        <w:rPr>
          <w:sz w:val="28"/>
        </w:rPr>
      </w:pPr>
      <w:r>
        <w:rPr>
          <w:sz w:val="28"/>
        </w:rPr>
        <w:t>Совокупность данных природно-географических факторов является</w:t>
      </w:r>
      <w:r>
        <w:rPr>
          <w:color w:val="FF0000"/>
          <w:sz w:val="28"/>
        </w:rPr>
        <w:t xml:space="preserve"> </w:t>
      </w:r>
      <w:r>
        <w:rPr>
          <w:sz w:val="28"/>
        </w:rPr>
        <w:t>благоприятным условием для притока туристов и мигрантов в город.</w:t>
      </w:r>
    </w:p>
    <w:p w14:paraId="6A908E5F" w14:textId="77777777" w:rsidR="002633C7" w:rsidRDefault="009223CF">
      <w:pPr>
        <w:pStyle w:val="3"/>
        <w:numPr>
          <w:ilvl w:val="0"/>
          <w:numId w:val="4"/>
        </w:numPr>
        <w:tabs>
          <w:tab w:val="left" w:pos="1418"/>
        </w:tabs>
        <w:spacing w:before="0" w:after="0"/>
        <w:ind w:left="0" w:firstLine="567"/>
        <w:rPr>
          <w:rFonts w:ascii="Times New Roman" w:hAnsi="Times New Roman"/>
          <w:b w:val="0"/>
          <w:sz w:val="28"/>
        </w:rPr>
      </w:pPr>
      <w:r>
        <w:rPr>
          <w:rFonts w:ascii="Times New Roman" w:hAnsi="Times New Roman"/>
          <w:b w:val="0"/>
          <w:sz w:val="28"/>
        </w:rPr>
        <w:t>Образовательная среда и трудовые ресурсы.</w:t>
      </w:r>
    </w:p>
    <w:p w14:paraId="46B2BE1C" w14:textId="77777777" w:rsidR="002633C7" w:rsidRDefault="009223CF">
      <w:pPr>
        <w:tabs>
          <w:tab w:val="left" w:pos="0"/>
        </w:tabs>
        <w:ind w:firstLine="567"/>
        <w:jc w:val="both"/>
        <w:rPr>
          <w:color w:val="FF0000"/>
          <w:sz w:val="28"/>
        </w:rPr>
      </w:pPr>
      <w:r>
        <w:rPr>
          <w:sz w:val="28"/>
        </w:rPr>
        <w:t>Численность рабочей силы в 2021 году составила 46 347 человек. Численность потенциальной рабочей силы (население трудоспособного возраста) составила 99 300 чел.</w:t>
      </w:r>
      <w:r>
        <w:rPr>
          <w:color w:val="FF0000"/>
          <w:sz w:val="28"/>
        </w:rPr>
        <w:t xml:space="preserve"> </w:t>
      </w:r>
      <w:r>
        <w:rPr>
          <w:sz w:val="28"/>
        </w:rPr>
        <w:t>На трудоспособный возраст приходилось 59% всей численности населения города Волгодонска.</w:t>
      </w:r>
      <w:r>
        <w:rPr>
          <w:color w:val="FF0000"/>
          <w:sz w:val="28"/>
        </w:rPr>
        <w:t xml:space="preserve"> </w:t>
      </w:r>
    </w:p>
    <w:p w14:paraId="52340BB7" w14:textId="77777777" w:rsidR="002633C7" w:rsidRDefault="009223CF">
      <w:pPr>
        <w:tabs>
          <w:tab w:val="left" w:pos="0"/>
        </w:tabs>
        <w:ind w:firstLine="567"/>
        <w:jc w:val="both"/>
        <w:rPr>
          <w:sz w:val="28"/>
        </w:rPr>
      </w:pPr>
      <w:r>
        <w:rPr>
          <w:sz w:val="28"/>
        </w:rPr>
        <w:t>Уровень зарегистрированной безработицы в 2021 году составил 0,6%.</w:t>
      </w:r>
      <w:r>
        <w:rPr>
          <w:sz w:val="28"/>
        </w:rPr>
        <w:br/>
        <w:t>На учете в службе занятости состояло 539 человек.</w:t>
      </w:r>
    </w:p>
    <w:p w14:paraId="31B259A0" w14:textId="77777777" w:rsidR="002633C7" w:rsidRDefault="009223CF">
      <w:pPr>
        <w:tabs>
          <w:tab w:val="left" w:pos="0"/>
        </w:tabs>
        <w:ind w:firstLine="567"/>
        <w:jc w:val="both"/>
        <w:rPr>
          <w:sz w:val="28"/>
        </w:rPr>
      </w:pPr>
      <w:r>
        <w:rPr>
          <w:sz w:val="28"/>
        </w:rPr>
        <w:t>Высокая численность и квалификация трудовых ресурсов в городе Волгодонске обеспечивается значительным количеством специалистов, подготавливаемых ВУЗами и учреждениями среднего профессионального образования. В городе имеется 3 учреждения высшего образования,</w:t>
      </w:r>
      <w:r>
        <w:rPr>
          <w:sz w:val="28"/>
        </w:rPr>
        <w:br/>
      </w:r>
      <w:r>
        <w:rPr>
          <w:spacing w:val="-2"/>
          <w:sz w:val="28"/>
        </w:rPr>
        <w:t>7 учреждений среднего профессионального образования, в которых в 2021 году</w:t>
      </w:r>
      <w:r>
        <w:rPr>
          <w:sz w:val="28"/>
        </w:rPr>
        <w:t xml:space="preserve"> </w:t>
      </w:r>
      <w:r>
        <w:rPr>
          <w:sz w:val="28"/>
        </w:rPr>
        <w:lastRenderedPageBreak/>
        <w:t>обучалось 7500 студента. Также город располагает 7 центрами подготовки рабочих и специалистов.</w:t>
      </w:r>
    </w:p>
    <w:p w14:paraId="2225296A" w14:textId="77777777" w:rsidR="002633C7" w:rsidRDefault="009223CF">
      <w:pPr>
        <w:numPr>
          <w:ilvl w:val="0"/>
          <w:numId w:val="4"/>
        </w:numPr>
        <w:tabs>
          <w:tab w:val="left" w:pos="1418"/>
        </w:tabs>
        <w:ind w:left="0" w:firstLine="567"/>
        <w:jc w:val="both"/>
        <w:rPr>
          <w:sz w:val="28"/>
        </w:rPr>
      </w:pPr>
      <w:r>
        <w:rPr>
          <w:sz w:val="28"/>
        </w:rPr>
        <w:t xml:space="preserve">Современный потребительский рынок города Волгодонска – это развитая сеть предприятий торговли, общественного питания, бытового обслуживания населения. </w:t>
      </w:r>
    </w:p>
    <w:p w14:paraId="06B29CA1" w14:textId="77777777" w:rsidR="002633C7" w:rsidRDefault="009223CF">
      <w:pPr>
        <w:tabs>
          <w:tab w:val="left" w:pos="1134"/>
        </w:tabs>
        <w:ind w:firstLine="567"/>
        <w:jc w:val="both"/>
        <w:rPr>
          <w:color w:val="000000" w:themeColor="text1"/>
          <w:sz w:val="28"/>
        </w:rPr>
      </w:pPr>
      <w:r>
        <w:rPr>
          <w:color w:val="000000" w:themeColor="text1"/>
          <w:sz w:val="28"/>
        </w:rPr>
        <w:t xml:space="preserve">По итогам 2021 года оборот розничной торговли составил 47 948,8 </w:t>
      </w:r>
      <w:r w:rsidR="00881B32">
        <w:rPr>
          <w:color w:val="000000" w:themeColor="text1"/>
          <w:sz w:val="28"/>
        </w:rPr>
        <w:t xml:space="preserve">                   </w:t>
      </w:r>
      <w:r>
        <w:rPr>
          <w:color w:val="000000" w:themeColor="text1"/>
          <w:sz w:val="28"/>
        </w:rPr>
        <w:t>млн рублей. Показатель оборота розничной торговли на душу населения города является одним из самых высоких в области – 282,1 тыс.руб</w:t>
      </w:r>
      <w:r w:rsidR="00881B32">
        <w:rPr>
          <w:color w:val="000000" w:themeColor="text1"/>
          <w:sz w:val="28"/>
        </w:rPr>
        <w:t>лей</w:t>
      </w:r>
      <w:r>
        <w:rPr>
          <w:color w:val="000000" w:themeColor="text1"/>
          <w:sz w:val="28"/>
        </w:rPr>
        <w:t>. По этому показателю город занимает 3 место среди городских округов и муниципальных районов области после Аксайского района и г.Ростова-на-Дону. Оборот общественного питания – 693,1 млн</w:t>
      </w:r>
      <w:r w:rsidR="00881B32">
        <w:rPr>
          <w:color w:val="000000" w:themeColor="text1"/>
          <w:sz w:val="28"/>
        </w:rPr>
        <w:t xml:space="preserve"> </w:t>
      </w:r>
      <w:r>
        <w:rPr>
          <w:color w:val="000000" w:themeColor="text1"/>
          <w:sz w:val="28"/>
        </w:rPr>
        <w:t xml:space="preserve">рублей.  </w:t>
      </w:r>
    </w:p>
    <w:p w14:paraId="0D2F8D28" w14:textId="77777777" w:rsidR="002633C7" w:rsidRDefault="009223CF">
      <w:pPr>
        <w:pStyle w:val="afff3"/>
        <w:tabs>
          <w:tab w:val="left" w:pos="1134"/>
        </w:tabs>
        <w:spacing w:before="0" w:after="0"/>
        <w:ind w:firstLine="567"/>
        <w:jc w:val="both"/>
        <w:rPr>
          <w:color w:val="000000" w:themeColor="text1"/>
          <w:sz w:val="28"/>
        </w:rPr>
      </w:pPr>
      <w:r>
        <w:rPr>
          <w:color w:val="000000" w:themeColor="text1"/>
          <w:sz w:val="28"/>
        </w:rPr>
        <w:t>Волгодонск характеризуется развитой многоформатной инфраструктурой торговли, включающей порядка 1,5 тыс. торговых объектов  различных форматов  с торговой площадью более 155,0 тыс. кв. метров: гипер-, супермаркеты, магазины формата «у дома», павильоны, киоски, объекты мобильной торговли, сезонные площадки. Потребительский рынок Волгодонска является привлекательным для крупнейших федеральных и международных торговых сетей.</w:t>
      </w:r>
    </w:p>
    <w:p w14:paraId="7446E1A3" w14:textId="77777777" w:rsidR="002633C7" w:rsidRDefault="009223CF">
      <w:pPr>
        <w:ind w:firstLine="567"/>
        <w:jc w:val="both"/>
        <w:rPr>
          <w:sz w:val="28"/>
        </w:rPr>
      </w:pPr>
      <w:r>
        <w:rPr>
          <w:sz w:val="28"/>
        </w:rPr>
        <w:t>Основную долю рынка продовольственной торговли составляет сетевой ритейл. В городе насчитывается 90 объектов розничных продуктовых сетей</w:t>
      </w:r>
      <w:r w:rsidR="0000076D">
        <w:rPr>
          <w:sz w:val="28"/>
        </w:rPr>
        <w:t>:</w:t>
      </w:r>
      <w:r>
        <w:rPr>
          <w:sz w:val="28"/>
        </w:rPr>
        <w:t xml:space="preserve"> «Магнит», «Пятерочка»,  «Светофор», «Красное и Белое»,  83 сетевых предприятия городских компаний: «Ванта», «Сырная лавка», «Элита», «Ко</w:t>
      </w:r>
      <w:r w:rsidR="0000076D">
        <w:rPr>
          <w:sz w:val="28"/>
        </w:rPr>
        <w:t>лизей», «Балатон», «Фермер» и др</w:t>
      </w:r>
      <w:r>
        <w:rPr>
          <w:sz w:val="28"/>
        </w:rPr>
        <w:t>.</w:t>
      </w:r>
    </w:p>
    <w:p w14:paraId="5E4B2D90" w14:textId="77777777" w:rsidR="002633C7" w:rsidRDefault="009223CF">
      <w:pPr>
        <w:tabs>
          <w:tab w:val="left" w:pos="1418"/>
        </w:tabs>
        <w:ind w:firstLine="567"/>
        <w:jc w:val="both"/>
        <w:rPr>
          <w:sz w:val="28"/>
        </w:rPr>
      </w:pPr>
      <w:r>
        <w:rPr>
          <w:sz w:val="28"/>
        </w:rPr>
        <w:t xml:space="preserve">На рынке непродовольственных товаров присутствуют крупные федеральные компании: «М-Видео», «Эльдорадо», «Детский мир», </w:t>
      </w:r>
      <w:r w:rsidR="001869D3">
        <w:rPr>
          <w:sz w:val="28"/>
        </w:rPr>
        <w:t xml:space="preserve">                     </w:t>
      </w:r>
      <w:r>
        <w:rPr>
          <w:sz w:val="28"/>
        </w:rPr>
        <w:t>«Фикс-Прайс», наряду с ними свои услуги предоставляют городские сетевые предприятия: «Хозяин и К», «Упак-центр», «Лимекс», «Белая Лилия»,</w:t>
      </w:r>
      <w:r w:rsidR="0000076D">
        <w:rPr>
          <w:sz w:val="28"/>
        </w:rPr>
        <w:t xml:space="preserve"> «Выбор», «Любимый Дом» и др</w:t>
      </w:r>
      <w:r>
        <w:rPr>
          <w:sz w:val="28"/>
        </w:rPr>
        <w:t xml:space="preserve">. </w:t>
      </w:r>
    </w:p>
    <w:p w14:paraId="051FD731" w14:textId="77777777" w:rsidR="002633C7" w:rsidRDefault="009223CF">
      <w:pPr>
        <w:ind w:firstLine="567"/>
        <w:jc w:val="both"/>
        <w:rPr>
          <w:sz w:val="28"/>
        </w:rPr>
      </w:pPr>
      <w:r>
        <w:rPr>
          <w:color w:val="4C4C4C"/>
          <w:sz w:val="28"/>
        </w:rPr>
        <w:t>По городу н</w:t>
      </w:r>
      <w:r>
        <w:rPr>
          <w:sz w:val="28"/>
        </w:rPr>
        <w:t xml:space="preserve">орматив минимальной обеспеченности населения площадью стационарных торговых объектов превышает в 1,4 раза. Этот показатель ежегодно увеличивается и характеризует высокую активность торгового сектора. В 2021 году открыто 11 новых объектов общей торговой площадью более </w:t>
      </w:r>
      <w:r w:rsidR="001869D3">
        <w:rPr>
          <w:sz w:val="28"/>
        </w:rPr>
        <w:t xml:space="preserve">               </w:t>
      </w:r>
      <w:r>
        <w:rPr>
          <w:sz w:val="28"/>
        </w:rPr>
        <w:t xml:space="preserve">5000 кв.м. </w:t>
      </w:r>
    </w:p>
    <w:p w14:paraId="318F192A" w14:textId="77777777" w:rsidR="002633C7" w:rsidRDefault="0092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rPr>
      </w:pPr>
      <w:r>
        <w:rPr>
          <w:color w:val="4C4C4C"/>
          <w:sz w:val="28"/>
        </w:rPr>
        <w:t>П</w:t>
      </w:r>
      <w:r>
        <w:rPr>
          <w:sz w:val="28"/>
        </w:rPr>
        <w:t>од влиянием пандемии и изменений покупательского спроса  резко ускорили развитие online-продажи.  В городе функциониру</w:t>
      </w:r>
      <w:r w:rsidR="0000076D">
        <w:rPr>
          <w:sz w:val="28"/>
        </w:rPr>
        <w:t>ю</w:t>
      </w:r>
      <w:r>
        <w:rPr>
          <w:sz w:val="28"/>
        </w:rPr>
        <w:t xml:space="preserve">т более 30 пунктов выдачи заказов, пастоматы  интернет-компаний, которые стабильно наращивают объемы продаж, открывая новые сервисные центры.        </w:t>
      </w:r>
    </w:p>
    <w:p w14:paraId="59C53A18" w14:textId="77777777" w:rsidR="002633C7" w:rsidRDefault="009223CF">
      <w:pPr>
        <w:tabs>
          <w:tab w:val="left" w:pos="1134"/>
          <w:tab w:val="left" w:pos="1418"/>
        </w:tabs>
        <w:ind w:firstLine="567"/>
        <w:jc w:val="both"/>
        <w:rPr>
          <w:sz w:val="28"/>
        </w:rPr>
      </w:pPr>
      <w:r>
        <w:rPr>
          <w:sz w:val="28"/>
        </w:rPr>
        <w:t>В отрасли трудится более 17 тысяч работников.</w:t>
      </w:r>
    </w:p>
    <w:p w14:paraId="7E52A2C0" w14:textId="77777777" w:rsidR="002633C7" w:rsidRDefault="009223CF">
      <w:pPr>
        <w:pStyle w:val="3"/>
        <w:numPr>
          <w:ilvl w:val="0"/>
          <w:numId w:val="4"/>
        </w:numPr>
        <w:tabs>
          <w:tab w:val="left" w:pos="1418"/>
        </w:tabs>
        <w:spacing w:before="0" w:after="0"/>
        <w:ind w:left="0" w:firstLine="567"/>
        <w:rPr>
          <w:rFonts w:ascii="Times New Roman" w:hAnsi="Times New Roman"/>
          <w:b w:val="0"/>
          <w:sz w:val="28"/>
        </w:rPr>
      </w:pPr>
      <w:r>
        <w:rPr>
          <w:rFonts w:ascii="Times New Roman" w:hAnsi="Times New Roman"/>
          <w:b w:val="0"/>
          <w:sz w:val="28"/>
        </w:rPr>
        <w:t>Финансовый сектор.</w:t>
      </w:r>
    </w:p>
    <w:p w14:paraId="433A9F81" w14:textId="77777777" w:rsidR="002633C7" w:rsidRDefault="009223CF">
      <w:pPr>
        <w:tabs>
          <w:tab w:val="left" w:pos="1134"/>
        </w:tabs>
        <w:ind w:firstLine="567"/>
        <w:jc w:val="both"/>
        <w:rPr>
          <w:sz w:val="28"/>
        </w:rPr>
      </w:pPr>
      <w:r>
        <w:rPr>
          <w:sz w:val="28"/>
        </w:rPr>
        <w:t>В городе Волгодонске сформировалась развитая финансовая инфраструктура, развит рынок услуг финансового сопровождения хозяйственной деятельности (кредитование, аудит, оценка).</w:t>
      </w:r>
    </w:p>
    <w:p w14:paraId="3B05E62A" w14:textId="77777777" w:rsidR="002633C7" w:rsidRDefault="009223CF">
      <w:pPr>
        <w:tabs>
          <w:tab w:val="left" w:pos="1134"/>
        </w:tabs>
        <w:ind w:firstLine="567"/>
        <w:jc w:val="both"/>
        <w:rPr>
          <w:sz w:val="28"/>
        </w:rPr>
      </w:pPr>
      <w:r>
        <w:rPr>
          <w:sz w:val="28"/>
        </w:rPr>
        <w:lastRenderedPageBreak/>
        <w:t>В Волгодонске локализованы 7 страховых компаний и 9 филиалов кредитных организаций, в том числе филиал региональной кредитной организации ПАО КБ «Центр-Инвест.</w:t>
      </w:r>
    </w:p>
    <w:p w14:paraId="6C5BABFA" w14:textId="77777777" w:rsidR="002633C7" w:rsidRDefault="009223CF">
      <w:pPr>
        <w:pStyle w:val="3"/>
        <w:numPr>
          <w:ilvl w:val="0"/>
          <w:numId w:val="4"/>
        </w:numPr>
        <w:tabs>
          <w:tab w:val="left" w:pos="1418"/>
        </w:tabs>
        <w:spacing w:before="0" w:after="0"/>
        <w:ind w:left="0" w:firstLine="567"/>
        <w:rPr>
          <w:rFonts w:ascii="Times New Roman" w:hAnsi="Times New Roman"/>
          <w:b w:val="0"/>
          <w:sz w:val="28"/>
        </w:rPr>
      </w:pPr>
      <w:r>
        <w:rPr>
          <w:rFonts w:ascii="Times New Roman" w:hAnsi="Times New Roman"/>
          <w:b w:val="0"/>
          <w:sz w:val="28"/>
        </w:rPr>
        <w:t>Институциональные условия.</w:t>
      </w:r>
    </w:p>
    <w:p w14:paraId="13E1840B" w14:textId="77777777" w:rsidR="002633C7" w:rsidRDefault="001D50F2" w:rsidP="001D50F2">
      <w:pPr>
        <w:tabs>
          <w:tab w:val="left" w:pos="0"/>
          <w:tab w:val="left" w:pos="1418"/>
        </w:tabs>
        <w:ind w:firstLine="567"/>
        <w:jc w:val="both"/>
        <w:rPr>
          <w:sz w:val="28"/>
        </w:rPr>
      </w:pPr>
      <w:r>
        <w:rPr>
          <w:sz w:val="28"/>
        </w:rPr>
        <w:t>1)   в</w:t>
      </w:r>
      <w:r w:rsidR="009223CF">
        <w:rPr>
          <w:sz w:val="28"/>
        </w:rPr>
        <w:t xml:space="preserve"> рамках развития сферы малого и среднего бизнеса ежегодно проводится конкурс «Лучший предприниматель года города Волгодонска», где победитель определяется в </w:t>
      </w:r>
      <w:r w:rsidR="00A24E3D">
        <w:rPr>
          <w:sz w:val="28"/>
        </w:rPr>
        <w:t>3</w:t>
      </w:r>
      <w:r w:rsidR="009223CF">
        <w:rPr>
          <w:sz w:val="28"/>
        </w:rPr>
        <w:t xml:space="preserve"> номинациях по различным сферам деятельности. </w:t>
      </w:r>
    </w:p>
    <w:p w14:paraId="4D9354F7" w14:textId="77777777" w:rsidR="002633C7" w:rsidRDefault="009223CF">
      <w:pPr>
        <w:tabs>
          <w:tab w:val="left" w:pos="0"/>
          <w:tab w:val="left" w:pos="1418"/>
        </w:tabs>
        <w:ind w:firstLine="567"/>
        <w:jc w:val="both"/>
        <w:rPr>
          <w:sz w:val="28"/>
        </w:rPr>
      </w:pPr>
      <w:r>
        <w:rPr>
          <w:sz w:val="28"/>
        </w:rPr>
        <w:t>2)  Администрация города Волгодонска содействует инвесторам</w:t>
      </w:r>
      <w:r>
        <w:rPr>
          <w:sz w:val="28"/>
        </w:rPr>
        <w:br/>
        <w:t>в получении регионального комплекса финансовой поддержки: льготное налогообложение; субсидирование; имущественная поддержка; грантовая поддержка. Нефинансовые инструменты содержат административную, организационную, информационно-консультационную поддержку. Система региональных институтов для содействия инвестиционному развитию представлена следующими структурами:</w:t>
      </w:r>
    </w:p>
    <w:p w14:paraId="282F5FB3" w14:textId="77777777" w:rsidR="002633C7" w:rsidRDefault="009223CF">
      <w:pPr>
        <w:pStyle w:val="a8"/>
        <w:numPr>
          <w:ilvl w:val="0"/>
          <w:numId w:val="6"/>
        </w:numPr>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НП «Агентство инвестиционного развития Ростовской области»;</w:t>
      </w:r>
    </w:p>
    <w:p w14:paraId="3C7712F2" w14:textId="77777777" w:rsidR="002633C7" w:rsidRDefault="009223CF">
      <w:pPr>
        <w:pStyle w:val="a8"/>
        <w:numPr>
          <w:ilvl w:val="0"/>
          <w:numId w:val="6"/>
        </w:numPr>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АО «Региональная корпорация развития»;</w:t>
      </w:r>
    </w:p>
    <w:p w14:paraId="3F1E9B3E"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НКО «Гарантийный фонд Ростовской области»;</w:t>
      </w:r>
    </w:p>
    <w:p w14:paraId="14365E63"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НКО «Региональный фонд развития промышленности Ростовской области»;</w:t>
      </w:r>
    </w:p>
    <w:p w14:paraId="04CFACAC"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АНО </w:t>
      </w:r>
      <w:r w:rsidR="00116698">
        <w:rPr>
          <w:rFonts w:ascii="Times New Roman" w:hAnsi="Times New Roman"/>
          <w:sz w:val="28"/>
        </w:rPr>
        <w:t xml:space="preserve">МФК </w:t>
      </w:r>
      <w:r>
        <w:rPr>
          <w:rFonts w:ascii="Times New Roman" w:hAnsi="Times New Roman"/>
          <w:sz w:val="28"/>
        </w:rPr>
        <w:t>«РРАПП»;</w:t>
      </w:r>
    </w:p>
    <w:p w14:paraId="2E1FF882"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НП «ЕРЦИР Ростовской области»;</w:t>
      </w:r>
    </w:p>
    <w:p w14:paraId="1B8D6BA5"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союз «Торгово-промышленная палата Ростовской области»;</w:t>
      </w:r>
    </w:p>
    <w:p w14:paraId="1B67594F"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союз работодателей Ростовской области;</w:t>
      </w:r>
    </w:p>
    <w:p w14:paraId="66D9E04C"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color w:val="000000" w:themeColor="text1"/>
          <w:sz w:val="28"/>
        </w:rPr>
      </w:pPr>
      <w:r>
        <w:rPr>
          <w:rFonts w:ascii="Times New Roman" w:hAnsi="Times New Roman"/>
          <w:color w:val="000000" w:themeColor="text1"/>
          <w:sz w:val="28"/>
        </w:rPr>
        <w:t>центр поддержки предпринимательства «Бизнес-Экосистема»;</w:t>
      </w:r>
    </w:p>
    <w:p w14:paraId="4F7EB114" w14:textId="77777777" w:rsidR="002633C7" w:rsidRDefault="009223CF">
      <w:pPr>
        <w:pStyle w:val="a8"/>
        <w:numPr>
          <w:ilvl w:val="0"/>
          <w:numId w:val="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уполномоченный по защите прав предпринимателей в Ростовской области.</w:t>
      </w:r>
    </w:p>
    <w:p w14:paraId="4A5C3491" w14:textId="77777777" w:rsidR="002633C7" w:rsidRDefault="009223CF">
      <w:pPr>
        <w:pStyle w:val="a8"/>
        <w:numPr>
          <w:ilvl w:val="0"/>
          <w:numId w:val="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в рамках поддержки экспорта город также пользуется системой региональных институтов развития: АНО «Центр поддержки экспорта», Региональный интегрированный центр НП «ЕРЦИР Ростовской области», обособленное подразделение Российского экспортного центра в городе</w:t>
      </w:r>
      <w:r w:rsidR="00116698">
        <w:rPr>
          <w:rFonts w:ascii="Times New Roman" w:hAnsi="Times New Roman"/>
          <w:sz w:val="28"/>
        </w:rPr>
        <w:t xml:space="preserve">                 </w:t>
      </w:r>
      <w:r>
        <w:rPr>
          <w:rFonts w:ascii="Times New Roman" w:hAnsi="Times New Roman"/>
          <w:sz w:val="28"/>
        </w:rPr>
        <w:t xml:space="preserve"> Ростов-на-Дону.</w:t>
      </w:r>
    </w:p>
    <w:p w14:paraId="4E597285" w14:textId="77777777" w:rsidR="002633C7" w:rsidRDefault="009223CF">
      <w:pPr>
        <w:tabs>
          <w:tab w:val="left" w:pos="1418"/>
        </w:tabs>
        <w:ind w:firstLine="567"/>
        <w:jc w:val="both"/>
        <w:rPr>
          <w:sz w:val="28"/>
        </w:rPr>
      </w:pPr>
      <w:r>
        <w:rPr>
          <w:sz w:val="28"/>
        </w:rPr>
        <w:t>5)</w:t>
      </w:r>
      <w:r>
        <w:rPr>
          <w:sz w:val="28"/>
        </w:rPr>
        <w:tab/>
        <w:t>социальная политика города реализуется в рамках всех ключевых направлений социальной поддержки населения, в частности:</w:t>
      </w:r>
    </w:p>
    <w:p w14:paraId="588B3BF8" w14:textId="77777777" w:rsidR="002633C7" w:rsidRDefault="009223CF">
      <w:pPr>
        <w:tabs>
          <w:tab w:val="left" w:pos="1418"/>
        </w:tabs>
        <w:ind w:firstLine="567"/>
        <w:jc w:val="both"/>
        <w:rPr>
          <w:sz w:val="28"/>
        </w:rPr>
      </w:pPr>
      <w:r>
        <w:rPr>
          <w:sz w:val="28"/>
        </w:rPr>
        <w:t>а)</w:t>
      </w:r>
      <w:r>
        <w:rPr>
          <w:sz w:val="28"/>
        </w:rPr>
        <w:tab/>
        <w:t>осуществляется господдержка граждан в приобретении жилья, в том числе за счет реализации региональных жилищных программ;</w:t>
      </w:r>
    </w:p>
    <w:p w14:paraId="70888942" w14:textId="77777777" w:rsidR="002633C7" w:rsidRDefault="009223CF">
      <w:pPr>
        <w:tabs>
          <w:tab w:val="left" w:pos="1418"/>
        </w:tabs>
        <w:ind w:firstLine="567"/>
        <w:jc w:val="both"/>
        <w:rPr>
          <w:sz w:val="28"/>
        </w:rPr>
      </w:pPr>
      <w:r>
        <w:rPr>
          <w:sz w:val="28"/>
        </w:rPr>
        <w:t>б)</w:t>
      </w:r>
      <w:r>
        <w:rPr>
          <w:sz w:val="28"/>
        </w:rPr>
        <w:tab/>
        <w:t>действует комплекс мер по поддержке материнства и детства:</w:t>
      </w:r>
      <w:r>
        <w:rPr>
          <w:sz w:val="28"/>
        </w:rPr>
        <w:br/>
        <w:t>16 видов пособий и выплат (8 областных), в том числе ежемесячная выплата на третьего и последующих детей, региональный материнский капитал, единовременная выплата семьям в связи с рождением одновременно трех</w:t>
      </w:r>
      <w:r>
        <w:rPr>
          <w:sz w:val="28"/>
        </w:rPr>
        <w:br/>
        <w:t>и более детей,</w:t>
      </w:r>
      <w:r>
        <w:t xml:space="preserve"> </w:t>
      </w:r>
      <w:r>
        <w:rPr>
          <w:sz w:val="28"/>
        </w:rPr>
        <w:t>помощь молодым семьям в улучшении жилищных условий;</w:t>
      </w:r>
    </w:p>
    <w:p w14:paraId="4106A5F5" w14:textId="77777777" w:rsidR="002633C7" w:rsidRDefault="009223CF">
      <w:pPr>
        <w:tabs>
          <w:tab w:val="left" w:pos="1418"/>
        </w:tabs>
        <w:ind w:firstLine="567"/>
        <w:jc w:val="both"/>
        <w:rPr>
          <w:sz w:val="28"/>
        </w:rPr>
      </w:pPr>
      <w:r>
        <w:rPr>
          <w:sz w:val="28"/>
        </w:rPr>
        <w:t>в)</w:t>
      </w:r>
      <w:r>
        <w:rPr>
          <w:sz w:val="28"/>
        </w:rPr>
        <w:tab/>
        <w:t>развита система муниципальной поддержки молодежи по различным направлениям (поддержка детских и молодежных объединений, инициативной и талантливой молодежи, ежегодная премия главы Администрации города Волгодонска для одаренной и талантливой молодежи и др.);</w:t>
      </w:r>
    </w:p>
    <w:p w14:paraId="371980F2" w14:textId="77777777" w:rsidR="002633C7" w:rsidRDefault="009223CF">
      <w:pPr>
        <w:tabs>
          <w:tab w:val="left" w:pos="1418"/>
        </w:tabs>
        <w:ind w:firstLine="567"/>
        <w:jc w:val="both"/>
        <w:rPr>
          <w:sz w:val="28"/>
        </w:rPr>
      </w:pPr>
      <w:r>
        <w:rPr>
          <w:sz w:val="28"/>
        </w:rPr>
        <w:lastRenderedPageBreak/>
        <w:t>г)</w:t>
      </w:r>
      <w:r>
        <w:rPr>
          <w:sz w:val="28"/>
        </w:rPr>
        <w:tab/>
        <w:t>активно поддерживается художественно-творческая деятельность, вручаются ежегодные премии главы Администрации города Волгодонска</w:t>
      </w:r>
      <w:r>
        <w:rPr>
          <w:sz w:val="28"/>
        </w:rPr>
        <w:br/>
        <w:t xml:space="preserve">«За личный вклад в развитие культуры города Волгодонска». </w:t>
      </w:r>
    </w:p>
    <w:p w14:paraId="68748EB1" w14:textId="77777777" w:rsidR="002633C7" w:rsidRDefault="009223CF">
      <w:pPr>
        <w:tabs>
          <w:tab w:val="left" w:pos="1418"/>
        </w:tabs>
        <w:ind w:firstLine="567"/>
        <w:jc w:val="both"/>
        <w:rPr>
          <w:sz w:val="28"/>
        </w:rPr>
      </w:pPr>
      <w:r>
        <w:rPr>
          <w:sz w:val="28"/>
        </w:rPr>
        <w:t>6)</w:t>
      </w:r>
      <w:r>
        <w:rPr>
          <w:sz w:val="28"/>
        </w:rPr>
        <w:tab/>
        <w:t>пространственная политика города характеризуется мерами стимулирования развития инфраструктуры и сохранения природной среды:</w:t>
      </w:r>
    </w:p>
    <w:p w14:paraId="5A9300C7" w14:textId="77777777" w:rsidR="002633C7" w:rsidRDefault="009223CF">
      <w:pPr>
        <w:numPr>
          <w:ilvl w:val="0"/>
          <w:numId w:val="8"/>
        </w:numPr>
        <w:tabs>
          <w:tab w:val="left" w:pos="1418"/>
        </w:tabs>
        <w:ind w:left="0" w:firstLine="567"/>
        <w:jc w:val="both"/>
        <w:rPr>
          <w:sz w:val="28"/>
        </w:rPr>
      </w:pPr>
      <w:r>
        <w:rPr>
          <w:sz w:val="28"/>
        </w:rPr>
        <w:t>в сфере инженерно-энергетической инфраструктуры города Волгодонска ведется работа по обновлению сетей водоснабжения</w:t>
      </w:r>
      <w:r>
        <w:rPr>
          <w:sz w:val="28"/>
        </w:rPr>
        <w:br/>
        <w:t>и водоотведения, созданию инженерной инфраструктуры в новых районах города, организации уличного освещения;</w:t>
      </w:r>
    </w:p>
    <w:p w14:paraId="5491C262" w14:textId="77777777" w:rsidR="002633C7" w:rsidRDefault="009223CF">
      <w:pPr>
        <w:numPr>
          <w:ilvl w:val="0"/>
          <w:numId w:val="8"/>
        </w:numPr>
        <w:tabs>
          <w:tab w:val="left" w:pos="0"/>
          <w:tab w:val="left" w:pos="1418"/>
        </w:tabs>
        <w:ind w:left="0" w:firstLine="567"/>
        <w:jc w:val="both"/>
        <w:rPr>
          <w:sz w:val="28"/>
        </w:rPr>
      </w:pPr>
      <w:r>
        <w:rPr>
          <w:sz w:val="28"/>
        </w:rPr>
        <w:t>в сфере обращения с твердыми коммунальными отходами действует новый  межмуниципальный экологический отходоперерабатывающий комплекс, включающий в себя мусоросортировочный завод и полигон захоронения, утилизации;</w:t>
      </w:r>
    </w:p>
    <w:p w14:paraId="76DB1F9C" w14:textId="77777777" w:rsidR="002633C7" w:rsidRDefault="009223CF">
      <w:pPr>
        <w:numPr>
          <w:ilvl w:val="0"/>
          <w:numId w:val="8"/>
        </w:numPr>
        <w:tabs>
          <w:tab w:val="left" w:pos="0"/>
          <w:tab w:val="left" w:pos="1418"/>
        </w:tabs>
        <w:ind w:left="0" w:firstLine="567"/>
        <w:jc w:val="both"/>
        <w:rPr>
          <w:sz w:val="28"/>
        </w:rPr>
      </w:pPr>
      <w:r>
        <w:rPr>
          <w:sz w:val="28"/>
        </w:rPr>
        <w:t>в сфере транспортной инфраструктуры в городе особое внимание уделяется вопросам качественного ремонта дорог, безопасности на дорогах;</w:t>
      </w:r>
    </w:p>
    <w:p w14:paraId="4F58A718" w14:textId="77777777" w:rsidR="002633C7" w:rsidRDefault="009223CF">
      <w:pPr>
        <w:numPr>
          <w:ilvl w:val="0"/>
          <w:numId w:val="8"/>
        </w:numPr>
        <w:tabs>
          <w:tab w:val="left" w:pos="0"/>
          <w:tab w:val="left" w:pos="1418"/>
        </w:tabs>
        <w:ind w:left="0" w:firstLine="567"/>
        <w:jc w:val="both"/>
        <w:rPr>
          <w:sz w:val="28"/>
        </w:rPr>
      </w:pPr>
      <w:r>
        <w:rPr>
          <w:sz w:val="28"/>
        </w:rPr>
        <w:t>в сфере информационно-коммуникационной инфраструктуры</w:t>
      </w:r>
      <w:r>
        <w:rPr>
          <w:sz w:val="28"/>
        </w:rPr>
        <w:br/>
        <w:t>в городе Волгодонске наблюдается  развитие информационных технологий</w:t>
      </w:r>
      <w:r>
        <w:rPr>
          <w:sz w:val="28"/>
        </w:rPr>
        <w:br/>
        <w:t>и средств коммуникации,  рост их доступности и популярности.</w:t>
      </w:r>
    </w:p>
    <w:p w14:paraId="170F34A3" w14:textId="77777777" w:rsidR="002633C7" w:rsidRDefault="009223CF">
      <w:pPr>
        <w:pStyle w:val="3"/>
        <w:numPr>
          <w:ilvl w:val="0"/>
          <w:numId w:val="4"/>
        </w:numPr>
        <w:tabs>
          <w:tab w:val="left" w:pos="1418"/>
        </w:tabs>
        <w:spacing w:before="0" w:after="0"/>
        <w:ind w:left="0" w:firstLine="567"/>
        <w:rPr>
          <w:rFonts w:ascii="Times New Roman" w:hAnsi="Times New Roman"/>
          <w:b w:val="0"/>
          <w:sz w:val="28"/>
        </w:rPr>
      </w:pPr>
      <w:r>
        <w:rPr>
          <w:rFonts w:ascii="Times New Roman" w:hAnsi="Times New Roman"/>
          <w:b w:val="0"/>
          <w:sz w:val="28"/>
        </w:rPr>
        <w:t>Инфраструктура.</w:t>
      </w:r>
    </w:p>
    <w:p w14:paraId="3D6320CA" w14:textId="77777777" w:rsidR="002633C7" w:rsidRDefault="009223CF">
      <w:pPr>
        <w:tabs>
          <w:tab w:val="left" w:pos="0"/>
        </w:tabs>
        <w:ind w:firstLine="567"/>
        <w:jc w:val="both"/>
        <w:rPr>
          <w:sz w:val="28"/>
        </w:rPr>
      </w:pPr>
      <w:r>
        <w:rPr>
          <w:sz w:val="28"/>
        </w:rPr>
        <w:t>Инфраструктурной базой социально-экономического развития города Волгодонска является сформированный материальный капитал, включающий инженерно-энергетическую, транспортную, производствен</w:t>
      </w:r>
      <w:r w:rsidR="003F48E7">
        <w:rPr>
          <w:sz w:val="28"/>
        </w:rPr>
        <w:t>ную и социальную инфраструктуру:</w:t>
      </w:r>
    </w:p>
    <w:p w14:paraId="1EEDBB7A" w14:textId="77777777" w:rsidR="002633C7" w:rsidRDefault="003F48E7">
      <w:pPr>
        <w:numPr>
          <w:ilvl w:val="0"/>
          <w:numId w:val="9"/>
        </w:numPr>
        <w:tabs>
          <w:tab w:val="left" w:pos="0"/>
          <w:tab w:val="left" w:pos="1418"/>
        </w:tabs>
        <w:ind w:left="0" w:firstLine="567"/>
        <w:jc w:val="both"/>
        <w:rPr>
          <w:sz w:val="28"/>
        </w:rPr>
      </w:pPr>
      <w:r>
        <w:rPr>
          <w:sz w:val="28"/>
        </w:rPr>
        <w:t>и</w:t>
      </w:r>
      <w:r w:rsidR="009223CF">
        <w:rPr>
          <w:sz w:val="28"/>
        </w:rPr>
        <w:t>нженерно-энергетическая база города Волгодонска.</w:t>
      </w:r>
    </w:p>
    <w:p w14:paraId="213E05D9" w14:textId="77777777" w:rsidR="002633C7" w:rsidRDefault="009223CF">
      <w:pPr>
        <w:tabs>
          <w:tab w:val="left" w:pos="0"/>
        </w:tabs>
        <w:ind w:firstLine="567"/>
        <w:jc w:val="both"/>
        <w:rPr>
          <w:sz w:val="28"/>
        </w:rPr>
      </w:pPr>
      <w:r>
        <w:rPr>
          <w:sz w:val="28"/>
        </w:rPr>
        <w:t>Волгодонск – единственный город в России, на территории которого одновременно работают </w:t>
      </w:r>
      <w:hyperlink r:id="rId10" w:tooltip="ГЭС" w:history="1">
        <w:r>
          <w:rPr>
            <w:sz w:val="28"/>
          </w:rPr>
          <w:t>ГЭС</w:t>
        </w:r>
      </w:hyperlink>
      <w:r>
        <w:rPr>
          <w:sz w:val="28"/>
        </w:rPr>
        <w:t>, две </w:t>
      </w:r>
      <w:hyperlink r:id="rId11" w:tooltip="ТЭЦ" w:history="1">
        <w:r>
          <w:rPr>
            <w:sz w:val="28"/>
          </w:rPr>
          <w:t>ТЭЦ</w:t>
        </w:r>
      </w:hyperlink>
      <w:r>
        <w:rPr>
          <w:sz w:val="28"/>
        </w:rPr>
        <w:t> и </w:t>
      </w:r>
      <w:hyperlink r:id="rId12" w:tooltip="АЭС" w:history="1">
        <w:r>
          <w:rPr>
            <w:sz w:val="28"/>
          </w:rPr>
          <w:t>АЭС</w:t>
        </w:r>
      </w:hyperlink>
      <w:r>
        <w:rPr>
          <w:sz w:val="28"/>
        </w:rPr>
        <w:t>. Волгодонск является одним</w:t>
      </w:r>
      <w:r>
        <w:rPr>
          <w:sz w:val="28"/>
        </w:rPr>
        <w:br/>
        <w:t>из крупнейших энергетических центров Ростовской области.</w:t>
      </w:r>
    </w:p>
    <w:p w14:paraId="63731718" w14:textId="77777777" w:rsidR="00EE7B9C" w:rsidRPr="00EE7B9C" w:rsidRDefault="009223CF" w:rsidP="00EE7B9C">
      <w:pPr>
        <w:tabs>
          <w:tab w:val="left" w:pos="0"/>
        </w:tabs>
        <w:ind w:firstLine="567"/>
        <w:jc w:val="both"/>
        <w:rPr>
          <w:color w:val="000000" w:themeColor="text1"/>
          <w:sz w:val="28"/>
        </w:rPr>
      </w:pPr>
      <w:r w:rsidRPr="00EE2152">
        <w:rPr>
          <w:color w:val="000000" w:themeColor="text1"/>
          <w:sz w:val="28"/>
        </w:rPr>
        <w:t>По итогам 2021</w:t>
      </w:r>
      <w:r w:rsidR="0000076D">
        <w:rPr>
          <w:color w:val="000000" w:themeColor="text1"/>
          <w:sz w:val="28"/>
        </w:rPr>
        <w:t xml:space="preserve"> </w:t>
      </w:r>
      <w:r w:rsidRPr="00EE2152">
        <w:rPr>
          <w:color w:val="000000" w:themeColor="text1"/>
          <w:sz w:val="28"/>
        </w:rPr>
        <w:t>года уровень газификации города Волгодонска достиг 100%</w:t>
      </w:r>
      <w:r w:rsidR="00B930A9" w:rsidRPr="00EE2152">
        <w:rPr>
          <w:color w:val="000000" w:themeColor="text1"/>
          <w:sz w:val="28"/>
        </w:rPr>
        <w:t>, тем не</w:t>
      </w:r>
      <w:r w:rsidR="00EE7B9C" w:rsidRPr="00EE2152">
        <w:rPr>
          <w:color w:val="000000" w:themeColor="text1"/>
          <w:sz w:val="28"/>
        </w:rPr>
        <w:t xml:space="preserve"> </w:t>
      </w:r>
      <w:r w:rsidR="00B930A9" w:rsidRPr="00EE2152">
        <w:rPr>
          <w:color w:val="000000" w:themeColor="text1"/>
          <w:sz w:val="28"/>
        </w:rPr>
        <w:t xml:space="preserve">менее имеется потребность в </w:t>
      </w:r>
      <w:r w:rsidR="00EE7B9C" w:rsidRPr="00EE2152">
        <w:rPr>
          <w:color w:val="000000" w:themeColor="text1"/>
          <w:sz w:val="28"/>
        </w:rPr>
        <w:t xml:space="preserve">дополнительных </w:t>
      </w:r>
      <w:r w:rsidR="00B930A9" w:rsidRPr="00EE2152">
        <w:rPr>
          <w:color w:val="000000" w:themeColor="text1"/>
          <w:sz w:val="28"/>
        </w:rPr>
        <w:t xml:space="preserve">объемах газа производственными предприятиями и </w:t>
      </w:r>
      <w:r w:rsidR="00EE7B9C" w:rsidRPr="00EE2152">
        <w:rPr>
          <w:color w:val="000000" w:themeColor="text1"/>
          <w:sz w:val="28"/>
        </w:rPr>
        <w:t xml:space="preserve">организациями, осуществляющими </w:t>
      </w:r>
      <w:r w:rsidR="00B930A9" w:rsidRPr="00EE2152">
        <w:rPr>
          <w:color w:val="000000" w:themeColor="text1"/>
          <w:sz w:val="28"/>
        </w:rPr>
        <w:t>жилищн</w:t>
      </w:r>
      <w:r w:rsidR="00EE7B9C" w:rsidRPr="00EE2152">
        <w:rPr>
          <w:color w:val="000000" w:themeColor="text1"/>
          <w:sz w:val="28"/>
        </w:rPr>
        <w:t>ое и коммерческое строительство.</w:t>
      </w:r>
      <w:r w:rsidR="00B930A9" w:rsidRPr="00EE2152">
        <w:rPr>
          <w:color w:val="000000" w:themeColor="text1"/>
          <w:sz w:val="28"/>
        </w:rPr>
        <w:t xml:space="preserve"> </w:t>
      </w:r>
      <w:r w:rsidRPr="00EE2152">
        <w:rPr>
          <w:color w:val="000000" w:themeColor="text1"/>
          <w:sz w:val="28"/>
        </w:rPr>
        <w:t xml:space="preserve"> </w:t>
      </w:r>
      <w:r w:rsidR="00EE7B9C" w:rsidRPr="00EE2152">
        <w:rPr>
          <w:color w:val="000000" w:themeColor="text1"/>
          <w:sz w:val="28"/>
        </w:rPr>
        <w:t>Отсутст</w:t>
      </w:r>
      <w:r w:rsidR="00283570">
        <w:rPr>
          <w:color w:val="000000" w:themeColor="text1"/>
          <w:sz w:val="28"/>
        </w:rPr>
        <w:t>вие дополнительных объемов газа</w:t>
      </w:r>
      <w:r w:rsidR="00EE7B9C" w:rsidRPr="00EE2152">
        <w:rPr>
          <w:color w:val="000000" w:themeColor="text1"/>
          <w:sz w:val="28"/>
        </w:rPr>
        <w:t xml:space="preserve"> </w:t>
      </w:r>
      <w:r w:rsidR="00283570">
        <w:rPr>
          <w:color w:val="000000" w:themeColor="text1"/>
          <w:sz w:val="28"/>
        </w:rPr>
        <w:t>негативно отражается</w:t>
      </w:r>
      <w:r w:rsidR="00EE7B9C" w:rsidRPr="00EE2152">
        <w:rPr>
          <w:color w:val="000000" w:themeColor="text1"/>
          <w:sz w:val="28"/>
        </w:rPr>
        <w:t xml:space="preserve"> на инвестиционной привлекательности города Волгодонска.</w:t>
      </w:r>
    </w:p>
    <w:p w14:paraId="5149D593" w14:textId="77777777" w:rsidR="002633C7" w:rsidRDefault="00283570" w:rsidP="00EE7B9C">
      <w:pPr>
        <w:tabs>
          <w:tab w:val="left" w:pos="0"/>
        </w:tabs>
        <w:ind w:firstLine="567"/>
        <w:jc w:val="both"/>
        <w:rPr>
          <w:sz w:val="28"/>
        </w:rPr>
      </w:pPr>
      <w:r>
        <w:rPr>
          <w:sz w:val="28"/>
        </w:rPr>
        <w:t>2)</w:t>
      </w:r>
      <w:r>
        <w:rPr>
          <w:sz w:val="28"/>
        </w:rPr>
        <w:tab/>
      </w:r>
      <w:r w:rsidR="003F48E7">
        <w:rPr>
          <w:sz w:val="28"/>
        </w:rPr>
        <w:t>т</w:t>
      </w:r>
      <w:r w:rsidR="009223CF">
        <w:rPr>
          <w:sz w:val="28"/>
        </w:rPr>
        <w:t>ранспортная инфраструктура города Волгодонска.</w:t>
      </w:r>
    </w:p>
    <w:p w14:paraId="18934AC9" w14:textId="77777777" w:rsidR="002633C7" w:rsidRDefault="009223CF">
      <w:pPr>
        <w:tabs>
          <w:tab w:val="left" w:pos="0"/>
        </w:tabs>
        <w:ind w:firstLine="567"/>
        <w:jc w:val="both"/>
        <w:rPr>
          <w:sz w:val="28"/>
        </w:rPr>
      </w:pPr>
      <w:r>
        <w:rPr>
          <w:sz w:val="28"/>
        </w:rPr>
        <w:t xml:space="preserve">Город Волгодонск является транспортным узлом востока Ростовской области, что обеспечивается сетью автомобильных дорог, железной дорогой. От Ростова-на-Дону Волгодонск удален на 230 км, от Волгограда – на 310 км. При условии восстановления системы внутрирегионального воздушного </w:t>
      </w:r>
      <w:r>
        <w:rPr>
          <w:spacing w:val="-2"/>
          <w:sz w:val="28"/>
        </w:rPr>
        <w:t>сообщения возобновит работу аэропорт регионального значения «Волгодонск».</w:t>
      </w:r>
      <w:r>
        <w:rPr>
          <w:sz w:val="28"/>
        </w:rPr>
        <w:t xml:space="preserve"> Благодаря Волго-Донскому судоходному каналу, давшему начало развитию города, Волгодонск получил выход в пять морей: Белое, Балтийское, Каспийское, Азовское и Черное. Речной порт потенциально способен принимать суда типа «</w:t>
      </w:r>
      <w:r w:rsidR="0000076D">
        <w:rPr>
          <w:sz w:val="28"/>
        </w:rPr>
        <w:t>р</w:t>
      </w:r>
      <w:r>
        <w:rPr>
          <w:sz w:val="28"/>
        </w:rPr>
        <w:t xml:space="preserve">ека-море» грузоподъемностью до 5000 тонн, имеет 3 механизированных </w:t>
      </w:r>
      <w:r>
        <w:rPr>
          <w:sz w:val="28"/>
        </w:rPr>
        <w:lastRenderedPageBreak/>
        <w:t>грузовых и один пассажирский причал, открытые</w:t>
      </w:r>
      <w:r w:rsidR="00B930A9">
        <w:rPr>
          <w:sz w:val="28"/>
        </w:rPr>
        <w:t xml:space="preserve"> </w:t>
      </w:r>
      <w:r>
        <w:rPr>
          <w:sz w:val="28"/>
        </w:rPr>
        <w:t>и закрытые складские помещения, может размещать такие грузы как уголь, лес, металл, контейнеры.</w:t>
      </w:r>
    </w:p>
    <w:p w14:paraId="65A8C773" w14:textId="77777777" w:rsidR="002633C7" w:rsidRDefault="009223CF">
      <w:pPr>
        <w:tabs>
          <w:tab w:val="left" w:pos="0"/>
        </w:tabs>
        <w:ind w:firstLine="567"/>
        <w:jc w:val="both"/>
        <w:rPr>
          <w:sz w:val="28"/>
        </w:rPr>
      </w:pPr>
      <w:r w:rsidRPr="00170A91">
        <w:rPr>
          <w:sz w:val="28"/>
        </w:rPr>
        <w:t>Общая протяженность автомобильных дорог общего пользования местного значения составляет 314,5 км. Удельный вес дорог с твердым покрытием в общей протяженности автомобильных дорог общего пользования – 88,6 %.</w:t>
      </w:r>
    </w:p>
    <w:p w14:paraId="16F87D18" w14:textId="77777777" w:rsidR="002633C7" w:rsidRDefault="00283570" w:rsidP="00283570">
      <w:pPr>
        <w:tabs>
          <w:tab w:val="left" w:pos="0"/>
          <w:tab w:val="left" w:pos="1418"/>
        </w:tabs>
        <w:ind w:left="567"/>
        <w:jc w:val="both"/>
        <w:rPr>
          <w:sz w:val="28"/>
        </w:rPr>
      </w:pPr>
      <w:r>
        <w:rPr>
          <w:sz w:val="28"/>
        </w:rPr>
        <w:t>3)</w:t>
      </w:r>
      <w:r>
        <w:rPr>
          <w:sz w:val="28"/>
        </w:rPr>
        <w:tab/>
      </w:r>
      <w:r w:rsidR="003F48E7">
        <w:rPr>
          <w:sz w:val="28"/>
        </w:rPr>
        <w:t>т</w:t>
      </w:r>
      <w:r w:rsidR="009223CF">
        <w:rPr>
          <w:sz w:val="28"/>
        </w:rPr>
        <w:t>елекоммуникационная инфраструктура города Волгодонска.</w:t>
      </w:r>
    </w:p>
    <w:p w14:paraId="55E3ADED" w14:textId="77777777" w:rsidR="002633C7" w:rsidRDefault="009223CF">
      <w:pPr>
        <w:tabs>
          <w:tab w:val="left" w:pos="0"/>
        </w:tabs>
        <w:ind w:firstLine="567"/>
        <w:jc w:val="both"/>
        <w:rPr>
          <w:sz w:val="28"/>
        </w:rPr>
      </w:pPr>
      <w:r>
        <w:rPr>
          <w:sz w:val="28"/>
        </w:rPr>
        <w:t>Телекоммуникационный комплекс города Волгодонска развивается в контексте мирового тренда на цифровизацию. По итогам 2021 года в составе электропроводной телефонной сети города 100% оборудования базируется</w:t>
      </w:r>
      <w:r>
        <w:rPr>
          <w:sz w:val="28"/>
        </w:rPr>
        <w:br/>
        <w:t>на использовании цифровых технологий</w:t>
      </w:r>
      <w:r>
        <w:rPr>
          <w:sz w:val="28"/>
          <w:highlight w:val="white"/>
        </w:rPr>
        <w:t xml:space="preserve">. </w:t>
      </w:r>
      <w:r>
        <w:rPr>
          <w:sz w:val="28"/>
        </w:rPr>
        <w:t>Покрытие территории города Волгодонска подвижной радиотелефонной (сотовой) связью составило 98,9%, действуют сети 3G, а также 4G (LTE).</w:t>
      </w:r>
      <w:r>
        <w:rPr>
          <w:sz w:val="28"/>
          <w:highlight w:val="white"/>
        </w:rPr>
        <w:t xml:space="preserve"> </w:t>
      </w:r>
      <w:r>
        <w:rPr>
          <w:sz w:val="28"/>
        </w:rPr>
        <w:t>Вся сеть отделений почтовой связи Волгодонска (15 объектов) переведена на новое программное обеспечение «Единая автоматизированная система отделений почтовой связи».</w:t>
      </w:r>
      <w:r>
        <w:rPr>
          <w:rStyle w:val="11a"/>
          <w:sz w:val="28"/>
        </w:rPr>
        <w:t xml:space="preserve"> </w:t>
      </w:r>
    </w:p>
    <w:p w14:paraId="1A943D62" w14:textId="77777777" w:rsidR="002633C7" w:rsidRDefault="003F48E7" w:rsidP="003F48E7">
      <w:pPr>
        <w:keepNext/>
        <w:tabs>
          <w:tab w:val="left" w:pos="0"/>
          <w:tab w:val="left" w:pos="1418"/>
        </w:tabs>
        <w:ind w:left="567"/>
        <w:jc w:val="both"/>
        <w:rPr>
          <w:sz w:val="28"/>
        </w:rPr>
      </w:pPr>
      <w:r>
        <w:rPr>
          <w:sz w:val="28"/>
        </w:rPr>
        <w:t>4)</w:t>
      </w:r>
      <w:r>
        <w:rPr>
          <w:sz w:val="28"/>
        </w:rPr>
        <w:tab/>
        <w:t>д</w:t>
      </w:r>
      <w:r w:rsidR="009223CF">
        <w:rPr>
          <w:sz w:val="28"/>
        </w:rPr>
        <w:t>еловая инфраструктура города Волгодонска.</w:t>
      </w:r>
    </w:p>
    <w:p w14:paraId="44039BBD" w14:textId="77777777" w:rsidR="002633C7" w:rsidRDefault="009223CF">
      <w:pPr>
        <w:tabs>
          <w:tab w:val="left" w:pos="0"/>
        </w:tabs>
        <w:ind w:firstLine="567"/>
        <w:jc w:val="both"/>
        <w:rPr>
          <w:b/>
          <w:sz w:val="28"/>
        </w:rPr>
      </w:pPr>
      <w:r>
        <w:rPr>
          <w:sz w:val="28"/>
        </w:rPr>
        <w:t>Деловая инфраструктура города Волгодонска достаточно развита</w:t>
      </w:r>
      <w:r>
        <w:rPr>
          <w:sz w:val="28"/>
        </w:rPr>
        <w:br/>
        <w:t>и  отвечает потребностям хозяйствующих субъектов. Территория города четко зонирована, вследствие чего все промышленные предприятия вынесены</w:t>
      </w:r>
      <w:r>
        <w:rPr>
          <w:sz w:val="28"/>
        </w:rPr>
        <w:br/>
        <w:t xml:space="preserve">за пределы жилой застройки на территорию промышленной зоны. Потенциальным инвесторам предоставляется порядка 15 инвестиционных площадок. </w:t>
      </w:r>
    </w:p>
    <w:p w14:paraId="597A71E8" w14:textId="77777777" w:rsidR="002633C7" w:rsidRDefault="009223CF">
      <w:pPr>
        <w:tabs>
          <w:tab w:val="left" w:pos="0"/>
        </w:tabs>
        <w:ind w:firstLine="567"/>
        <w:jc w:val="both"/>
        <w:rPr>
          <w:sz w:val="28"/>
        </w:rPr>
      </w:pPr>
      <w:r>
        <w:rPr>
          <w:sz w:val="28"/>
        </w:rPr>
        <w:t xml:space="preserve">В городе Волгодонске создано и работает значительное количество средних и крупных предприятий, обладающих собственной научно-исследовательской базой, конструкторским потенциалом, крупными производственными мощностями, широкой дилерской сетью, значительным опытом экспортной деятельности (филиал АО «АЭМ-технологии» «Атоммаш», </w:t>
      </w:r>
      <w:r w:rsidR="00B044DD">
        <w:rPr>
          <w:sz w:val="28"/>
        </w:rPr>
        <w:t xml:space="preserve">                                    </w:t>
      </w:r>
      <w:r>
        <w:rPr>
          <w:sz w:val="28"/>
        </w:rPr>
        <w:t>ООО «Атоммашэкспорт», ООО «ВЗМЭО», ООО «Полесье», ООО «ВКДП», ООО «Алмаз» и др.). Кроме того, промышленный потенциал Волгодонска составляет комплекс диверсифицированных средне-и высокотехнологичных предприятий.</w:t>
      </w:r>
    </w:p>
    <w:p w14:paraId="4970BFBA" w14:textId="77777777" w:rsidR="002633C7" w:rsidRDefault="003F48E7" w:rsidP="003F48E7">
      <w:pPr>
        <w:tabs>
          <w:tab w:val="left" w:pos="0"/>
          <w:tab w:val="left" w:pos="1418"/>
        </w:tabs>
        <w:ind w:left="567"/>
        <w:jc w:val="both"/>
        <w:rPr>
          <w:sz w:val="28"/>
        </w:rPr>
      </w:pPr>
      <w:r>
        <w:rPr>
          <w:sz w:val="28"/>
        </w:rPr>
        <w:t>5)</w:t>
      </w:r>
      <w:r>
        <w:rPr>
          <w:sz w:val="28"/>
        </w:rPr>
        <w:tab/>
        <w:t>с</w:t>
      </w:r>
      <w:r w:rsidR="009223CF">
        <w:rPr>
          <w:sz w:val="28"/>
        </w:rPr>
        <w:t>оциальная инфраструктура города Волгодонска.</w:t>
      </w:r>
    </w:p>
    <w:p w14:paraId="0578125F" w14:textId="77777777" w:rsidR="002633C7" w:rsidRDefault="009223CF">
      <w:pPr>
        <w:tabs>
          <w:tab w:val="left" w:pos="0"/>
        </w:tabs>
        <w:ind w:firstLine="567"/>
        <w:jc w:val="both"/>
        <w:rPr>
          <w:sz w:val="28"/>
        </w:rPr>
      </w:pPr>
      <w:r>
        <w:rPr>
          <w:sz w:val="28"/>
        </w:rPr>
        <w:t>Социальная инфраструктура города ориентирована на всестороннее развитие человеческого капитала.</w:t>
      </w:r>
    </w:p>
    <w:p w14:paraId="6A658B25" w14:textId="77777777" w:rsidR="002633C7" w:rsidRDefault="009223CF">
      <w:pPr>
        <w:tabs>
          <w:tab w:val="left" w:pos="0"/>
        </w:tabs>
        <w:ind w:firstLine="567"/>
        <w:jc w:val="both"/>
        <w:rPr>
          <w:sz w:val="28"/>
        </w:rPr>
      </w:pPr>
      <w:r>
        <w:rPr>
          <w:sz w:val="28"/>
        </w:rPr>
        <w:t>Город Волгодонск имеет хорошо развитую сеть медицинских организаций: 7 местных учреждений здравоохранения, 5 филиалов государственных учреждений здравоохранения РО, ФГБУ «Медико-санитарная часть №5 ФМБА России», частные медицинские центры (ООО МК «Медсанчасть»,                          ООО «Гемоди</w:t>
      </w:r>
      <w:r w:rsidR="003F48E7">
        <w:rPr>
          <w:sz w:val="28"/>
        </w:rPr>
        <w:t>ализный центр Ростов», ООО «ЦМГ</w:t>
      </w:r>
      <w:r>
        <w:rPr>
          <w:sz w:val="28"/>
        </w:rPr>
        <w:t xml:space="preserve"> </w:t>
      </w:r>
      <w:r w:rsidR="003F48E7">
        <w:rPr>
          <w:sz w:val="28"/>
        </w:rPr>
        <w:t>«</w:t>
      </w:r>
      <w:r>
        <w:rPr>
          <w:sz w:val="28"/>
        </w:rPr>
        <w:t>Сокол»</w:t>
      </w:r>
      <w:r>
        <w:rPr>
          <w:rStyle w:val="11e"/>
          <w:b w:val="0"/>
          <w:sz w:val="28"/>
        </w:rPr>
        <w:t>)</w:t>
      </w:r>
      <w:r w:rsidR="0000076D">
        <w:rPr>
          <w:rStyle w:val="11e"/>
          <w:b w:val="0"/>
          <w:sz w:val="28"/>
        </w:rPr>
        <w:t xml:space="preserve">, диагностические центры </w:t>
      </w:r>
      <w:r>
        <w:rPr>
          <w:sz w:val="28"/>
        </w:rPr>
        <w:t xml:space="preserve"> и медицинские кабинеты. В городе присутствует среднее специальное образовательное учреждение ГБПОУ РО «Волгодонской медицинский колледж».</w:t>
      </w:r>
    </w:p>
    <w:p w14:paraId="5497F2F7" w14:textId="77777777" w:rsidR="002633C7" w:rsidRDefault="009223CF">
      <w:pPr>
        <w:tabs>
          <w:tab w:val="left" w:pos="0"/>
        </w:tabs>
        <w:ind w:firstLine="567"/>
        <w:jc w:val="both"/>
        <w:rPr>
          <w:sz w:val="28"/>
        </w:rPr>
      </w:pPr>
      <w:r>
        <w:rPr>
          <w:sz w:val="28"/>
        </w:rPr>
        <w:t>Глубокие культурные традиции населения Дона нашли свое отражение</w:t>
      </w:r>
      <w:r>
        <w:rPr>
          <w:sz w:val="28"/>
        </w:rPr>
        <w:br/>
        <w:t xml:space="preserve">в  учреждениях культуры города Волгодонска, которые включают 2 клубных </w:t>
      </w:r>
      <w:r>
        <w:rPr>
          <w:sz w:val="28"/>
        </w:rPr>
        <w:lastRenderedPageBreak/>
        <w:t>учреждения, 2 музея, про</w:t>
      </w:r>
      <w:r w:rsidR="0000076D">
        <w:rPr>
          <w:sz w:val="28"/>
        </w:rPr>
        <w:t>фессиональный театр, театральную школу, музыкальные и художественную</w:t>
      </w:r>
      <w:r>
        <w:rPr>
          <w:sz w:val="28"/>
        </w:rPr>
        <w:t xml:space="preserve"> школы,  сеть общедоступных библиотек.</w:t>
      </w:r>
    </w:p>
    <w:p w14:paraId="6450D67A" w14:textId="77777777" w:rsidR="002633C7" w:rsidRDefault="009223CF">
      <w:pPr>
        <w:tabs>
          <w:tab w:val="left" w:pos="0"/>
        </w:tabs>
        <w:ind w:firstLine="567"/>
        <w:jc w:val="both"/>
        <w:rPr>
          <w:sz w:val="28"/>
        </w:rPr>
      </w:pPr>
      <w:r>
        <w:rPr>
          <w:sz w:val="28"/>
        </w:rPr>
        <w:t>Спортивная инфраструктура города Волгодонска включает</w:t>
      </w:r>
      <w:r>
        <w:rPr>
          <w:sz w:val="28"/>
        </w:rPr>
        <w:br/>
        <w:t>447 спортивных сооружений. По итогам 2021 года уровень обеспеченности населения спортивными сооружениями составил 60,2%, что превышает среднеобластное значение данного показателя.</w:t>
      </w:r>
    </w:p>
    <w:p w14:paraId="0C4103FB" w14:textId="77777777" w:rsidR="002633C7" w:rsidRDefault="009223CF">
      <w:pPr>
        <w:tabs>
          <w:tab w:val="left" w:pos="0"/>
        </w:tabs>
        <w:ind w:firstLine="567"/>
        <w:jc w:val="both"/>
        <w:rPr>
          <w:sz w:val="28"/>
        </w:rPr>
      </w:pPr>
      <w:r>
        <w:rPr>
          <w:sz w:val="28"/>
        </w:rPr>
        <w:t xml:space="preserve">В городе сформирована система социального обслуживания населения, позволяющая своевременно предоставлять населению социальные </w:t>
      </w:r>
      <w:r>
        <w:rPr>
          <w:spacing w:val="-2"/>
          <w:sz w:val="28"/>
        </w:rPr>
        <w:t>гарантии, широкий</w:t>
      </w:r>
      <w:r>
        <w:rPr>
          <w:sz w:val="28"/>
        </w:rPr>
        <w:t xml:space="preserve"> перечень социальных услуг. Сфера социального обслуживания</w:t>
      </w:r>
      <w:r>
        <w:rPr>
          <w:sz w:val="28"/>
        </w:rPr>
        <w:br/>
        <w:t xml:space="preserve">в Волгодонске по итогам 2021 года представлена 5 организациями социального обслуживания, в том числе некоммерческой организацией   </w:t>
      </w:r>
      <w:r>
        <w:rPr>
          <w:sz w:val="28"/>
        </w:rPr>
        <w:br/>
        <w:t>АНО «Центр социального обслуживания населения «Милосердие»</w:t>
      </w:r>
      <w:r w:rsidR="00B044DD">
        <w:rPr>
          <w:sz w:val="28"/>
        </w:rPr>
        <w:t xml:space="preserve"> города Волгодонска»</w:t>
      </w:r>
      <w:r>
        <w:rPr>
          <w:sz w:val="28"/>
        </w:rPr>
        <w:t>.</w:t>
      </w:r>
    </w:p>
    <w:p w14:paraId="354258C0" w14:textId="77777777" w:rsidR="002633C7" w:rsidRDefault="002633C7">
      <w:pPr>
        <w:tabs>
          <w:tab w:val="left" w:pos="1134"/>
          <w:tab w:val="left" w:pos="1418"/>
        </w:tabs>
        <w:ind w:firstLine="567"/>
        <w:rPr>
          <w:sz w:val="28"/>
        </w:rPr>
      </w:pPr>
    </w:p>
    <w:p w14:paraId="4D5389CD" w14:textId="77777777" w:rsidR="002633C7" w:rsidRDefault="009223CF">
      <w:pPr>
        <w:pStyle w:val="1"/>
        <w:tabs>
          <w:tab w:val="left" w:pos="1276"/>
          <w:tab w:val="left" w:pos="1418"/>
        </w:tabs>
        <w:spacing w:before="0" w:after="120"/>
        <w:jc w:val="center"/>
        <w:rPr>
          <w:rFonts w:ascii="Times New Roman" w:hAnsi="Times New Roman"/>
          <w:sz w:val="28"/>
        </w:rPr>
      </w:pPr>
      <w:r>
        <w:rPr>
          <w:rFonts w:ascii="Times New Roman" w:hAnsi="Times New Roman"/>
          <w:sz w:val="28"/>
        </w:rPr>
        <w:t>Глава 3. Система целеполагания Стратегии</w:t>
      </w:r>
    </w:p>
    <w:p w14:paraId="18DA6553" w14:textId="77777777" w:rsidR="002633C7" w:rsidRDefault="009223CF">
      <w:pPr>
        <w:pStyle w:val="20"/>
        <w:tabs>
          <w:tab w:val="left" w:pos="1276"/>
        </w:tabs>
        <w:spacing w:before="0" w:after="120"/>
        <w:ind w:firstLine="567"/>
        <w:rPr>
          <w:rFonts w:ascii="Times New Roman" w:hAnsi="Times New Roman"/>
          <w:i w:val="0"/>
        </w:rPr>
      </w:pPr>
      <w:r>
        <w:rPr>
          <w:rFonts w:ascii="Times New Roman" w:hAnsi="Times New Roman"/>
          <w:i w:val="0"/>
        </w:rPr>
        <w:t>Статья 4. Миссия</w:t>
      </w:r>
    </w:p>
    <w:p w14:paraId="0D6DF18E" w14:textId="77777777" w:rsidR="002633C7" w:rsidRDefault="009223CF">
      <w:pPr>
        <w:tabs>
          <w:tab w:val="left" w:pos="0"/>
        </w:tabs>
        <w:ind w:firstLine="567"/>
        <w:jc w:val="both"/>
        <w:rPr>
          <w:sz w:val="28"/>
        </w:rPr>
      </w:pPr>
      <w:r>
        <w:rPr>
          <w:sz w:val="28"/>
        </w:rPr>
        <w:t>По сути, миссия есть цель, реализация которой выходит за рамки горизонта планирования Стратегии. Миссия города Волгодонска призвана обеспечить согласие всех слоев общества, бизнеса и органов местного самоуправления относительно фундаментальных основ и системы ценностей города, определить отличительные особенности города от других субъектов региона и обозначить идею развития города, способную консолидировать всех участников во имя ее достижения.</w:t>
      </w:r>
    </w:p>
    <w:p w14:paraId="4DD8843D" w14:textId="77777777" w:rsidR="002633C7" w:rsidRDefault="009223CF">
      <w:pPr>
        <w:tabs>
          <w:tab w:val="left" w:pos="0"/>
        </w:tabs>
        <w:ind w:firstLine="567"/>
        <w:jc w:val="both"/>
        <w:rPr>
          <w:sz w:val="28"/>
        </w:rPr>
      </w:pPr>
      <w:r>
        <w:rPr>
          <w:sz w:val="28"/>
        </w:rPr>
        <w:t>Миссия города Волгодонска и основа Стратегии – устойчивое развитие Волгодонска как индустриального полюса роста, а также культурного, образовательного и делового центра востока Ростовской области.</w:t>
      </w:r>
    </w:p>
    <w:p w14:paraId="06560615" w14:textId="77777777" w:rsidR="002633C7" w:rsidRDefault="009223CF">
      <w:pPr>
        <w:tabs>
          <w:tab w:val="left" w:pos="0"/>
        </w:tabs>
        <w:ind w:firstLine="567"/>
        <w:jc w:val="both"/>
        <w:rPr>
          <w:sz w:val="28"/>
        </w:rPr>
      </w:pPr>
      <w:r>
        <w:rPr>
          <w:sz w:val="28"/>
        </w:rPr>
        <w:t>Миссия города Волгодонска включает следующие ценностные ориентиры:</w:t>
      </w:r>
    </w:p>
    <w:p w14:paraId="2D341904" w14:textId="77777777" w:rsidR="002633C7" w:rsidRDefault="009223CF">
      <w:pPr>
        <w:numPr>
          <w:ilvl w:val="0"/>
          <w:numId w:val="10"/>
        </w:numPr>
        <w:tabs>
          <w:tab w:val="left" w:pos="0"/>
          <w:tab w:val="left" w:pos="1418"/>
        </w:tabs>
        <w:ind w:left="0" w:firstLine="567"/>
        <w:jc w:val="both"/>
        <w:rPr>
          <w:sz w:val="28"/>
        </w:rPr>
      </w:pPr>
      <w:r>
        <w:rPr>
          <w:sz w:val="28"/>
        </w:rPr>
        <w:t>Обеспечение социального благополучия.</w:t>
      </w:r>
    </w:p>
    <w:p w14:paraId="42B06992" w14:textId="77777777" w:rsidR="002633C7" w:rsidRDefault="009223CF">
      <w:pPr>
        <w:tabs>
          <w:tab w:val="left" w:pos="0"/>
        </w:tabs>
        <w:ind w:firstLine="567"/>
        <w:jc w:val="both"/>
        <w:rPr>
          <w:sz w:val="28"/>
        </w:rPr>
      </w:pPr>
      <w:r>
        <w:rPr>
          <w:sz w:val="28"/>
        </w:rPr>
        <w:t xml:space="preserve"> Обеспечение социального благополучия жителей – главное предназначение города Волгодонска. Оно должно базироваться на балансе интересов всех слоев и классов общества. Социальное благополучие – это:</w:t>
      </w:r>
    </w:p>
    <w:p w14:paraId="04CEEBF2" w14:textId="77777777" w:rsidR="002633C7" w:rsidRDefault="009223CF">
      <w:pPr>
        <w:numPr>
          <w:ilvl w:val="0"/>
          <w:numId w:val="11"/>
        </w:numPr>
        <w:tabs>
          <w:tab w:val="left" w:pos="0"/>
          <w:tab w:val="left" w:pos="1418"/>
        </w:tabs>
        <w:ind w:left="0" w:firstLine="567"/>
        <w:jc w:val="both"/>
        <w:rPr>
          <w:sz w:val="28"/>
        </w:rPr>
      </w:pPr>
      <w:r>
        <w:rPr>
          <w:sz w:val="28"/>
        </w:rPr>
        <w:t>достойный уровень жизни (материальное благосостояние населения);</w:t>
      </w:r>
    </w:p>
    <w:p w14:paraId="113E5798" w14:textId="77777777" w:rsidR="002633C7" w:rsidRDefault="009223CF">
      <w:pPr>
        <w:numPr>
          <w:ilvl w:val="0"/>
          <w:numId w:val="11"/>
        </w:numPr>
        <w:tabs>
          <w:tab w:val="left" w:pos="0"/>
          <w:tab w:val="left" w:pos="1418"/>
        </w:tabs>
        <w:ind w:left="0" w:firstLine="567"/>
        <w:jc w:val="both"/>
        <w:rPr>
          <w:sz w:val="28"/>
        </w:rPr>
      </w:pPr>
      <w:r>
        <w:rPr>
          <w:sz w:val="28"/>
        </w:rPr>
        <w:t>высокое качество жизни (качественные и доступные системы здравоохранения и образования, отвечающие высоким мировым стандартам);</w:t>
      </w:r>
    </w:p>
    <w:p w14:paraId="1FB309EF" w14:textId="77777777" w:rsidR="002633C7" w:rsidRDefault="009223CF">
      <w:pPr>
        <w:numPr>
          <w:ilvl w:val="0"/>
          <w:numId w:val="11"/>
        </w:numPr>
        <w:tabs>
          <w:tab w:val="left" w:pos="0"/>
          <w:tab w:val="left" w:pos="1418"/>
        </w:tabs>
        <w:ind w:left="0" w:firstLine="567"/>
        <w:jc w:val="both"/>
        <w:rPr>
          <w:sz w:val="28"/>
        </w:rPr>
      </w:pPr>
      <w:r>
        <w:rPr>
          <w:sz w:val="28"/>
        </w:rPr>
        <w:t>безопасная экология;</w:t>
      </w:r>
    </w:p>
    <w:p w14:paraId="3290D3A4" w14:textId="77777777" w:rsidR="002633C7" w:rsidRDefault="009223CF">
      <w:pPr>
        <w:numPr>
          <w:ilvl w:val="0"/>
          <w:numId w:val="11"/>
        </w:numPr>
        <w:tabs>
          <w:tab w:val="left" w:pos="0"/>
          <w:tab w:val="left" w:pos="1418"/>
        </w:tabs>
        <w:ind w:left="0" w:firstLine="567"/>
        <w:jc w:val="both"/>
        <w:rPr>
          <w:sz w:val="28"/>
        </w:rPr>
      </w:pPr>
      <w:r>
        <w:rPr>
          <w:sz w:val="28"/>
        </w:rPr>
        <w:t>возможность полноценной самореализации личности (культура, спорт, бизнес, профессия, политика).</w:t>
      </w:r>
    </w:p>
    <w:p w14:paraId="79140ECB" w14:textId="77777777" w:rsidR="002633C7" w:rsidRDefault="009223CF">
      <w:pPr>
        <w:numPr>
          <w:ilvl w:val="0"/>
          <w:numId w:val="10"/>
        </w:numPr>
        <w:tabs>
          <w:tab w:val="left" w:pos="0"/>
          <w:tab w:val="left" w:pos="1418"/>
        </w:tabs>
        <w:ind w:left="0" w:firstLine="567"/>
        <w:jc w:val="both"/>
        <w:rPr>
          <w:sz w:val="28"/>
        </w:rPr>
      </w:pPr>
      <w:r>
        <w:rPr>
          <w:sz w:val="28"/>
        </w:rPr>
        <w:t>Выполнение роли индустриального полюса роста Ростовской области.</w:t>
      </w:r>
    </w:p>
    <w:p w14:paraId="1188883F" w14:textId="77777777" w:rsidR="002633C7" w:rsidRDefault="009223CF">
      <w:pPr>
        <w:pStyle w:val="afff3"/>
        <w:tabs>
          <w:tab w:val="left" w:pos="0"/>
        </w:tabs>
        <w:spacing w:before="0" w:after="0"/>
        <w:ind w:firstLine="567"/>
        <w:jc w:val="both"/>
        <w:rPr>
          <w:sz w:val="28"/>
        </w:rPr>
      </w:pPr>
      <w:r>
        <w:rPr>
          <w:sz w:val="28"/>
        </w:rPr>
        <w:t>Волгодонский урбанизированный центр – это звено промышленного пояса Ростовской области, наряду с Восточно-Донбасским и Таганрогским центрами. Здесь расположены крупные промышленные предприятия энергетического машиностроения, мебельной промышленности, а также сформированы центры получения профессионального образования.</w:t>
      </w:r>
    </w:p>
    <w:p w14:paraId="3DDF8E29" w14:textId="77777777" w:rsidR="002633C7" w:rsidRDefault="009223CF">
      <w:pPr>
        <w:pStyle w:val="afff3"/>
        <w:tabs>
          <w:tab w:val="left" w:pos="0"/>
        </w:tabs>
        <w:spacing w:before="0" w:after="0"/>
        <w:ind w:firstLine="567"/>
        <w:jc w:val="both"/>
        <w:rPr>
          <w:sz w:val="28"/>
        </w:rPr>
      </w:pPr>
      <w:r>
        <w:rPr>
          <w:sz w:val="28"/>
        </w:rPr>
        <w:lastRenderedPageBreak/>
        <w:t>Новые инвестиционные проекты должны усиливать отраслевую специализацию и способствовать формированию и развитию соответствующих отраслевых кластеров. Для Волгодонска должны быть сняты инфраструктурные ограничения, созданы условия для привлечения промышленных предприятий в целях организации массового конкурентоспособного производства.</w:t>
      </w:r>
    </w:p>
    <w:p w14:paraId="445D9A5A" w14:textId="77777777" w:rsidR="002633C7" w:rsidRDefault="009223CF">
      <w:pPr>
        <w:tabs>
          <w:tab w:val="left" w:pos="0"/>
        </w:tabs>
        <w:ind w:firstLine="567"/>
        <w:jc w:val="both"/>
        <w:rPr>
          <w:sz w:val="28"/>
        </w:rPr>
      </w:pPr>
      <w:r>
        <w:rPr>
          <w:sz w:val="28"/>
        </w:rPr>
        <w:t>Город Волгодонск должен активно выступать в качестве индустриального полюса роста, притягивая инвестиционный капитал, интеллектуальные и трудовые ресурсы.</w:t>
      </w:r>
    </w:p>
    <w:p w14:paraId="55F75845" w14:textId="77777777" w:rsidR="002633C7" w:rsidRDefault="009223CF">
      <w:pPr>
        <w:numPr>
          <w:ilvl w:val="0"/>
          <w:numId w:val="10"/>
        </w:numPr>
        <w:tabs>
          <w:tab w:val="left" w:pos="0"/>
          <w:tab w:val="left" w:pos="1418"/>
        </w:tabs>
        <w:ind w:left="0" w:firstLine="567"/>
        <w:jc w:val="both"/>
        <w:rPr>
          <w:sz w:val="28"/>
        </w:rPr>
      </w:pPr>
      <w:r>
        <w:rPr>
          <w:sz w:val="28"/>
        </w:rPr>
        <w:t>Повышение качества городской среды. Современная городская жизнь возможна только в качественной, плотной и разнообразной городской среде.</w:t>
      </w:r>
    </w:p>
    <w:p w14:paraId="0D022649" w14:textId="77777777" w:rsidR="002633C7" w:rsidRDefault="009223CF">
      <w:pPr>
        <w:pStyle w:val="af0"/>
        <w:tabs>
          <w:tab w:val="left" w:pos="0"/>
        </w:tabs>
        <w:ind w:firstLine="567"/>
        <w:rPr>
          <w:sz w:val="28"/>
        </w:rPr>
      </w:pPr>
      <w:r>
        <w:rPr>
          <w:sz w:val="28"/>
        </w:rPr>
        <w:t>Качество городской среды – очень емкое понятие. В него входят</w:t>
      </w:r>
      <w:r>
        <w:rPr>
          <w:sz w:val="28"/>
        </w:rPr>
        <w:br/>
        <w:t>и качество недвижимости для жизни, и уровень развития сферы услуг,</w:t>
      </w:r>
      <w:r>
        <w:rPr>
          <w:sz w:val="28"/>
        </w:rPr>
        <w:br/>
        <w:t>и возможность интересно и разнообразно проводить досуг, и визуальный ряд городского пространства, и общий уровень благоустройства города,</w:t>
      </w:r>
      <w:r>
        <w:rPr>
          <w:sz w:val="28"/>
        </w:rPr>
        <w:br/>
        <w:t xml:space="preserve">и ландшафтный дизайн, и т.д. Совокупность этих элементов создает лицо города, его образ. Качественная городская среда является мощным мотивом, во-первых, для проживания в городе или переезда в него извне (повышение миграционной привлекательности) и, во-вторых, для посещения города как жителями окрестных населенных пунктов, так и туристами. </w:t>
      </w:r>
    </w:p>
    <w:p w14:paraId="2683827B" w14:textId="77777777" w:rsidR="002633C7" w:rsidRDefault="009223CF">
      <w:pPr>
        <w:pStyle w:val="af0"/>
        <w:numPr>
          <w:ilvl w:val="0"/>
          <w:numId w:val="12"/>
        </w:numPr>
        <w:tabs>
          <w:tab w:val="left" w:pos="0"/>
          <w:tab w:val="left" w:pos="1418"/>
        </w:tabs>
        <w:ind w:left="0" w:firstLine="567"/>
        <w:rPr>
          <w:sz w:val="28"/>
        </w:rPr>
      </w:pPr>
      <w:r>
        <w:rPr>
          <w:sz w:val="28"/>
        </w:rPr>
        <w:t>Укрепление роли города Волгодонска как центра востока Ростовской области</w:t>
      </w:r>
      <w:r w:rsidR="00075C2E">
        <w:rPr>
          <w:sz w:val="28"/>
        </w:rPr>
        <w:t xml:space="preserve"> – создание Волгодонской агломерации</w:t>
      </w:r>
      <w:r>
        <w:rPr>
          <w:sz w:val="28"/>
        </w:rPr>
        <w:t>.</w:t>
      </w:r>
    </w:p>
    <w:p w14:paraId="1E3178DC" w14:textId="77777777" w:rsidR="00DF10CC" w:rsidRPr="00EE75A9" w:rsidRDefault="009223CF">
      <w:pPr>
        <w:pStyle w:val="af0"/>
        <w:tabs>
          <w:tab w:val="left" w:pos="0"/>
        </w:tabs>
        <w:ind w:firstLine="567"/>
        <w:rPr>
          <w:sz w:val="28"/>
          <w:szCs w:val="28"/>
        </w:rPr>
      </w:pPr>
      <w:r w:rsidRPr="00A717C0">
        <w:rPr>
          <w:sz w:val="28"/>
        </w:rPr>
        <w:t>Город Волгодонск является «центром притяжения» для близлежащих районов Ростовской области. Для дальнейшего развития города Волгодонска как центра восточнообластной агломерации в противовес Ростовской агломерации, необходимо создать условия для привлечения человеческого</w:t>
      </w:r>
      <w:r w:rsidRPr="00A717C0">
        <w:rPr>
          <w:sz w:val="28"/>
        </w:rPr>
        <w:br/>
        <w:t>и экономического капитала.</w:t>
      </w:r>
      <w:r w:rsidR="00EE75A9" w:rsidRPr="00A717C0">
        <w:rPr>
          <w:sz w:val="28"/>
        </w:rPr>
        <w:t xml:space="preserve"> </w:t>
      </w:r>
      <w:r w:rsidR="00EE75A9" w:rsidRPr="00A717C0">
        <w:rPr>
          <w:sz w:val="28"/>
          <w:szCs w:val="28"/>
        </w:rPr>
        <w:t>П</w:t>
      </w:r>
      <w:r w:rsidR="00DF10CC" w:rsidRPr="00A717C0">
        <w:rPr>
          <w:sz w:val="28"/>
          <w:szCs w:val="28"/>
        </w:rPr>
        <w:t>роизводственное, инфраструктурное и транспортное объединение муниципалитетов на востоке области с центром в Волгодонске обеспечит более высокий уровень качества жизни населения</w:t>
      </w:r>
      <w:r w:rsidR="0000076D">
        <w:rPr>
          <w:sz w:val="28"/>
          <w:szCs w:val="28"/>
        </w:rPr>
        <w:t>.</w:t>
      </w:r>
    </w:p>
    <w:p w14:paraId="6AF65108" w14:textId="77777777" w:rsidR="002633C7" w:rsidRDefault="002633C7">
      <w:pPr>
        <w:pStyle w:val="af0"/>
        <w:tabs>
          <w:tab w:val="left" w:pos="0"/>
        </w:tabs>
        <w:ind w:firstLine="567"/>
        <w:rPr>
          <w:sz w:val="28"/>
        </w:rPr>
      </w:pPr>
    </w:p>
    <w:p w14:paraId="068F9A31" w14:textId="77777777" w:rsidR="002633C7" w:rsidRDefault="009223CF">
      <w:pPr>
        <w:pStyle w:val="20"/>
        <w:tabs>
          <w:tab w:val="left" w:pos="1134"/>
          <w:tab w:val="left" w:pos="1418"/>
        </w:tabs>
        <w:spacing w:before="0" w:after="120"/>
        <w:ind w:firstLine="567"/>
        <w:rPr>
          <w:rFonts w:ascii="Times New Roman" w:hAnsi="Times New Roman"/>
          <w:i w:val="0"/>
        </w:rPr>
      </w:pPr>
      <w:r>
        <w:rPr>
          <w:rFonts w:ascii="Times New Roman" w:hAnsi="Times New Roman"/>
          <w:i w:val="0"/>
        </w:rPr>
        <w:t>Статья 5. Цели устойчивого развития</w:t>
      </w:r>
    </w:p>
    <w:p w14:paraId="4E1B0E0F" w14:textId="77777777" w:rsidR="002633C7" w:rsidRDefault="009223CF">
      <w:pPr>
        <w:tabs>
          <w:tab w:val="left" w:pos="567"/>
        </w:tabs>
        <w:jc w:val="both"/>
        <w:rPr>
          <w:sz w:val="28"/>
        </w:rPr>
      </w:pPr>
      <w:r>
        <w:rPr>
          <w:sz w:val="28"/>
        </w:rPr>
        <w:tab/>
        <w:t>Система целеполагания Стратегии формируется в рамках трех политик. Каждая политика имеет четыре цели, направленные на обеспечение социального благополучия населения (человека), повышение конкурентоспособности города Волгодонска во внешней среде и обеспечение реализации целей смежных политик.</w:t>
      </w:r>
    </w:p>
    <w:p w14:paraId="7EF7417E" w14:textId="77777777" w:rsidR="002633C7" w:rsidRDefault="009223CF">
      <w:pPr>
        <w:numPr>
          <w:ilvl w:val="0"/>
          <w:numId w:val="13"/>
        </w:numPr>
        <w:tabs>
          <w:tab w:val="left" w:pos="1418"/>
        </w:tabs>
        <w:ind w:left="0" w:firstLine="567"/>
        <w:rPr>
          <w:sz w:val="28"/>
        </w:rPr>
      </w:pPr>
      <w:r>
        <w:rPr>
          <w:sz w:val="28"/>
        </w:rPr>
        <w:t>Цели социальной политики:</w:t>
      </w:r>
    </w:p>
    <w:p w14:paraId="6E987C20" w14:textId="77777777" w:rsidR="002633C7" w:rsidRDefault="009223CF">
      <w:pPr>
        <w:numPr>
          <w:ilvl w:val="1"/>
          <w:numId w:val="14"/>
        </w:numPr>
        <w:tabs>
          <w:tab w:val="left" w:pos="0"/>
          <w:tab w:val="left" w:pos="1418"/>
        </w:tabs>
        <w:ind w:left="0" w:firstLine="567"/>
        <w:jc w:val="both"/>
        <w:rPr>
          <w:sz w:val="28"/>
        </w:rPr>
      </w:pPr>
      <w:r>
        <w:rPr>
          <w:sz w:val="28"/>
        </w:rPr>
        <w:t>предоставление населению качественных социальных услуг;</w:t>
      </w:r>
    </w:p>
    <w:p w14:paraId="6ADED37B" w14:textId="77777777" w:rsidR="002633C7" w:rsidRDefault="009223CF">
      <w:pPr>
        <w:numPr>
          <w:ilvl w:val="1"/>
          <w:numId w:val="14"/>
        </w:numPr>
        <w:tabs>
          <w:tab w:val="left" w:pos="0"/>
          <w:tab w:val="left" w:pos="1418"/>
        </w:tabs>
        <w:ind w:left="0" w:firstLine="567"/>
        <w:jc w:val="both"/>
        <w:rPr>
          <w:sz w:val="28"/>
        </w:rPr>
      </w:pPr>
      <w:r>
        <w:rPr>
          <w:sz w:val="28"/>
        </w:rPr>
        <w:t>обеспечение конкурентоспособности социальной сферы</w:t>
      </w:r>
      <w:r>
        <w:rPr>
          <w:sz w:val="28"/>
        </w:rPr>
        <w:br/>
        <w:t>в борьбе за человеческий капитал;</w:t>
      </w:r>
    </w:p>
    <w:p w14:paraId="0163F944" w14:textId="77777777" w:rsidR="002633C7" w:rsidRDefault="009223CF">
      <w:pPr>
        <w:numPr>
          <w:ilvl w:val="1"/>
          <w:numId w:val="14"/>
        </w:numPr>
        <w:tabs>
          <w:tab w:val="left" w:pos="0"/>
          <w:tab w:val="left" w:pos="1418"/>
        </w:tabs>
        <w:ind w:left="0" w:firstLine="567"/>
        <w:jc w:val="both"/>
        <w:rPr>
          <w:sz w:val="28"/>
        </w:rPr>
      </w:pPr>
      <w:r>
        <w:rPr>
          <w:sz w:val="28"/>
        </w:rPr>
        <w:t>обеспечение экономики качественными трудовыми ресурсами;</w:t>
      </w:r>
    </w:p>
    <w:p w14:paraId="735E689C" w14:textId="77777777" w:rsidR="002633C7" w:rsidRDefault="009223CF">
      <w:pPr>
        <w:numPr>
          <w:ilvl w:val="1"/>
          <w:numId w:val="14"/>
        </w:numPr>
        <w:tabs>
          <w:tab w:val="left" w:pos="0"/>
          <w:tab w:val="left" w:pos="1418"/>
        </w:tabs>
        <w:ind w:left="0" w:firstLine="567"/>
        <w:jc w:val="both"/>
        <w:rPr>
          <w:sz w:val="28"/>
        </w:rPr>
      </w:pPr>
      <w:r>
        <w:rPr>
          <w:sz w:val="28"/>
        </w:rPr>
        <w:t>формирование территориальной доступности социальных услуг.</w:t>
      </w:r>
    </w:p>
    <w:p w14:paraId="07E030BF" w14:textId="77777777" w:rsidR="002633C7" w:rsidRDefault="009223CF">
      <w:pPr>
        <w:numPr>
          <w:ilvl w:val="0"/>
          <w:numId w:val="13"/>
        </w:numPr>
        <w:tabs>
          <w:tab w:val="left" w:pos="1418"/>
        </w:tabs>
        <w:ind w:left="0" w:firstLine="567"/>
        <w:rPr>
          <w:sz w:val="28"/>
        </w:rPr>
      </w:pPr>
      <w:r>
        <w:rPr>
          <w:sz w:val="28"/>
        </w:rPr>
        <w:t>Цели экономической политики:</w:t>
      </w:r>
    </w:p>
    <w:p w14:paraId="3EBAC902" w14:textId="77777777" w:rsidR="002633C7" w:rsidRDefault="009223CF">
      <w:pPr>
        <w:numPr>
          <w:ilvl w:val="1"/>
          <w:numId w:val="15"/>
        </w:numPr>
        <w:tabs>
          <w:tab w:val="left" w:pos="0"/>
          <w:tab w:val="left" w:pos="1418"/>
        </w:tabs>
        <w:ind w:left="0" w:firstLine="567"/>
        <w:jc w:val="both"/>
        <w:rPr>
          <w:sz w:val="28"/>
        </w:rPr>
      </w:pPr>
      <w:r>
        <w:rPr>
          <w:sz w:val="28"/>
        </w:rPr>
        <w:lastRenderedPageBreak/>
        <w:t>обеспечение материального благосостояния и самореализации населения;</w:t>
      </w:r>
    </w:p>
    <w:p w14:paraId="1EBE1F5B" w14:textId="77777777" w:rsidR="002633C7" w:rsidRDefault="009223CF">
      <w:pPr>
        <w:numPr>
          <w:ilvl w:val="1"/>
          <w:numId w:val="15"/>
        </w:numPr>
        <w:tabs>
          <w:tab w:val="left" w:pos="0"/>
          <w:tab w:val="left" w:pos="1418"/>
        </w:tabs>
        <w:ind w:left="0" w:firstLine="567"/>
        <w:jc w:val="both"/>
        <w:rPr>
          <w:sz w:val="28"/>
        </w:rPr>
      </w:pPr>
      <w:r>
        <w:rPr>
          <w:sz w:val="28"/>
        </w:rPr>
        <w:t>повышение конкурентоспособности и закрепление лидерских позиций экономических субъектов на отраслевых рынках;</w:t>
      </w:r>
    </w:p>
    <w:p w14:paraId="7EC5A06D" w14:textId="77777777" w:rsidR="002633C7" w:rsidRDefault="009223CF">
      <w:pPr>
        <w:numPr>
          <w:ilvl w:val="1"/>
          <w:numId w:val="15"/>
        </w:numPr>
        <w:tabs>
          <w:tab w:val="left" w:pos="0"/>
          <w:tab w:val="left" w:pos="1418"/>
        </w:tabs>
        <w:ind w:left="0" w:firstLine="567"/>
        <w:jc w:val="both"/>
        <w:rPr>
          <w:sz w:val="28"/>
        </w:rPr>
      </w:pPr>
      <w:r>
        <w:rPr>
          <w:sz w:val="28"/>
        </w:rPr>
        <w:t>обеспечение экономической основы для развития социальной сферы;</w:t>
      </w:r>
    </w:p>
    <w:p w14:paraId="7EA8628A" w14:textId="77777777" w:rsidR="002633C7" w:rsidRDefault="009223CF">
      <w:pPr>
        <w:numPr>
          <w:ilvl w:val="1"/>
          <w:numId w:val="15"/>
        </w:numPr>
        <w:tabs>
          <w:tab w:val="left" w:pos="0"/>
          <w:tab w:val="left" w:pos="1418"/>
        </w:tabs>
        <w:ind w:left="0" w:firstLine="567"/>
        <w:jc w:val="both"/>
        <w:rPr>
          <w:sz w:val="28"/>
        </w:rPr>
      </w:pPr>
      <w:r>
        <w:rPr>
          <w:sz w:val="28"/>
        </w:rPr>
        <w:t>сбалансированное территориальное экономическое развитие.</w:t>
      </w:r>
    </w:p>
    <w:p w14:paraId="1CD94C89" w14:textId="77777777" w:rsidR="002633C7" w:rsidRDefault="009223CF">
      <w:pPr>
        <w:numPr>
          <w:ilvl w:val="0"/>
          <w:numId w:val="13"/>
        </w:numPr>
        <w:tabs>
          <w:tab w:val="left" w:pos="1418"/>
        </w:tabs>
        <w:ind w:left="0" w:firstLine="567"/>
        <w:rPr>
          <w:sz w:val="28"/>
        </w:rPr>
      </w:pPr>
      <w:r>
        <w:rPr>
          <w:sz w:val="28"/>
        </w:rPr>
        <w:t>Цели пространственной политики:</w:t>
      </w:r>
    </w:p>
    <w:p w14:paraId="5759D5BF" w14:textId="77777777" w:rsidR="002633C7" w:rsidRDefault="009223CF">
      <w:pPr>
        <w:numPr>
          <w:ilvl w:val="0"/>
          <w:numId w:val="16"/>
        </w:numPr>
        <w:tabs>
          <w:tab w:val="left" w:pos="0"/>
          <w:tab w:val="left" w:pos="1418"/>
        </w:tabs>
        <w:ind w:left="0" w:firstLine="567"/>
        <w:jc w:val="both"/>
        <w:rPr>
          <w:sz w:val="28"/>
        </w:rPr>
      </w:pPr>
      <w:r>
        <w:rPr>
          <w:sz w:val="28"/>
        </w:rPr>
        <w:t>создание условий для комфортной жизнедеятельности;</w:t>
      </w:r>
    </w:p>
    <w:p w14:paraId="2C69E026" w14:textId="77777777" w:rsidR="002633C7" w:rsidRDefault="009223CF">
      <w:pPr>
        <w:numPr>
          <w:ilvl w:val="0"/>
          <w:numId w:val="16"/>
        </w:numPr>
        <w:tabs>
          <w:tab w:val="left" w:pos="0"/>
          <w:tab w:val="left" w:pos="1418"/>
        </w:tabs>
        <w:ind w:left="0" w:firstLine="567"/>
        <w:jc w:val="both"/>
        <w:rPr>
          <w:sz w:val="28"/>
        </w:rPr>
      </w:pPr>
      <w:r>
        <w:rPr>
          <w:sz w:val="28"/>
        </w:rPr>
        <w:t>сохранение экосистемы;</w:t>
      </w:r>
    </w:p>
    <w:p w14:paraId="74C8CA86" w14:textId="77777777" w:rsidR="002633C7" w:rsidRDefault="009223CF">
      <w:pPr>
        <w:numPr>
          <w:ilvl w:val="0"/>
          <w:numId w:val="16"/>
        </w:numPr>
        <w:tabs>
          <w:tab w:val="left" w:pos="0"/>
          <w:tab w:val="left" w:pos="1418"/>
        </w:tabs>
        <w:ind w:left="0" w:firstLine="567"/>
        <w:jc w:val="both"/>
        <w:rPr>
          <w:sz w:val="28"/>
        </w:rPr>
      </w:pPr>
      <w:r>
        <w:rPr>
          <w:sz w:val="28"/>
        </w:rPr>
        <w:t>снятие инфраструктурных ограничений для социального развития;</w:t>
      </w:r>
    </w:p>
    <w:p w14:paraId="560E63C6" w14:textId="77777777" w:rsidR="002633C7" w:rsidRDefault="009223CF">
      <w:pPr>
        <w:numPr>
          <w:ilvl w:val="0"/>
          <w:numId w:val="16"/>
        </w:numPr>
        <w:tabs>
          <w:tab w:val="left" w:pos="0"/>
          <w:tab w:val="left" w:pos="1418"/>
        </w:tabs>
        <w:ind w:left="0" w:firstLine="567"/>
        <w:jc w:val="both"/>
        <w:rPr>
          <w:sz w:val="28"/>
        </w:rPr>
      </w:pPr>
      <w:r>
        <w:rPr>
          <w:sz w:val="28"/>
        </w:rPr>
        <w:t>снятие инфраструктурных ограничений для развития экономики.</w:t>
      </w:r>
    </w:p>
    <w:p w14:paraId="01168EC1" w14:textId="77777777" w:rsidR="002633C7" w:rsidRDefault="009223CF">
      <w:pPr>
        <w:tabs>
          <w:tab w:val="left" w:pos="0"/>
        </w:tabs>
        <w:ind w:firstLine="567"/>
        <w:jc w:val="both"/>
        <w:rPr>
          <w:sz w:val="28"/>
        </w:rPr>
      </w:pPr>
      <w:r>
        <w:rPr>
          <w:sz w:val="28"/>
        </w:rPr>
        <w:t>На самом верхнем уровне система целеполагания представлена четырьмя показателями, которые обобщают результаты реализации Стратегии в целом (таблица 6).</w:t>
      </w:r>
    </w:p>
    <w:p w14:paraId="596F4433" w14:textId="77777777" w:rsidR="002633C7" w:rsidRDefault="009223CF">
      <w:pPr>
        <w:tabs>
          <w:tab w:val="left" w:pos="0"/>
        </w:tabs>
        <w:ind w:firstLine="567"/>
        <w:jc w:val="both"/>
        <w:rPr>
          <w:b/>
          <w:spacing w:val="-6"/>
          <w:sz w:val="28"/>
        </w:rPr>
      </w:pPr>
      <w:r>
        <w:rPr>
          <w:b/>
          <w:spacing w:val="-6"/>
          <w:sz w:val="28"/>
        </w:rPr>
        <w:t>Таблица 6 – Индикаторы реализации Стратегии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276"/>
        <w:gridCol w:w="1276"/>
        <w:gridCol w:w="1276"/>
        <w:gridCol w:w="1417"/>
      </w:tblGrid>
      <w:tr w:rsidR="001D50F2" w14:paraId="259C09B8" w14:textId="77777777" w:rsidTr="00B50F0E">
        <w:trPr>
          <w:trHeight w:val="212"/>
        </w:trPr>
        <w:tc>
          <w:tcPr>
            <w:tcW w:w="4536" w:type="dxa"/>
            <w:tcBorders>
              <w:top w:val="single" w:sz="4" w:space="0" w:color="000000"/>
              <w:left w:val="single" w:sz="4" w:space="0" w:color="000000"/>
              <w:bottom w:val="single" w:sz="4" w:space="0" w:color="000000"/>
              <w:right w:val="single" w:sz="4" w:space="0" w:color="000000"/>
            </w:tcBorders>
          </w:tcPr>
          <w:p w14:paraId="1C983A50" w14:textId="77777777" w:rsidR="001D50F2" w:rsidRDefault="001D50F2" w:rsidP="00B50F0E">
            <w:pPr>
              <w:tabs>
                <w:tab w:val="left" w:pos="1134"/>
              </w:tabs>
              <w:spacing w:line="228" w:lineRule="auto"/>
            </w:pPr>
          </w:p>
        </w:tc>
        <w:tc>
          <w:tcPr>
            <w:tcW w:w="1276" w:type="dxa"/>
            <w:tcBorders>
              <w:top w:val="single" w:sz="4" w:space="0" w:color="000000"/>
              <w:left w:val="single" w:sz="4" w:space="0" w:color="000000"/>
              <w:bottom w:val="single" w:sz="4" w:space="0" w:color="000000"/>
              <w:right w:val="single" w:sz="4" w:space="0" w:color="000000"/>
            </w:tcBorders>
          </w:tcPr>
          <w:p w14:paraId="1701CF94" w14:textId="77777777" w:rsidR="001D50F2" w:rsidRDefault="001D50F2" w:rsidP="00B50F0E">
            <w:pPr>
              <w:tabs>
                <w:tab w:val="left" w:pos="1134"/>
              </w:tabs>
              <w:spacing w:line="228" w:lineRule="auto"/>
              <w:jc w:val="center"/>
              <w:rPr>
                <w:b/>
              </w:rPr>
            </w:pPr>
            <w:r>
              <w:rPr>
                <w:b/>
              </w:rPr>
              <w:t>2017 год</w:t>
            </w:r>
          </w:p>
        </w:tc>
        <w:tc>
          <w:tcPr>
            <w:tcW w:w="1276" w:type="dxa"/>
            <w:tcBorders>
              <w:top w:val="single" w:sz="4" w:space="0" w:color="000000"/>
              <w:left w:val="single" w:sz="4" w:space="0" w:color="000000"/>
              <w:bottom w:val="single" w:sz="4" w:space="0" w:color="000000"/>
              <w:right w:val="single" w:sz="4" w:space="0" w:color="000000"/>
            </w:tcBorders>
          </w:tcPr>
          <w:p w14:paraId="3B85234D" w14:textId="77777777" w:rsidR="001D50F2" w:rsidRDefault="001D50F2" w:rsidP="00B50F0E">
            <w:pPr>
              <w:tabs>
                <w:tab w:val="left" w:pos="1134"/>
              </w:tabs>
              <w:spacing w:line="228" w:lineRule="auto"/>
              <w:jc w:val="center"/>
              <w:rPr>
                <w:b/>
              </w:rPr>
            </w:pPr>
            <w:r>
              <w:rPr>
                <w:b/>
              </w:rPr>
              <w:t>2021 год</w:t>
            </w:r>
          </w:p>
        </w:tc>
        <w:tc>
          <w:tcPr>
            <w:tcW w:w="1276" w:type="dxa"/>
            <w:tcBorders>
              <w:top w:val="single" w:sz="4" w:space="0" w:color="000000"/>
              <w:left w:val="single" w:sz="4" w:space="0" w:color="000000"/>
              <w:bottom w:val="single" w:sz="4" w:space="0" w:color="000000"/>
              <w:right w:val="single" w:sz="4" w:space="0" w:color="000000"/>
            </w:tcBorders>
          </w:tcPr>
          <w:p w14:paraId="7DA82633" w14:textId="77777777" w:rsidR="001D50F2" w:rsidRDefault="001D50F2" w:rsidP="00B50F0E">
            <w:pPr>
              <w:tabs>
                <w:tab w:val="left" w:pos="1134"/>
              </w:tabs>
              <w:spacing w:line="228" w:lineRule="auto"/>
              <w:jc w:val="center"/>
              <w:rPr>
                <w:b/>
              </w:rPr>
            </w:pPr>
            <w:r>
              <w:rPr>
                <w:b/>
              </w:rPr>
              <w:t>2024 год</w:t>
            </w:r>
          </w:p>
        </w:tc>
        <w:tc>
          <w:tcPr>
            <w:tcW w:w="1417" w:type="dxa"/>
            <w:tcBorders>
              <w:top w:val="single" w:sz="4" w:space="0" w:color="000000"/>
              <w:left w:val="single" w:sz="4" w:space="0" w:color="000000"/>
              <w:bottom w:val="single" w:sz="4" w:space="0" w:color="000000"/>
              <w:right w:val="single" w:sz="4" w:space="0" w:color="000000"/>
            </w:tcBorders>
          </w:tcPr>
          <w:p w14:paraId="36CE5B94" w14:textId="77777777" w:rsidR="001D50F2" w:rsidRDefault="001D50F2" w:rsidP="00B50F0E">
            <w:pPr>
              <w:tabs>
                <w:tab w:val="left" w:pos="1134"/>
              </w:tabs>
              <w:spacing w:line="228" w:lineRule="auto"/>
              <w:jc w:val="center"/>
              <w:rPr>
                <w:b/>
              </w:rPr>
            </w:pPr>
            <w:r>
              <w:rPr>
                <w:b/>
              </w:rPr>
              <w:t>2030 год</w:t>
            </w:r>
          </w:p>
        </w:tc>
      </w:tr>
      <w:tr w:rsidR="001D50F2" w14:paraId="3E516305" w14:textId="77777777" w:rsidTr="00B50F0E">
        <w:trPr>
          <w:trHeight w:val="212"/>
        </w:trPr>
        <w:tc>
          <w:tcPr>
            <w:tcW w:w="4536" w:type="dxa"/>
            <w:tcBorders>
              <w:top w:val="single" w:sz="4" w:space="0" w:color="000000"/>
              <w:left w:val="single" w:sz="4" w:space="0" w:color="000000"/>
              <w:bottom w:val="single" w:sz="4" w:space="0" w:color="000000"/>
              <w:right w:val="single" w:sz="4" w:space="0" w:color="000000"/>
            </w:tcBorders>
          </w:tcPr>
          <w:p w14:paraId="6E2DA039" w14:textId="77777777" w:rsidR="001D50F2" w:rsidRDefault="001D50F2" w:rsidP="00B50F0E">
            <w:pPr>
              <w:tabs>
                <w:tab w:val="left" w:pos="1134"/>
              </w:tabs>
              <w:spacing w:line="228" w:lineRule="auto"/>
            </w:pPr>
            <w:r>
              <w:t>Численность постоянного населения на   1 января (тыс. человек)</w:t>
            </w:r>
          </w:p>
        </w:tc>
        <w:tc>
          <w:tcPr>
            <w:tcW w:w="1276" w:type="dxa"/>
            <w:tcBorders>
              <w:top w:val="single" w:sz="4" w:space="0" w:color="000000"/>
              <w:left w:val="single" w:sz="4" w:space="0" w:color="000000"/>
              <w:bottom w:val="single" w:sz="4" w:space="0" w:color="000000"/>
              <w:right w:val="single" w:sz="4" w:space="0" w:color="000000"/>
            </w:tcBorders>
            <w:vAlign w:val="center"/>
          </w:tcPr>
          <w:p w14:paraId="67689660" w14:textId="77777777" w:rsidR="001D50F2" w:rsidRDefault="001D50F2" w:rsidP="00B50F0E">
            <w:pPr>
              <w:tabs>
                <w:tab w:val="left" w:pos="1134"/>
              </w:tabs>
              <w:spacing w:line="228" w:lineRule="auto"/>
              <w:jc w:val="center"/>
            </w:pPr>
            <w:r>
              <w:t>171,5</w:t>
            </w:r>
          </w:p>
        </w:tc>
        <w:tc>
          <w:tcPr>
            <w:tcW w:w="1276" w:type="dxa"/>
            <w:tcBorders>
              <w:top w:val="single" w:sz="4" w:space="0" w:color="000000"/>
              <w:left w:val="single" w:sz="4" w:space="0" w:color="000000"/>
              <w:bottom w:val="single" w:sz="4" w:space="0" w:color="000000"/>
              <w:right w:val="single" w:sz="4" w:space="0" w:color="000000"/>
            </w:tcBorders>
            <w:vAlign w:val="center"/>
          </w:tcPr>
          <w:p w14:paraId="325DE1D4" w14:textId="77777777" w:rsidR="001D50F2" w:rsidRDefault="001D50F2" w:rsidP="00B50F0E">
            <w:pPr>
              <w:tabs>
                <w:tab w:val="left" w:pos="1134"/>
              </w:tabs>
              <w:spacing w:line="228" w:lineRule="auto"/>
              <w:jc w:val="center"/>
            </w:pPr>
            <w:r>
              <w:t>168,3</w:t>
            </w:r>
          </w:p>
        </w:tc>
        <w:tc>
          <w:tcPr>
            <w:tcW w:w="1276" w:type="dxa"/>
            <w:tcBorders>
              <w:top w:val="single" w:sz="4" w:space="0" w:color="000000"/>
              <w:left w:val="single" w:sz="4" w:space="0" w:color="000000"/>
              <w:bottom w:val="single" w:sz="4" w:space="0" w:color="000000"/>
              <w:right w:val="single" w:sz="4" w:space="0" w:color="000000"/>
            </w:tcBorders>
            <w:vAlign w:val="center"/>
          </w:tcPr>
          <w:p w14:paraId="56AD4CA5" w14:textId="77777777" w:rsidR="001D50F2" w:rsidRDefault="001D50F2" w:rsidP="00B50F0E">
            <w:pPr>
              <w:tabs>
                <w:tab w:val="left" w:pos="1134"/>
              </w:tabs>
              <w:spacing w:line="228" w:lineRule="auto"/>
              <w:jc w:val="center"/>
            </w:pPr>
            <w:r>
              <w:t>170,0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622C7C" w14:textId="77777777" w:rsidR="001D50F2" w:rsidRDefault="001D50F2" w:rsidP="00B50F0E">
            <w:pPr>
              <w:widowControl w:val="0"/>
              <w:tabs>
                <w:tab w:val="left" w:pos="1134"/>
              </w:tabs>
              <w:spacing w:line="228" w:lineRule="auto"/>
              <w:jc w:val="center"/>
            </w:pPr>
            <w:r>
              <w:t>174,0</w:t>
            </w:r>
          </w:p>
        </w:tc>
      </w:tr>
      <w:tr w:rsidR="001D50F2" w14:paraId="19AC121B" w14:textId="77777777" w:rsidTr="00B50F0E">
        <w:trPr>
          <w:trHeight w:val="212"/>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535085B7" w14:textId="77777777" w:rsidR="001D50F2" w:rsidRDefault="001D50F2" w:rsidP="00B50F0E">
            <w:pPr>
              <w:tabs>
                <w:tab w:val="left" w:pos="1134"/>
              </w:tabs>
              <w:spacing w:line="228" w:lineRule="auto"/>
            </w:pPr>
            <w:r>
              <w:t xml:space="preserve"> Совокупный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14:paraId="5326A195" w14:textId="77777777" w:rsidR="001D50F2" w:rsidRDefault="001D50F2" w:rsidP="00B50F0E">
            <w:pPr>
              <w:tabs>
                <w:tab w:val="left" w:pos="1134"/>
              </w:tabs>
              <w:spacing w:line="228" w:lineRule="auto"/>
            </w:pPr>
            <w:r>
              <w:t>(млрд рублей)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C4BF" w14:textId="77777777" w:rsidR="001D50F2" w:rsidRDefault="001D50F2" w:rsidP="00B50F0E">
            <w:pPr>
              <w:tabs>
                <w:tab w:val="left" w:pos="1134"/>
                <w:tab w:val="left" w:pos="2235"/>
              </w:tabs>
              <w:spacing w:line="228" w:lineRule="auto"/>
              <w:jc w:val="center"/>
            </w:pPr>
            <w:r>
              <w:t>23,3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59148" w14:textId="77777777" w:rsidR="001D50F2" w:rsidRDefault="001D50F2" w:rsidP="00B50F0E">
            <w:pPr>
              <w:jc w:val="center"/>
            </w:pPr>
            <w:r>
              <w:t>59,2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2BFA" w14:textId="77777777" w:rsidR="001D50F2" w:rsidRDefault="001D50F2" w:rsidP="00B50F0E">
            <w:pPr>
              <w:jc w:val="center"/>
            </w:pPr>
            <w:r>
              <w:t>65,3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1832" w14:textId="77777777" w:rsidR="001D50F2" w:rsidRDefault="001D50F2" w:rsidP="00B50F0E">
            <w:pPr>
              <w:jc w:val="center"/>
            </w:pPr>
            <w:r>
              <w:t>77,8</w:t>
            </w:r>
          </w:p>
        </w:tc>
      </w:tr>
      <w:tr w:rsidR="001D50F2" w14:paraId="73D58DDA" w14:textId="77777777" w:rsidTr="00B50F0E">
        <w:trPr>
          <w:trHeight w:val="212"/>
        </w:trPr>
        <w:tc>
          <w:tcPr>
            <w:tcW w:w="4536" w:type="dxa"/>
            <w:tcBorders>
              <w:top w:val="single" w:sz="4" w:space="0" w:color="000000"/>
              <w:left w:val="single" w:sz="4" w:space="0" w:color="000000"/>
              <w:bottom w:val="single" w:sz="4" w:space="0" w:color="000000"/>
              <w:right w:val="single" w:sz="4" w:space="0" w:color="000000"/>
            </w:tcBorders>
          </w:tcPr>
          <w:p w14:paraId="793F4469" w14:textId="77777777" w:rsidR="001D50F2" w:rsidRDefault="001D50F2" w:rsidP="00B50F0E">
            <w:pPr>
              <w:tabs>
                <w:tab w:val="left" w:pos="1134"/>
              </w:tabs>
              <w:spacing w:line="228" w:lineRule="auto"/>
            </w:pPr>
            <w:r>
              <w:t>Объем инвестиций в основной капитал по полному кругу предприятий</w:t>
            </w:r>
          </w:p>
          <w:p w14:paraId="0B306F9A" w14:textId="77777777" w:rsidR="001D50F2" w:rsidRDefault="001D50F2" w:rsidP="00B50F0E">
            <w:pPr>
              <w:tabs>
                <w:tab w:val="left" w:pos="1134"/>
              </w:tabs>
              <w:spacing w:line="228" w:lineRule="auto"/>
            </w:pPr>
            <w:r>
              <w:t>(млрд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5C36195F" w14:textId="77777777" w:rsidR="001D50F2" w:rsidRDefault="001D50F2" w:rsidP="00B50F0E">
            <w:pPr>
              <w:tabs>
                <w:tab w:val="left" w:pos="1134"/>
              </w:tabs>
              <w:spacing w:line="228" w:lineRule="auto"/>
              <w:jc w:val="center"/>
            </w:pPr>
            <w:r>
              <w:t>28,1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7834B8" w14:textId="77777777" w:rsidR="001D50F2" w:rsidRDefault="001D50F2" w:rsidP="00B50F0E">
            <w:pPr>
              <w:widowControl w:val="0"/>
              <w:spacing w:line="252" w:lineRule="auto"/>
              <w:jc w:val="center"/>
            </w:pPr>
            <w:r>
              <w:t>18,1</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B3D33" w14:textId="77777777" w:rsidR="001D50F2" w:rsidRDefault="001D50F2" w:rsidP="00B50F0E">
            <w:pPr>
              <w:widowControl w:val="0"/>
              <w:spacing w:line="252" w:lineRule="auto"/>
              <w:jc w:val="center"/>
            </w:pPr>
            <w:r>
              <w:t>18,1</w:t>
            </w:r>
          </w:p>
        </w:tc>
        <w:tc>
          <w:tcPr>
            <w:tcW w:w="1417" w:type="dxa"/>
            <w:tcBorders>
              <w:top w:val="single" w:sz="4" w:space="0" w:color="000000"/>
              <w:left w:val="single" w:sz="4" w:space="0" w:color="000000"/>
              <w:bottom w:val="single" w:sz="4" w:space="0" w:color="000000"/>
              <w:right w:val="single" w:sz="4" w:space="0" w:color="000000"/>
            </w:tcBorders>
            <w:vAlign w:val="center"/>
          </w:tcPr>
          <w:p w14:paraId="10B7BCE0" w14:textId="77777777" w:rsidR="001D50F2" w:rsidRDefault="001D50F2" w:rsidP="00B50F0E">
            <w:pPr>
              <w:widowControl w:val="0"/>
              <w:spacing w:line="252" w:lineRule="auto"/>
              <w:jc w:val="center"/>
            </w:pPr>
            <w:r>
              <w:t>20,0</w:t>
            </w:r>
          </w:p>
        </w:tc>
      </w:tr>
      <w:tr w:rsidR="001D50F2" w14:paraId="4CA4F618" w14:textId="77777777" w:rsidTr="00B50F0E">
        <w:trPr>
          <w:trHeight w:val="556"/>
        </w:trPr>
        <w:tc>
          <w:tcPr>
            <w:tcW w:w="4536" w:type="dxa"/>
            <w:tcBorders>
              <w:top w:val="single" w:sz="4" w:space="0" w:color="000000"/>
              <w:left w:val="single" w:sz="4" w:space="0" w:color="000000"/>
              <w:bottom w:val="single" w:sz="4" w:space="0" w:color="000000"/>
              <w:right w:val="single" w:sz="4" w:space="0" w:color="000000"/>
            </w:tcBorders>
          </w:tcPr>
          <w:p w14:paraId="62AFD20A" w14:textId="77777777" w:rsidR="001D50F2" w:rsidRDefault="001D50F2" w:rsidP="00B50F0E">
            <w:pPr>
              <w:tabs>
                <w:tab w:val="left" w:pos="1134"/>
              </w:tabs>
              <w:spacing w:line="228" w:lineRule="auto"/>
            </w:pPr>
            <w:r>
              <w:t>Среднемесячная заработная плата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9AE91" w14:textId="77777777" w:rsidR="001D50F2" w:rsidRDefault="001D50F2" w:rsidP="00B50F0E">
            <w:pPr>
              <w:tabs>
                <w:tab w:val="left" w:pos="1134"/>
              </w:tabs>
              <w:spacing w:line="228" w:lineRule="auto"/>
              <w:jc w:val="center"/>
            </w:pPr>
            <w:r>
              <w:t>30 338,6</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A977E" w14:textId="77777777" w:rsidR="001D50F2" w:rsidRDefault="001D50F2" w:rsidP="00B50F0E">
            <w:pPr>
              <w:jc w:val="center"/>
            </w:pPr>
            <w:r>
              <w:t>42 264,3</w:t>
            </w:r>
          </w:p>
        </w:tc>
        <w:tc>
          <w:tcPr>
            <w:tcW w:w="1276" w:type="dxa"/>
            <w:tcBorders>
              <w:top w:val="single" w:sz="4" w:space="0" w:color="000000"/>
              <w:left w:val="single" w:sz="4" w:space="0" w:color="000000"/>
              <w:bottom w:val="single" w:sz="4" w:space="0" w:color="000000"/>
              <w:right w:val="single" w:sz="4" w:space="0" w:color="000000"/>
            </w:tcBorders>
            <w:vAlign w:val="center"/>
          </w:tcPr>
          <w:p w14:paraId="6AA273B2" w14:textId="77777777" w:rsidR="001D50F2" w:rsidRDefault="001D50F2" w:rsidP="00B50F0E">
            <w:pPr>
              <w:jc w:val="center"/>
            </w:pPr>
            <w:r>
              <w:t>48 501,6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753D52F8" w14:textId="77777777" w:rsidR="001D50F2" w:rsidRDefault="001D50F2" w:rsidP="00B50F0E">
            <w:pPr>
              <w:jc w:val="center"/>
            </w:pPr>
            <w:r>
              <w:t>61 370,0</w:t>
            </w:r>
          </w:p>
        </w:tc>
      </w:tr>
    </w:tbl>
    <w:p w14:paraId="6F81D640" w14:textId="77777777" w:rsidR="002633C7" w:rsidRDefault="002633C7">
      <w:pPr>
        <w:tabs>
          <w:tab w:val="left" w:pos="0"/>
        </w:tabs>
        <w:ind w:firstLine="567"/>
        <w:jc w:val="both"/>
        <w:rPr>
          <w:color w:val="FF0000"/>
          <w:sz w:val="16"/>
        </w:rPr>
      </w:pPr>
    </w:p>
    <w:p w14:paraId="630545CA" w14:textId="77777777" w:rsidR="002633C7" w:rsidRDefault="009223CF">
      <w:pPr>
        <w:tabs>
          <w:tab w:val="left" w:pos="0"/>
        </w:tabs>
        <w:ind w:firstLine="567"/>
        <w:jc w:val="both"/>
        <w:rPr>
          <w:sz w:val="28"/>
        </w:rPr>
      </w:pPr>
      <w:r>
        <w:rPr>
          <w:sz w:val="28"/>
        </w:rPr>
        <w:t>Целевые значения показателей формируются на основе прогноза социально-экономического развития города Волгодонска на 2021-2023 годы, прогнозов Федеральной службы государственной статистики с учетом целевого уровня инфляции 8,</w:t>
      </w:r>
      <w:r w:rsidR="006D3291">
        <w:rPr>
          <w:sz w:val="28"/>
        </w:rPr>
        <w:t>39</w:t>
      </w:r>
      <w:r>
        <w:rPr>
          <w:sz w:val="28"/>
        </w:rPr>
        <w:t>%, определенного Центральным Банком России.</w:t>
      </w:r>
    </w:p>
    <w:p w14:paraId="5C534FFD" w14:textId="77777777" w:rsidR="002633C7" w:rsidRDefault="009223CF" w:rsidP="006D3291">
      <w:pPr>
        <w:ind w:firstLine="567"/>
        <w:jc w:val="both"/>
        <w:rPr>
          <w:sz w:val="28"/>
        </w:rPr>
      </w:pPr>
      <w:r>
        <w:rPr>
          <w:sz w:val="28"/>
        </w:rPr>
        <w:t>Учитывая важность социальной стабильности в атомных территориях, город Волгодонск должен добиваться включения в различные программы развития территорий, реализуемые Госкорпорацией «Росатом». Все инструменты развития, применяемые Росатомом, должны рассматриваться на предмет возможности их использования в Волгодонске – это может быть участие Госкорпорации в решении социальных проблем горожан, строительство объектов здравоохранения, спорта, содействие решению проблем Цимлянского водохранилища и т.п.</w:t>
      </w:r>
    </w:p>
    <w:p w14:paraId="0330958C" w14:textId="77777777" w:rsidR="002633C7" w:rsidRDefault="002633C7">
      <w:pPr>
        <w:tabs>
          <w:tab w:val="left" w:pos="1134"/>
        </w:tabs>
        <w:ind w:firstLine="567"/>
        <w:rPr>
          <w:b/>
          <w:color w:val="FF0000"/>
          <w:sz w:val="28"/>
        </w:rPr>
      </w:pPr>
    </w:p>
    <w:p w14:paraId="79E5E044" w14:textId="77777777" w:rsidR="002633C7" w:rsidRDefault="009223CF">
      <w:pPr>
        <w:pStyle w:val="20"/>
        <w:tabs>
          <w:tab w:val="left" w:pos="993"/>
          <w:tab w:val="left" w:pos="1134"/>
        </w:tabs>
        <w:spacing w:before="0" w:after="120"/>
        <w:ind w:firstLine="567"/>
        <w:rPr>
          <w:rFonts w:ascii="Times New Roman" w:hAnsi="Times New Roman"/>
          <w:i w:val="0"/>
        </w:rPr>
      </w:pPr>
      <w:r>
        <w:rPr>
          <w:rFonts w:ascii="Times New Roman" w:hAnsi="Times New Roman"/>
          <w:i w:val="0"/>
        </w:rPr>
        <w:t>Статья 6. Сценарии</w:t>
      </w:r>
    </w:p>
    <w:p w14:paraId="02D98AB1" w14:textId="77777777" w:rsidR="002633C7" w:rsidRDefault="009223CF">
      <w:pPr>
        <w:tabs>
          <w:tab w:val="left" w:pos="0"/>
        </w:tabs>
        <w:ind w:firstLine="567"/>
        <w:jc w:val="both"/>
        <w:rPr>
          <w:sz w:val="28"/>
        </w:rPr>
      </w:pPr>
      <w:r>
        <w:rPr>
          <w:sz w:val="28"/>
        </w:rPr>
        <w:t>Инерционный сценарий продолжает сформировавшиеся тренды</w:t>
      </w:r>
      <w:r>
        <w:rPr>
          <w:sz w:val="28"/>
        </w:rPr>
        <w:br/>
        <w:t xml:space="preserve">и характеризуется социально-экономическим развитием в рамках сложившихся </w:t>
      </w:r>
      <w:r>
        <w:rPr>
          <w:sz w:val="28"/>
        </w:rPr>
        <w:lastRenderedPageBreak/>
        <w:t>условий, то есть на сегодняшний день – низкими темпами роста на грани рецессии. Результаты развития полностью зависимы</w:t>
      </w:r>
      <w:r>
        <w:rPr>
          <w:sz w:val="28"/>
        </w:rPr>
        <w:br/>
        <w:t>от макроэкономической ситуации в России. Ресурсы вовлечены в процесс развития, но их использование недостаточно эффективно. Преобладают старые форматы. Субъектам хозяйствования оказывается компенсационная поддержка. Причины проблем не устраняются.</w:t>
      </w:r>
    </w:p>
    <w:p w14:paraId="6EAA67C3" w14:textId="77777777" w:rsidR="002633C7" w:rsidRDefault="009223CF">
      <w:pPr>
        <w:tabs>
          <w:tab w:val="left" w:pos="0"/>
        </w:tabs>
        <w:ind w:firstLine="567"/>
        <w:jc w:val="both"/>
        <w:rPr>
          <w:sz w:val="28"/>
        </w:rPr>
      </w:pPr>
      <w:r>
        <w:rPr>
          <w:sz w:val="28"/>
        </w:rPr>
        <w:t>Модернизационный сценарий характеризуется социально-экономическим развитием под воздействием целенаправленных управленческих вмешательств, своевременно адаптирующих ситуацию</w:t>
      </w:r>
      <w:r>
        <w:rPr>
          <w:sz w:val="28"/>
        </w:rPr>
        <w:br/>
        <w:t>к макроэкономическим изменениям, что позволяет достигать более высоких темпов роста. К использованию ресурсов применяются новые подходы</w:t>
      </w:r>
      <w:r>
        <w:rPr>
          <w:sz w:val="28"/>
        </w:rPr>
        <w:br/>
        <w:t>и методы, ввиду чего они расходуются более рационально и эффективно. Старые проблемы при этом решаются, поскольку устраняются</w:t>
      </w:r>
      <w:r>
        <w:rPr>
          <w:sz w:val="28"/>
        </w:rPr>
        <w:br/>
        <w:t>их первопричины. К 2030 году формируется качественно новый перечень</w:t>
      </w:r>
      <w:r w:rsidR="006D3291">
        <w:rPr>
          <w:sz w:val="28"/>
        </w:rPr>
        <w:t xml:space="preserve"> </w:t>
      </w:r>
      <w:r>
        <w:rPr>
          <w:sz w:val="28"/>
        </w:rPr>
        <w:t>проблем и угроз, требующих переосмысления системы государственной поддержки.</w:t>
      </w:r>
    </w:p>
    <w:p w14:paraId="1A5B9E47" w14:textId="77777777" w:rsidR="002633C7" w:rsidRDefault="009223CF">
      <w:pPr>
        <w:tabs>
          <w:tab w:val="left" w:pos="0"/>
        </w:tabs>
        <w:ind w:firstLine="567"/>
        <w:jc w:val="both"/>
        <w:rPr>
          <w:sz w:val="28"/>
        </w:rPr>
      </w:pPr>
      <w:r>
        <w:rPr>
          <w:sz w:val="28"/>
        </w:rPr>
        <w:t>Инновационный сценарий характеризуется прорывным социально-экономическим развитием под совмещённым влиянием рационализаторского подхода к управлению ресурсами, а также к управлению возможностями внешней среды.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муниципальное управление проактивно реагирует на сигналы внешней среды, предвосхищает новые тренды, максимально используя и формируя благоприятные возможности для развития. Город Волгодонск во многих сферах становится пилотным городом, одним из городов-лидеров внедрения инновационных решений.</w:t>
      </w:r>
    </w:p>
    <w:p w14:paraId="47D3CCB4" w14:textId="77777777" w:rsidR="002633C7" w:rsidRDefault="009223CF">
      <w:pPr>
        <w:tabs>
          <w:tab w:val="left" w:pos="1134"/>
        </w:tabs>
        <w:ind w:firstLine="567"/>
        <w:jc w:val="both"/>
        <w:rPr>
          <w:b/>
          <w:sz w:val="28"/>
        </w:rPr>
      </w:pPr>
      <w:r>
        <w:rPr>
          <w:b/>
          <w:sz w:val="28"/>
        </w:rPr>
        <w:t xml:space="preserve">Таблица 7 – Основные факторы реализации сценариев Стратегии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2399"/>
        <w:gridCol w:w="2391"/>
        <w:gridCol w:w="2710"/>
      </w:tblGrid>
      <w:tr w:rsidR="002633C7" w14:paraId="4790B09C"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2360F719" w14:textId="77777777" w:rsidR="002633C7" w:rsidRDefault="009223CF">
            <w:pPr>
              <w:tabs>
                <w:tab w:val="left" w:pos="426"/>
              </w:tabs>
            </w:pPr>
            <w:r>
              <w:t>Критерии</w:t>
            </w:r>
          </w:p>
        </w:tc>
        <w:tc>
          <w:tcPr>
            <w:tcW w:w="2399" w:type="dxa"/>
            <w:tcBorders>
              <w:top w:val="single" w:sz="4" w:space="0" w:color="000000"/>
              <w:left w:val="single" w:sz="4" w:space="0" w:color="000000"/>
              <w:bottom w:val="single" w:sz="4" w:space="0" w:color="000000"/>
              <w:right w:val="single" w:sz="4" w:space="0" w:color="000000"/>
            </w:tcBorders>
          </w:tcPr>
          <w:p w14:paraId="59F44E86" w14:textId="77777777" w:rsidR="002633C7" w:rsidRDefault="009223CF">
            <w:pPr>
              <w:tabs>
                <w:tab w:val="left" w:pos="426"/>
              </w:tabs>
            </w:pPr>
            <w:r>
              <w:t>Инерционный</w:t>
            </w:r>
          </w:p>
        </w:tc>
        <w:tc>
          <w:tcPr>
            <w:tcW w:w="2391" w:type="dxa"/>
            <w:tcBorders>
              <w:top w:val="single" w:sz="4" w:space="0" w:color="000000"/>
              <w:left w:val="single" w:sz="4" w:space="0" w:color="000000"/>
              <w:bottom w:val="single" w:sz="4" w:space="0" w:color="000000"/>
              <w:right w:val="single" w:sz="4" w:space="0" w:color="000000"/>
            </w:tcBorders>
          </w:tcPr>
          <w:p w14:paraId="0C755FB9" w14:textId="77777777" w:rsidR="002633C7" w:rsidRDefault="009223CF">
            <w:pPr>
              <w:tabs>
                <w:tab w:val="left" w:pos="426"/>
              </w:tabs>
            </w:pPr>
            <w:r>
              <w:t>Модернизационный</w:t>
            </w:r>
          </w:p>
        </w:tc>
        <w:tc>
          <w:tcPr>
            <w:tcW w:w="2710" w:type="dxa"/>
            <w:tcBorders>
              <w:top w:val="single" w:sz="4" w:space="0" w:color="000000"/>
              <w:left w:val="single" w:sz="4" w:space="0" w:color="000000"/>
              <w:bottom w:val="single" w:sz="4" w:space="0" w:color="000000"/>
              <w:right w:val="single" w:sz="4" w:space="0" w:color="000000"/>
            </w:tcBorders>
          </w:tcPr>
          <w:p w14:paraId="0DE5E50C" w14:textId="77777777" w:rsidR="002633C7" w:rsidRDefault="009223CF">
            <w:pPr>
              <w:tabs>
                <w:tab w:val="left" w:pos="426"/>
              </w:tabs>
            </w:pPr>
            <w:r>
              <w:t>Инновационный</w:t>
            </w:r>
          </w:p>
        </w:tc>
      </w:tr>
      <w:tr w:rsidR="002633C7" w14:paraId="0E6E0A68"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14D433CE" w14:textId="77777777" w:rsidR="002633C7" w:rsidRDefault="009223CF">
            <w:pPr>
              <w:tabs>
                <w:tab w:val="left" w:pos="426"/>
              </w:tabs>
            </w:pPr>
            <w:r>
              <w:t>Управление изменениями</w:t>
            </w:r>
          </w:p>
        </w:tc>
        <w:tc>
          <w:tcPr>
            <w:tcW w:w="2399" w:type="dxa"/>
            <w:tcBorders>
              <w:top w:val="single" w:sz="4" w:space="0" w:color="000000"/>
              <w:left w:val="single" w:sz="4" w:space="0" w:color="000000"/>
              <w:bottom w:val="single" w:sz="4" w:space="0" w:color="000000"/>
              <w:right w:val="single" w:sz="4" w:space="0" w:color="000000"/>
            </w:tcBorders>
          </w:tcPr>
          <w:p w14:paraId="2BD4253A" w14:textId="77777777" w:rsidR="002633C7" w:rsidRDefault="009223CF">
            <w:pPr>
              <w:tabs>
                <w:tab w:val="left" w:pos="426"/>
              </w:tabs>
            </w:pPr>
            <w:r>
              <w:t>Реактивное</w:t>
            </w:r>
          </w:p>
        </w:tc>
        <w:tc>
          <w:tcPr>
            <w:tcW w:w="2391" w:type="dxa"/>
            <w:tcBorders>
              <w:top w:val="single" w:sz="4" w:space="0" w:color="000000"/>
              <w:left w:val="single" w:sz="4" w:space="0" w:color="000000"/>
              <w:bottom w:val="single" w:sz="4" w:space="0" w:color="000000"/>
              <w:right w:val="single" w:sz="4" w:space="0" w:color="000000"/>
            </w:tcBorders>
          </w:tcPr>
          <w:p w14:paraId="04A4EF2D" w14:textId="77777777" w:rsidR="002633C7" w:rsidRDefault="009223CF">
            <w:pPr>
              <w:tabs>
                <w:tab w:val="left" w:pos="426"/>
              </w:tabs>
            </w:pPr>
            <w:r>
              <w:t>Реактивно-проактивное</w:t>
            </w:r>
          </w:p>
        </w:tc>
        <w:tc>
          <w:tcPr>
            <w:tcW w:w="2710" w:type="dxa"/>
            <w:tcBorders>
              <w:top w:val="single" w:sz="4" w:space="0" w:color="000000"/>
              <w:left w:val="single" w:sz="4" w:space="0" w:color="000000"/>
              <w:bottom w:val="single" w:sz="4" w:space="0" w:color="000000"/>
              <w:right w:val="single" w:sz="4" w:space="0" w:color="000000"/>
            </w:tcBorders>
          </w:tcPr>
          <w:p w14:paraId="4678414D" w14:textId="77777777" w:rsidR="002633C7" w:rsidRDefault="009223CF">
            <w:pPr>
              <w:tabs>
                <w:tab w:val="left" w:pos="426"/>
              </w:tabs>
            </w:pPr>
            <w:r>
              <w:t>Проактивное</w:t>
            </w:r>
          </w:p>
        </w:tc>
      </w:tr>
      <w:tr w:rsidR="002633C7" w14:paraId="124CE998"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2E91ECAF" w14:textId="77777777" w:rsidR="002633C7" w:rsidRDefault="009223CF">
            <w:pPr>
              <w:tabs>
                <w:tab w:val="left" w:pos="426"/>
              </w:tabs>
            </w:pPr>
            <w:r>
              <w:t>Механизмы регионального управления</w:t>
            </w:r>
          </w:p>
        </w:tc>
        <w:tc>
          <w:tcPr>
            <w:tcW w:w="2399" w:type="dxa"/>
            <w:tcBorders>
              <w:top w:val="single" w:sz="4" w:space="0" w:color="000000"/>
              <w:left w:val="single" w:sz="4" w:space="0" w:color="000000"/>
              <w:bottom w:val="single" w:sz="4" w:space="0" w:color="000000"/>
              <w:right w:val="single" w:sz="4" w:space="0" w:color="000000"/>
            </w:tcBorders>
          </w:tcPr>
          <w:p w14:paraId="2F31B231" w14:textId="77777777" w:rsidR="002633C7" w:rsidRDefault="009223CF">
            <w:pPr>
              <w:tabs>
                <w:tab w:val="left" w:pos="426"/>
              </w:tabs>
            </w:pPr>
            <w:r>
              <w:t>Компенсационные меры поддержки</w:t>
            </w:r>
          </w:p>
        </w:tc>
        <w:tc>
          <w:tcPr>
            <w:tcW w:w="2391" w:type="dxa"/>
            <w:tcBorders>
              <w:top w:val="single" w:sz="4" w:space="0" w:color="000000"/>
              <w:left w:val="single" w:sz="4" w:space="0" w:color="000000"/>
              <w:bottom w:val="single" w:sz="4" w:space="0" w:color="000000"/>
              <w:right w:val="single" w:sz="4" w:space="0" w:color="000000"/>
            </w:tcBorders>
          </w:tcPr>
          <w:p w14:paraId="208DD99E" w14:textId="77777777" w:rsidR="002633C7" w:rsidRDefault="009223CF">
            <w:pPr>
              <w:tabs>
                <w:tab w:val="left" w:pos="426"/>
              </w:tabs>
            </w:pPr>
            <w:r>
              <w:t>Компенсационные и стимулирующие меры поддержки</w:t>
            </w:r>
          </w:p>
        </w:tc>
        <w:tc>
          <w:tcPr>
            <w:tcW w:w="2710" w:type="dxa"/>
            <w:tcBorders>
              <w:top w:val="single" w:sz="4" w:space="0" w:color="000000"/>
              <w:left w:val="single" w:sz="4" w:space="0" w:color="000000"/>
              <w:bottom w:val="single" w:sz="4" w:space="0" w:color="000000"/>
              <w:right w:val="single" w:sz="4" w:space="0" w:color="000000"/>
            </w:tcBorders>
          </w:tcPr>
          <w:p w14:paraId="7CE257BD" w14:textId="77777777" w:rsidR="002633C7" w:rsidRDefault="009223CF">
            <w:pPr>
              <w:tabs>
                <w:tab w:val="left" w:pos="426"/>
              </w:tabs>
            </w:pPr>
            <w:r>
              <w:t>Изменения на уровне технологий и форматов</w:t>
            </w:r>
          </w:p>
        </w:tc>
      </w:tr>
      <w:tr w:rsidR="002633C7" w14:paraId="04F53FAD"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2BAA307B" w14:textId="77777777" w:rsidR="002633C7" w:rsidRDefault="009223CF">
            <w:pPr>
              <w:tabs>
                <w:tab w:val="left" w:pos="426"/>
              </w:tabs>
            </w:pPr>
            <w:r>
              <w:t>Ресурсы</w:t>
            </w:r>
          </w:p>
        </w:tc>
        <w:tc>
          <w:tcPr>
            <w:tcW w:w="2399" w:type="dxa"/>
            <w:tcBorders>
              <w:top w:val="single" w:sz="4" w:space="0" w:color="000000"/>
              <w:left w:val="single" w:sz="4" w:space="0" w:color="000000"/>
              <w:bottom w:val="single" w:sz="4" w:space="0" w:color="000000"/>
              <w:right w:val="single" w:sz="4" w:space="0" w:color="000000"/>
            </w:tcBorders>
          </w:tcPr>
          <w:p w14:paraId="3B12A45E" w14:textId="77777777" w:rsidR="002633C7" w:rsidRDefault="009223CF">
            <w:pPr>
              <w:tabs>
                <w:tab w:val="left" w:pos="426"/>
              </w:tabs>
            </w:pPr>
            <w:r>
              <w:t>Не используются в полной мере</w:t>
            </w:r>
          </w:p>
        </w:tc>
        <w:tc>
          <w:tcPr>
            <w:tcW w:w="2391" w:type="dxa"/>
            <w:tcBorders>
              <w:top w:val="single" w:sz="4" w:space="0" w:color="000000"/>
              <w:left w:val="single" w:sz="4" w:space="0" w:color="000000"/>
              <w:bottom w:val="single" w:sz="4" w:space="0" w:color="000000"/>
              <w:right w:val="single" w:sz="4" w:space="0" w:color="000000"/>
            </w:tcBorders>
          </w:tcPr>
          <w:p w14:paraId="55388124" w14:textId="77777777" w:rsidR="002633C7" w:rsidRDefault="009223CF">
            <w:pPr>
              <w:tabs>
                <w:tab w:val="left" w:pos="426"/>
              </w:tabs>
            </w:pPr>
            <w:r>
              <w:t>Используются рационально</w:t>
            </w:r>
          </w:p>
        </w:tc>
        <w:tc>
          <w:tcPr>
            <w:tcW w:w="2710" w:type="dxa"/>
            <w:tcBorders>
              <w:top w:val="single" w:sz="4" w:space="0" w:color="000000"/>
              <w:left w:val="single" w:sz="4" w:space="0" w:color="000000"/>
              <w:bottom w:val="single" w:sz="4" w:space="0" w:color="000000"/>
              <w:right w:val="single" w:sz="4" w:space="0" w:color="000000"/>
            </w:tcBorders>
          </w:tcPr>
          <w:p w14:paraId="73BF177E" w14:textId="77777777" w:rsidR="002633C7" w:rsidRDefault="009223CF">
            <w:pPr>
              <w:tabs>
                <w:tab w:val="left" w:pos="426"/>
              </w:tabs>
            </w:pPr>
            <w:r>
              <w:t>Используются эффективно</w:t>
            </w:r>
          </w:p>
        </w:tc>
      </w:tr>
      <w:tr w:rsidR="002633C7" w14:paraId="2E1B4074"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4F988FE9" w14:textId="77777777" w:rsidR="002633C7" w:rsidRDefault="009223CF">
            <w:pPr>
              <w:tabs>
                <w:tab w:val="left" w:pos="1134"/>
              </w:tabs>
              <w:jc w:val="both"/>
            </w:pPr>
            <w:r>
              <w:t>Возможности</w:t>
            </w:r>
          </w:p>
        </w:tc>
        <w:tc>
          <w:tcPr>
            <w:tcW w:w="2399" w:type="dxa"/>
            <w:tcBorders>
              <w:top w:val="single" w:sz="4" w:space="0" w:color="000000"/>
              <w:left w:val="single" w:sz="4" w:space="0" w:color="000000"/>
              <w:bottom w:val="single" w:sz="4" w:space="0" w:color="000000"/>
              <w:right w:val="single" w:sz="4" w:space="0" w:color="000000"/>
            </w:tcBorders>
          </w:tcPr>
          <w:p w14:paraId="2AD5C319" w14:textId="77777777" w:rsidR="002633C7" w:rsidRDefault="009223CF">
            <w:pPr>
              <w:tabs>
                <w:tab w:val="left" w:pos="1134"/>
              </w:tabs>
            </w:pPr>
            <w:r>
              <w:t>Не реализуются</w:t>
            </w:r>
          </w:p>
        </w:tc>
        <w:tc>
          <w:tcPr>
            <w:tcW w:w="2391" w:type="dxa"/>
            <w:tcBorders>
              <w:top w:val="single" w:sz="4" w:space="0" w:color="000000"/>
              <w:left w:val="single" w:sz="4" w:space="0" w:color="000000"/>
              <w:bottom w:val="single" w:sz="4" w:space="0" w:color="000000"/>
              <w:right w:val="single" w:sz="4" w:space="0" w:color="000000"/>
            </w:tcBorders>
          </w:tcPr>
          <w:p w14:paraId="65AA6DAC" w14:textId="77777777" w:rsidR="002633C7" w:rsidRDefault="009223CF">
            <w:pPr>
              <w:tabs>
                <w:tab w:val="left" w:pos="1134"/>
              </w:tabs>
            </w:pPr>
            <w:r>
              <w:t>Реализуются частично</w:t>
            </w:r>
          </w:p>
        </w:tc>
        <w:tc>
          <w:tcPr>
            <w:tcW w:w="2710" w:type="dxa"/>
            <w:tcBorders>
              <w:top w:val="single" w:sz="4" w:space="0" w:color="000000"/>
              <w:left w:val="single" w:sz="4" w:space="0" w:color="000000"/>
              <w:bottom w:val="single" w:sz="4" w:space="0" w:color="000000"/>
              <w:right w:val="single" w:sz="4" w:space="0" w:color="000000"/>
            </w:tcBorders>
          </w:tcPr>
          <w:p w14:paraId="563E4649" w14:textId="77777777" w:rsidR="002633C7" w:rsidRDefault="009223CF">
            <w:pPr>
              <w:tabs>
                <w:tab w:val="left" w:pos="1134"/>
              </w:tabs>
            </w:pPr>
            <w:r>
              <w:t>Реализуются и создаются</w:t>
            </w:r>
          </w:p>
        </w:tc>
      </w:tr>
      <w:tr w:rsidR="002633C7" w14:paraId="3F9EFA75"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66846520" w14:textId="77777777" w:rsidR="002633C7" w:rsidRDefault="009223CF">
            <w:pPr>
              <w:tabs>
                <w:tab w:val="left" w:pos="1134"/>
              </w:tabs>
              <w:jc w:val="both"/>
            </w:pPr>
            <w:r>
              <w:t>Защита от рисков макросреды</w:t>
            </w:r>
          </w:p>
        </w:tc>
        <w:tc>
          <w:tcPr>
            <w:tcW w:w="2399" w:type="dxa"/>
            <w:tcBorders>
              <w:top w:val="single" w:sz="4" w:space="0" w:color="000000"/>
              <w:left w:val="single" w:sz="4" w:space="0" w:color="000000"/>
              <w:bottom w:val="single" w:sz="4" w:space="0" w:color="000000"/>
              <w:right w:val="single" w:sz="4" w:space="0" w:color="000000"/>
            </w:tcBorders>
          </w:tcPr>
          <w:p w14:paraId="0028654E" w14:textId="77777777" w:rsidR="002633C7" w:rsidRDefault="009223CF">
            <w:pPr>
              <w:tabs>
                <w:tab w:val="left" w:pos="1134"/>
              </w:tabs>
            </w:pPr>
            <w:r>
              <w:t>Отсутствие защиты, полная корреляция с макроэкономической ситуацией</w:t>
            </w:r>
          </w:p>
        </w:tc>
        <w:tc>
          <w:tcPr>
            <w:tcW w:w="2391" w:type="dxa"/>
            <w:tcBorders>
              <w:top w:val="single" w:sz="4" w:space="0" w:color="000000"/>
              <w:left w:val="single" w:sz="4" w:space="0" w:color="000000"/>
              <w:bottom w:val="single" w:sz="4" w:space="0" w:color="000000"/>
              <w:right w:val="single" w:sz="4" w:space="0" w:color="000000"/>
            </w:tcBorders>
          </w:tcPr>
          <w:p w14:paraId="28C30B4C" w14:textId="77777777" w:rsidR="002633C7" w:rsidRDefault="009223CF">
            <w:pPr>
              <w:tabs>
                <w:tab w:val="left" w:pos="1134"/>
              </w:tabs>
            </w:pPr>
            <w:r>
              <w:t>Созданы и работают действенные механизмы защиты</w:t>
            </w:r>
          </w:p>
        </w:tc>
        <w:tc>
          <w:tcPr>
            <w:tcW w:w="2710" w:type="dxa"/>
            <w:tcBorders>
              <w:top w:val="single" w:sz="4" w:space="0" w:color="000000"/>
              <w:left w:val="single" w:sz="4" w:space="0" w:color="000000"/>
              <w:bottom w:val="single" w:sz="4" w:space="0" w:color="000000"/>
              <w:right w:val="single" w:sz="4" w:space="0" w:color="000000"/>
            </w:tcBorders>
          </w:tcPr>
          <w:p w14:paraId="5D9531A9" w14:textId="77777777" w:rsidR="002633C7" w:rsidRDefault="009223CF">
            <w:pPr>
              <w:tabs>
                <w:tab w:val="left" w:pos="1134"/>
              </w:tabs>
            </w:pPr>
            <w:r>
              <w:t>Сформирована и функционирует система защиты от рисков</w:t>
            </w:r>
          </w:p>
        </w:tc>
      </w:tr>
      <w:tr w:rsidR="002633C7" w14:paraId="2D487746" w14:textId="77777777" w:rsidTr="006D3291">
        <w:tc>
          <w:tcPr>
            <w:tcW w:w="2389" w:type="dxa"/>
            <w:tcBorders>
              <w:top w:val="single" w:sz="4" w:space="0" w:color="000000"/>
              <w:left w:val="single" w:sz="4" w:space="0" w:color="000000"/>
              <w:bottom w:val="single" w:sz="4" w:space="0" w:color="000000"/>
              <w:right w:val="single" w:sz="4" w:space="0" w:color="000000"/>
            </w:tcBorders>
          </w:tcPr>
          <w:p w14:paraId="50FB4114" w14:textId="77777777" w:rsidR="002633C7" w:rsidRDefault="009223CF">
            <w:pPr>
              <w:tabs>
                <w:tab w:val="left" w:pos="1134"/>
              </w:tabs>
              <w:jc w:val="both"/>
            </w:pPr>
            <w:r>
              <w:t>Темпы роста</w:t>
            </w:r>
          </w:p>
        </w:tc>
        <w:tc>
          <w:tcPr>
            <w:tcW w:w="2399" w:type="dxa"/>
            <w:tcBorders>
              <w:top w:val="single" w:sz="4" w:space="0" w:color="000000"/>
              <w:left w:val="single" w:sz="4" w:space="0" w:color="000000"/>
              <w:bottom w:val="single" w:sz="4" w:space="0" w:color="000000"/>
              <w:right w:val="single" w:sz="4" w:space="0" w:color="000000"/>
            </w:tcBorders>
          </w:tcPr>
          <w:p w14:paraId="51FC8FA8" w14:textId="77777777" w:rsidR="002633C7" w:rsidRDefault="009223CF">
            <w:pPr>
              <w:tabs>
                <w:tab w:val="left" w:pos="1134"/>
              </w:tabs>
            </w:pPr>
            <w:r>
              <w:t>Ниже среднероссийского уровня</w:t>
            </w:r>
          </w:p>
        </w:tc>
        <w:tc>
          <w:tcPr>
            <w:tcW w:w="2391" w:type="dxa"/>
            <w:tcBorders>
              <w:top w:val="single" w:sz="4" w:space="0" w:color="000000"/>
              <w:left w:val="single" w:sz="4" w:space="0" w:color="000000"/>
              <w:bottom w:val="single" w:sz="4" w:space="0" w:color="000000"/>
              <w:right w:val="single" w:sz="4" w:space="0" w:color="000000"/>
            </w:tcBorders>
          </w:tcPr>
          <w:p w14:paraId="611FEF61" w14:textId="77777777" w:rsidR="002633C7" w:rsidRDefault="009223CF">
            <w:pPr>
              <w:tabs>
                <w:tab w:val="left" w:pos="1134"/>
              </w:tabs>
            </w:pPr>
            <w:r>
              <w:t>На среднероссийском уровне</w:t>
            </w:r>
          </w:p>
        </w:tc>
        <w:tc>
          <w:tcPr>
            <w:tcW w:w="2710" w:type="dxa"/>
            <w:tcBorders>
              <w:top w:val="single" w:sz="4" w:space="0" w:color="000000"/>
              <w:left w:val="single" w:sz="4" w:space="0" w:color="000000"/>
              <w:bottom w:val="single" w:sz="4" w:space="0" w:color="000000"/>
              <w:right w:val="single" w:sz="4" w:space="0" w:color="000000"/>
            </w:tcBorders>
          </w:tcPr>
          <w:p w14:paraId="212F43CB" w14:textId="77777777" w:rsidR="002633C7" w:rsidRDefault="009223CF">
            <w:pPr>
              <w:tabs>
                <w:tab w:val="left" w:pos="1134"/>
              </w:tabs>
            </w:pPr>
            <w:r>
              <w:t>Выше среднероссийского уровня</w:t>
            </w:r>
          </w:p>
        </w:tc>
      </w:tr>
    </w:tbl>
    <w:p w14:paraId="50147891" w14:textId="77777777" w:rsidR="002633C7" w:rsidRDefault="002633C7">
      <w:pPr>
        <w:pStyle w:val="afff3"/>
        <w:tabs>
          <w:tab w:val="left" w:pos="0"/>
        </w:tabs>
        <w:spacing w:before="0" w:after="0"/>
        <w:ind w:firstLine="567"/>
        <w:jc w:val="both"/>
        <w:rPr>
          <w:color w:val="FF0000"/>
          <w:sz w:val="28"/>
        </w:rPr>
      </w:pPr>
    </w:p>
    <w:p w14:paraId="3C623F19" w14:textId="77777777" w:rsidR="002633C7" w:rsidRDefault="009223CF">
      <w:pPr>
        <w:pStyle w:val="afff3"/>
        <w:tabs>
          <w:tab w:val="left" w:pos="0"/>
        </w:tabs>
        <w:spacing w:before="0" w:after="0"/>
        <w:ind w:firstLine="567"/>
        <w:jc w:val="both"/>
        <w:rPr>
          <w:sz w:val="28"/>
        </w:rPr>
      </w:pPr>
      <w:r>
        <w:rPr>
          <w:sz w:val="28"/>
        </w:rPr>
        <w:t xml:space="preserve">Мероприятия Стратегии опираются на инновационный сценарий развития Волгодонска. При этом инновационный сценарий развития требует более </w:t>
      </w:r>
      <w:r>
        <w:rPr>
          <w:sz w:val="28"/>
        </w:rPr>
        <w:lastRenderedPageBreak/>
        <w:t>активного участия федеральных и региональных властей в развитии города, что является внешним фактором (риском) для органов местного самоуправления. Инерционный вариант развития предполагает проведение инерционной муниципальной политики, отсутствие каких-либо значимых мер со стороны органов местного самоуправления. Поэтому целевым (рекомендуемым) сценарием является модернизационный сценарий.</w:t>
      </w:r>
    </w:p>
    <w:p w14:paraId="201B758E" w14:textId="77777777" w:rsidR="002633C7" w:rsidRDefault="009223CF">
      <w:pPr>
        <w:pStyle w:val="afff3"/>
        <w:tabs>
          <w:tab w:val="left" w:pos="0"/>
        </w:tabs>
        <w:spacing w:before="0" w:after="0"/>
        <w:ind w:firstLine="567"/>
        <w:jc w:val="both"/>
        <w:rPr>
          <w:sz w:val="28"/>
        </w:rPr>
      </w:pPr>
      <w:r>
        <w:rPr>
          <w:sz w:val="28"/>
        </w:rPr>
        <w:t>Мероприятия Стратегии в рамках модернизационного сценария (варианта) развития сосредоточены на развязке «узких мест» в инженерной</w:t>
      </w:r>
      <w:r>
        <w:rPr>
          <w:sz w:val="28"/>
        </w:rPr>
        <w:br/>
        <w:t xml:space="preserve">и социальной инфраструктуре, внедрении системных мер в сфере развития общественного транспорта, повышении экологичности промышленных предприятий, преобразовании городского пространства. </w:t>
      </w:r>
    </w:p>
    <w:p w14:paraId="58798966" w14:textId="77777777" w:rsidR="002633C7" w:rsidRDefault="009223CF">
      <w:pPr>
        <w:tabs>
          <w:tab w:val="left" w:pos="993"/>
          <w:tab w:val="left" w:pos="1134"/>
        </w:tabs>
        <w:spacing w:after="120"/>
        <w:jc w:val="center"/>
        <w:outlineLvl w:val="0"/>
        <w:rPr>
          <w:b/>
          <w:sz w:val="28"/>
        </w:rPr>
      </w:pPr>
      <w:r>
        <w:rPr>
          <w:b/>
          <w:color w:val="FF0000"/>
          <w:sz w:val="28"/>
        </w:rPr>
        <w:br w:type="page"/>
      </w:r>
      <w:r>
        <w:rPr>
          <w:b/>
          <w:sz w:val="28"/>
        </w:rPr>
        <w:lastRenderedPageBreak/>
        <w:t>Глава 4. Определение целей и задач Стратегии</w:t>
      </w:r>
      <w:r>
        <w:rPr>
          <w:b/>
          <w:sz w:val="28"/>
        </w:rPr>
        <w:br/>
        <w:t>в сфере социальной политики</w:t>
      </w:r>
    </w:p>
    <w:p w14:paraId="4998EC77" w14:textId="77777777" w:rsidR="002633C7" w:rsidRDefault="009223CF">
      <w:pPr>
        <w:tabs>
          <w:tab w:val="left" w:pos="993"/>
          <w:tab w:val="left" w:pos="1134"/>
        </w:tabs>
        <w:spacing w:after="120"/>
        <w:ind w:firstLine="567"/>
        <w:jc w:val="both"/>
        <w:outlineLvl w:val="1"/>
        <w:rPr>
          <w:b/>
          <w:sz w:val="28"/>
        </w:rPr>
      </w:pPr>
      <w:r>
        <w:rPr>
          <w:b/>
          <w:sz w:val="28"/>
        </w:rPr>
        <w:t>Статья 7. Здравоохранение</w:t>
      </w:r>
    </w:p>
    <w:p w14:paraId="0AB465FA" w14:textId="77777777" w:rsidR="002633C7" w:rsidRDefault="009223CF">
      <w:pPr>
        <w:keepNext/>
        <w:numPr>
          <w:ilvl w:val="0"/>
          <w:numId w:val="17"/>
        </w:numPr>
        <w:tabs>
          <w:tab w:val="left" w:pos="0"/>
          <w:tab w:val="left" w:pos="1418"/>
        </w:tabs>
        <w:ind w:left="0" w:firstLine="567"/>
        <w:rPr>
          <w:sz w:val="28"/>
        </w:rPr>
      </w:pPr>
      <w:r>
        <w:rPr>
          <w:sz w:val="28"/>
        </w:rPr>
        <w:t>Состояние и тренды развития.</w:t>
      </w:r>
    </w:p>
    <w:p w14:paraId="45B8EC01" w14:textId="77777777" w:rsidR="002633C7" w:rsidRDefault="009223CF">
      <w:pPr>
        <w:tabs>
          <w:tab w:val="left" w:pos="0"/>
          <w:tab w:val="left" w:pos="1134"/>
        </w:tabs>
        <w:ind w:firstLine="567"/>
        <w:jc w:val="both"/>
        <w:rPr>
          <w:sz w:val="28"/>
        </w:rPr>
      </w:pPr>
      <w:r>
        <w:rPr>
          <w:sz w:val="28"/>
        </w:rPr>
        <w:t>Здоровье населения является базовым условием социально-экономического развития. С учетом увеличения в возрастном составе жителей Волгодонска лиц старшего возраста, распространенности социально значимых заболеваний и необходимости создания условия для стабильного естественного прироста населения здоровье становится зоной особого внимания. Основные параметры развития сферы здравоохранения города Волгодонска в 2014-2021 годах представлены в таблице 8.</w:t>
      </w:r>
    </w:p>
    <w:p w14:paraId="6242C771" w14:textId="77777777" w:rsidR="002633C7" w:rsidRDefault="009223CF">
      <w:pPr>
        <w:tabs>
          <w:tab w:val="left" w:pos="1134"/>
        </w:tabs>
        <w:ind w:firstLine="567"/>
        <w:jc w:val="both"/>
        <w:rPr>
          <w:b/>
          <w:sz w:val="28"/>
        </w:rPr>
      </w:pPr>
      <w:r>
        <w:rPr>
          <w:b/>
          <w:sz w:val="28"/>
        </w:rPr>
        <w:t>Таблица 8 – Динамика показателей развития сферы здравоохранения в городе Волгодонске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04CA05B4" w14:textId="77777777">
        <w:trPr>
          <w:trHeight w:val="257"/>
          <w:tblHead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152A" w14:textId="77777777" w:rsidR="002633C7" w:rsidRDefault="009223CF">
            <w:pPr>
              <w:tabs>
                <w:tab w:val="left" w:pos="1134"/>
              </w:tabs>
              <w:jc w:val="center"/>
            </w:pPr>
            <w: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14D" w14:textId="77777777" w:rsidR="002633C7" w:rsidRDefault="009223CF">
            <w:pPr>
              <w:tabs>
                <w:tab w:val="left" w:pos="1134"/>
              </w:tabs>
              <w:spacing w:line="216" w:lineRule="auto"/>
              <w:jc w:val="center"/>
              <w:rPr>
                <w:color w:val="FF0000"/>
              </w:rP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8707" w14:textId="77777777" w:rsidR="002633C7" w:rsidRDefault="009223CF">
            <w:pPr>
              <w:tabs>
                <w:tab w:val="left" w:pos="1134"/>
              </w:tabs>
              <w:spacing w:line="216" w:lineRule="auto"/>
              <w:jc w:val="center"/>
            </w:pPr>
            <w:r>
              <w:t>2015</w:t>
            </w:r>
          </w:p>
          <w:p w14:paraId="15471281" w14:textId="77777777" w:rsidR="002633C7" w:rsidRDefault="009223CF">
            <w:pPr>
              <w:tabs>
                <w:tab w:val="left" w:pos="1134"/>
              </w:tabs>
              <w:spacing w:line="216" w:lineRule="auto"/>
              <w:jc w:val="center"/>
              <w:rPr>
                <w:color w:val="FF0000"/>
              </w:rP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D951C" w14:textId="77777777" w:rsidR="002633C7" w:rsidRDefault="009223CF">
            <w:pPr>
              <w:tabs>
                <w:tab w:val="left" w:pos="1134"/>
              </w:tabs>
              <w:spacing w:line="216" w:lineRule="auto"/>
              <w:jc w:val="center"/>
            </w:pPr>
            <w:r>
              <w:t>2016</w:t>
            </w:r>
          </w:p>
          <w:p w14:paraId="526E407E" w14:textId="77777777" w:rsidR="002633C7" w:rsidRDefault="009223CF">
            <w:pPr>
              <w:tabs>
                <w:tab w:val="left" w:pos="1134"/>
              </w:tabs>
              <w:spacing w:line="216" w:lineRule="auto"/>
              <w:jc w:val="center"/>
              <w:rPr>
                <w:color w:val="FF0000"/>
              </w:rP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FC22"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1A6CE"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E961"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DFF15"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FC874" w14:textId="77777777" w:rsidR="002633C7" w:rsidRDefault="009223CF">
            <w:pPr>
              <w:spacing w:line="216" w:lineRule="auto"/>
              <w:jc w:val="center"/>
            </w:pPr>
            <w:r>
              <w:t>2021 год</w:t>
            </w:r>
          </w:p>
        </w:tc>
      </w:tr>
      <w:tr w:rsidR="002633C7" w14:paraId="5555BDEB" w14:textId="77777777">
        <w:trPr>
          <w:trHeight w:val="257"/>
        </w:trPr>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5496BBC" w14:textId="77777777" w:rsidR="002633C7" w:rsidRDefault="009223CF">
            <w:pPr>
              <w:tabs>
                <w:tab w:val="left" w:pos="1134"/>
              </w:tabs>
              <w:ind w:left="7" w:hanging="7"/>
            </w:pPr>
            <w:r>
              <w:t>Смертность населения в трудоспособном возрасте</w:t>
            </w:r>
            <w:r>
              <w:br/>
              <w:t>(число умерших соответствующего возраста на 100 000 человек населения)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6DE9D" w14:textId="77777777" w:rsidR="002633C7" w:rsidRDefault="009223CF">
            <w:pPr>
              <w:tabs>
                <w:tab w:val="left" w:pos="1134"/>
              </w:tabs>
              <w:ind w:left="7" w:hanging="7"/>
              <w:jc w:val="center"/>
            </w:pPr>
            <w:r>
              <w:t>407,8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72CA4" w14:textId="77777777" w:rsidR="002633C7" w:rsidRDefault="009223CF">
            <w:pPr>
              <w:tabs>
                <w:tab w:val="left" w:pos="1134"/>
              </w:tabs>
              <w:ind w:left="7" w:hanging="7"/>
              <w:jc w:val="center"/>
            </w:pPr>
            <w:r>
              <w:t>348,5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84FF0" w14:textId="77777777" w:rsidR="002633C7" w:rsidRDefault="009223CF">
            <w:pPr>
              <w:tabs>
                <w:tab w:val="left" w:pos="1134"/>
              </w:tabs>
              <w:ind w:left="7" w:hanging="7"/>
              <w:jc w:val="center"/>
            </w:pPr>
            <w:r>
              <w:t>404,0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AB84" w14:textId="77777777" w:rsidR="002633C7" w:rsidRDefault="009223CF">
            <w:pPr>
              <w:tabs>
                <w:tab w:val="left" w:pos="1134"/>
              </w:tabs>
              <w:ind w:left="7" w:hanging="7"/>
              <w:jc w:val="center"/>
            </w:pPr>
            <w:r>
              <w:t>294,1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E36" w14:textId="77777777" w:rsidR="002633C7" w:rsidRDefault="009223CF">
            <w:pPr>
              <w:tabs>
                <w:tab w:val="left" w:pos="1134"/>
              </w:tabs>
              <w:ind w:left="7" w:hanging="7"/>
              <w:jc w:val="center"/>
            </w:pPr>
            <w:r>
              <w:t>330,9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F1D7E" w14:textId="77777777" w:rsidR="002633C7" w:rsidRDefault="009223CF">
            <w:pPr>
              <w:tabs>
                <w:tab w:val="left" w:pos="1134"/>
              </w:tabs>
              <w:ind w:left="7" w:hanging="7"/>
              <w:jc w:val="center"/>
            </w:pPr>
            <w:r>
              <w:t>309,4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B3660" w14:textId="77777777" w:rsidR="002633C7" w:rsidRDefault="009223CF">
            <w:pPr>
              <w:tabs>
                <w:tab w:val="left" w:pos="1134"/>
              </w:tabs>
              <w:ind w:left="7" w:hanging="7"/>
              <w:jc w:val="center"/>
            </w:pPr>
            <w:r>
              <w:t>306,2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E547" w14:textId="77777777" w:rsidR="002633C7" w:rsidRDefault="009223CF">
            <w:pPr>
              <w:tabs>
                <w:tab w:val="left" w:pos="1134"/>
              </w:tabs>
              <w:ind w:left="7" w:hanging="7"/>
              <w:jc w:val="center"/>
            </w:pPr>
            <w:r>
              <w:t>430,7</w:t>
            </w:r>
          </w:p>
        </w:tc>
      </w:tr>
      <w:tr w:rsidR="002633C7" w14:paraId="744FEB5A" w14:textId="77777777">
        <w:trPr>
          <w:trHeight w:val="268"/>
        </w:trPr>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563B437" w14:textId="77777777" w:rsidR="002633C7" w:rsidRDefault="009223CF">
            <w:r>
              <w:t>Охват всех граждан профилактическими</w:t>
            </w:r>
          </w:p>
          <w:p w14:paraId="6D0585A2" w14:textId="77777777" w:rsidR="002633C7" w:rsidRDefault="009223CF">
            <w:pPr>
              <w:tabs>
                <w:tab w:val="left" w:pos="993"/>
                <w:tab w:val="left" w:pos="1134"/>
              </w:tabs>
              <w:ind w:left="7" w:hanging="7"/>
            </w:pPr>
            <w:r>
              <w:t>медицинскими осмотрами (процентов)</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7E48806" w14:textId="77777777" w:rsidR="002633C7" w:rsidRDefault="009223CF">
            <w:pPr>
              <w:tabs>
                <w:tab w:val="left" w:pos="1134"/>
              </w:tabs>
              <w:ind w:left="7" w:hanging="7"/>
              <w:jc w:val="center"/>
            </w:pPr>
            <w:r>
              <w:t>Данный показатель не наблюдался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2FE82" w14:textId="77777777" w:rsidR="002633C7" w:rsidRDefault="009223CF">
            <w:pPr>
              <w:tabs>
                <w:tab w:val="left" w:pos="1134"/>
              </w:tabs>
              <w:ind w:left="7" w:hanging="7"/>
              <w:jc w:val="center"/>
            </w:pPr>
            <w:r>
              <w:t>99,9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A122" w14:textId="77777777" w:rsidR="002633C7" w:rsidRDefault="009223CF">
            <w:pPr>
              <w:tabs>
                <w:tab w:val="left" w:pos="1134"/>
              </w:tabs>
              <w:ind w:left="7" w:hanging="7"/>
              <w:jc w:val="center"/>
            </w:pPr>
            <w:r>
              <w:t>99,7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825F" w14:textId="77777777" w:rsidR="002633C7" w:rsidRDefault="009223CF">
            <w:pPr>
              <w:tabs>
                <w:tab w:val="left" w:pos="1134"/>
              </w:tabs>
              <w:ind w:left="7" w:hanging="7"/>
              <w:jc w:val="center"/>
            </w:pPr>
            <w:r>
              <w:t>95,1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5B5D" w14:textId="77777777" w:rsidR="002633C7" w:rsidRDefault="009223CF">
            <w:pPr>
              <w:tabs>
                <w:tab w:val="left" w:pos="1134"/>
              </w:tabs>
              <w:ind w:left="7" w:hanging="7"/>
              <w:jc w:val="center"/>
            </w:pPr>
            <w:r>
              <w:t>94,6</w:t>
            </w:r>
          </w:p>
        </w:tc>
      </w:tr>
    </w:tbl>
    <w:p w14:paraId="3904E377" w14:textId="77777777" w:rsidR="002633C7" w:rsidRDefault="009223CF">
      <w:pPr>
        <w:tabs>
          <w:tab w:val="left" w:pos="0"/>
        </w:tabs>
        <w:ind w:firstLine="567"/>
        <w:jc w:val="both"/>
        <w:rPr>
          <w:sz w:val="28"/>
        </w:rPr>
      </w:pPr>
      <w:r>
        <w:rPr>
          <w:sz w:val="28"/>
        </w:rPr>
        <w:t xml:space="preserve">Показатели смертности позволяют оценить уровень развития и эффективность медицинской помощи (первичной медико-санитарной, специализированной, в том числе высокотехнологичной, скорой) в случае уже наступившего заболевания. </w:t>
      </w:r>
    </w:p>
    <w:p w14:paraId="0B972B2B" w14:textId="77777777" w:rsidR="002633C7" w:rsidRDefault="009223CF">
      <w:pPr>
        <w:widowControl w:val="0"/>
        <w:ind w:firstLine="567"/>
        <w:jc w:val="both"/>
        <w:rPr>
          <w:sz w:val="28"/>
        </w:rPr>
      </w:pPr>
      <w:r>
        <w:rPr>
          <w:sz w:val="28"/>
        </w:rPr>
        <w:t>Смертность населения в трудоспособном возрасте приводит к росту демографической нагрузки. Показатель смертности населения трудоспособного возраста на 100 тыс. человек соответствующего возраста в 2021 году составил 430,67, что существенно ниже областного (529,5) и среднероссийского (560,0) значения. Однако плановое значение данного целевого показателя не достигнуто в связи с увеличением в 2021 году количества смертельных случаев больных новой коронавирусной инфекции COVID-19 тяжелой степени, уменьшением количества осмотров с профилактической целью в связи с введением временных ограничений на территории города Волгодонска в соответствии с постановлением Правительства Ростовской области от 05.04.2020 № 272 «О мерах по обеспечению</w:t>
      </w:r>
      <w:r>
        <w:rPr>
          <w:sz w:val="28"/>
          <w:highlight w:val="white"/>
        </w:rPr>
        <w:t xml:space="preserve"> </w:t>
      </w:r>
      <w:r>
        <w:rPr>
          <w:sz w:val="28"/>
        </w:rPr>
        <w:t>санитарно-эпидемиологического благополучия населения на территории Ростовской области в связи с распространением новой коронавирусной инфекции (COVID-19)». Несмотря на то, что в 2020 – 2021 годах число умерших в трудоспособном возрасте в г.Волгодонске увеличилось, уровень смертности остается ниже, чем в среднем в Ростовской области, что может благоприятно отразиться на социально-экономическом развитии муниципального образования в долгосрочной перспективе.</w:t>
      </w:r>
    </w:p>
    <w:p w14:paraId="415FC96B" w14:textId="77777777" w:rsidR="002633C7" w:rsidRDefault="009223CF">
      <w:pPr>
        <w:tabs>
          <w:tab w:val="left" w:pos="0"/>
        </w:tabs>
        <w:ind w:firstLine="567"/>
        <w:jc w:val="both"/>
        <w:rPr>
          <w:strike/>
          <w:sz w:val="28"/>
        </w:rPr>
      </w:pPr>
      <w:r>
        <w:rPr>
          <w:sz w:val="28"/>
        </w:rPr>
        <w:lastRenderedPageBreak/>
        <w:t>Ключевым инструментом обеспечения демографической устойчивости в сфере здравоохранения является развитие системы профилактических медицинских осмотров, направленных на раннее выявление заболеваний, своевременно начатое лечение, что может влиять на снижение показателей смертности населения от основных групп причин. Охват профосмотрами от подлежащих осмотру снизился с 99,87% в 2018 году, 99,68% в 2019 году, 95,13% в 2020 году до 94,6% в 2021 году. Снижение процента охвата профосмотрами связано с ограничительными мероприятиями в связи с неблагополучной эпидемиологической ситуацией.</w:t>
      </w:r>
    </w:p>
    <w:p w14:paraId="12BEDB93" w14:textId="77777777" w:rsidR="002633C7" w:rsidRDefault="009223CF">
      <w:pPr>
        <w:tabs>
          <w:tab w:val="left" w:pos="0"/>
        </w:tabs>
        <w:ind w:firstLine="567"/>
        <w:jc w:val="both"/>
        <w:rPr>
          <w:sz w:val="28"/>
        </w:rPr>
      </w:pPr>
      <w:r>
        <w:rPr>
          <w:sz w:val="28"/>
        </w:rPr>
        <w:t xml:space="preserve">По состоянию на 01.01.2022 город Волгодонск имеет развитую сеть медицинских организаций: 5 муниципальных учреждений здравоохранения, </w:t>
      </w:r>
      <w:r w:rsidR="0000076D">
        <w:rPr>
          <w:sz w:val="28"/>
        </w:rPr>
        <w:t xml:space="preserve">             </w:t>
      </w:r>
      <w:r>
        <w:rPr>
          <w:sz w:val="28"/>
        </w:rPr>
        <w:t xml:space="preserve">5 филиалов государственных учреждений здравоохранения Ростовской области,  ФГБУ «Медико-санитарная часть №5 ФМБА России», частные медицинские центры (ООО МК «Медсанчасть», ООО «Гемодиализный центр Ростов», </w:t>
      </w:r>
      <w:r w:rsidR="0000076D">
        <w:rPr>
          <w:sz w:val="28"/>
        </w:rPr>
        <w:t xml:space="preserve">             </w:t>
      </w:r>
      <w:r>
        <w:rPr>
          <w:sz w:val="28"/>
        </w:rPr>
        <w:t>ООО «ЦМГ» Сокол»</w:t>
      </w:r>
      <w:r w:rsidR="0000076D">
        <w:rPr>
          <w:sz w:val="28"/>
        </w:rPr>
        <w:t>),</w:t>
      </w:r>
      <w:r>
        <w:rPr>
          <w:rStyle w:val="11e"/>
          <w:b w:val="0"/>
          <w:sz w:val="28"/>
        </w:rPr>
        <w:t xml:space="preserve"> диагностические центры</w:t>
      </w:r>
      <w:r>
        <w:rPr>
          <w:sz w:val="28"/>
        </w:rPr>
        <w:t xml:space="preserve"> и </w:t>
      </w:r>
      <w:r w:rsidR="0000076D">
        <w:rPr>
          <w:sz w:val="28"/>
        </w:rPr>
        <w:t xml:space="preserve">медицинские </w:t>
      </w:r>
      <w:r>
        <w:rPr>
          <w:sz w:val="28"/>
        </w:rPr>
        <w:t>кабинеты. Имеется среднее специальное образовательное учреждение ГБПОУ РО «Волгодонской медицинский колледж». В городе созданы условия для оказания высокотехнологичной медицинской помощи в муниципальных учреждениях здравоохранения по травматологическому и кардиологическому профилю.</w:t>
      </w:r>
    </w:p>
    <w:p w14:paraId="3EFA57BD" w14:textId="77777777" w:rsidR="002633C7" w:rsidRDefault="009223CF">
      <w:pPr>
        <w:tabs>
          <w:tab w:val="left" w:pos="0"/>
        </w:tabs>
        <w:ind w:firstLine="567"/>
        <w:jc w:val="both"/>
        <w:rPr>
          <w:strike/>
          <w:sz w:val="28"/>
        </w:rPr>
      </w:pPr>
      <w:r>
        <w:rPr>
          <w:sz w:val="28"/>
        </w:rPr>
        <w:t xml:space="preserve">На сегодняшний день существуют проблемы с обеспеченностью населения врачами. По итогам 2021 года показатель составил 27,24 на 10 тыс. населения, что выше среднего показателя по области (23,69), однако является не достаточным. Несмотря на реализацию мер социальной поддержки, направленных на привлечение врачебных кадров, укомплектованность медицинских учреждений врачебными кадрами составляет 62,07%. </w:t>
      </w:r>
    </w:p>
    <w:p w14:paraId="2504D67D" w14:textId="77777777" w:rsidR="002633C7" w:rsidRDefault="009223CF" w:rsidP="006D3291">
      <w:pPr>
        <w:pStyle w:val="a8"/>
        <w:widowControl w:val="0"/>
        <w:tabs>
          <w:tab w:val="left" w:pos="1418"/>
        </w:tabs>
        <w:spacing w:after="0" w:line="240" w:lineRule="auto"/>
        <w:ind w:left="0" w:firstLine="567"/>
        <w:jc w:val="both"/>
        <w:rPr>
          <w:rFonts w:ascii="Times New Roman" w:hAnsi="Times New Roman"/>
          <w:sz w:val="28"/>
        </w:rPr>
      </w:pPr>
      <w:r>
        <w:rPr>
          <w:rFonts w:ascii="Times New Roman" w:hAnsi="Times New Roman"/>
          <w:sz w:val="28"/>
        </w:rPr>
        <w:t>2.</w:t>
      </w:r>
      <w:r>
        <w:rPr>
          <w:rFonts w:ascii="Times New Roman" w:hAnsi="Times New Roman"/>
          <w:sz w:val="28"/>
        </w:rPr>
        <w:tab/>
        <w:t>Ключевые проблемы</w:t>
      </w:r>
      <w:r w:rsidR="0027146A">
        <w:rPr>
          <w:rFonts w:ascii="Times New Roman" w:hAnsi="Times New Roman"/>
          <w:sz w:val="28"/>
        </w:rPr>
        <w:t>:</w:t>
      </w:r>
    </w:p>
    <w:p w14:paraId="45A5314F" w14:textId="77777777" w:rsidR="002633C7" w:rsidRDefault="006D3291">
      <w:pPr>
        <w:pStyle w:val="a8"/>
        <w:widowControl w:val="0"/>
        <w:spacing w:after="0" w:line="240" w:lineRule="auto"/>
        <w:ind w:left="0" w:firstLine="567"/>
        <w:jc w:val="both"/>
        <w:rPr>
          <w:rFonts w:ascii="Times New Roman" w:hAnsi="Times New Roman"/>
          <w:sz w:val="28"/>
        </w:rPr>
      </w:pPr>
      <w:r>
        <w:rPr>
          <w:rFonts w:ascii="Times New Roman" w:hAnsi="Times New Roman"/>
          <w:sz w:val="28"/>
        </w:rPr>
        <w:t>1)</w:t>
      </w:r>
      <w:r>
        <w:rPr>
          <w:rFonts w:ascii="Times New Roman" w:hAnsi="Times New Roman"/>
          <w:sz w:val="28"/>
        </w:rPr>
        <w:tab/>
      </w:r>
      <w:r w:rsidR="009223CF">
        <w:rPr>
          <w:rFonts w:ascii="Times New Roman" w:hAnsi="Times New Roman"/>
          <w:sz w:val="28"/>
        </w:rPr>
        <w:t>дефицит медицинских кадров</w:t>
      </w:r>
      <w:r w:rsidR="0027146A">
        <w:rPr>
          <w:rFonts w:ascii="Times New Roman" w:hAnsi="Times New Roman"/>
          <w:sz w:val="28"/>
        </w:rPr>
        <w:t>;</w:t>
      </w:r>
    </w:p>
    <w:p w14:paraId="6D616A81" w14:textId="77777777" w:rsidR="002633C7" w:rsidRDefault="006D3291">
      <w:pPr>
        <w:pStyle w:val="a8"/>
        <w:widowControl w:val="0"/>
        <w:spacing w:after="0" w:line="240" w:lineRule="auto"/>
        <w:ind w:left="0" w:firstLine="567"/>
        <w:jc w:val="both"/>
        <w:rPr>
          <w:rFonts w:ascii="Times New Roman" w:hAnsi="Times New Roman"/>
          <w:sz w:val="28"/>
        </w:rPr>
      </w:pPr>
      <w:r>
        <w:rPr>
          <w:rFonts w:ascii="Times New Roman" w:hAnsi="Times New Roman"/>
          <w:sz w:val="28"/>
        </w:rPr>
        <w:t>2)</w:t>
      </w:r>
      <w:r>
        <w:rPr>
          <w:rFonts w:ascii="Times New Roman" w:hAnsi="Times New Roman"/>
          <w:sz w:val="28"/>
        </w:rPr>
        <w:tab/>
      </w:r>
      <w:r w:rsidR="009223CF">
        <w:rPr>
          <w:rFonts w:ascii="Times New Roman" w:hAnsi="Times New Roman"/>
          <w:sz w:val="28"/>
        </w:rPr>
        <w:t>недостаточность материально-технического оснащения и неполное соответствие технического состояния зданий и сооружений медицинских организаций, оказывающих первичную медико-санитарную помощь, установленным нормативам</w:t>
      </w:r>
      <w:r w:rsidR="0027146A">
        <w:rPr>
          <w:rFonts w:ascii="Times New Roman" w:hAnsi="Times New Roman"/>
          <w:sz w:val="28"/>
        </w:rPr>
        <w:t>;</w:t>
      </w:r>
    </w:p>
    <w:p w14:paraId="4D3FC9A7" w14:textId="77777777" w:rsidR="002633C7" w:rsidRDefault="006D3291">
      <w:pPr>
        <w:pStyle w:val="a8"/>
        <w:tabs>
          <w:tab w:val="left" w:pos="0"/>
        </w:tabs>
        <w:spacing w:after="0" w:line="240" w:lineRule="auto"/>
        <w:ind w:left="0" w:firstLine="567"/>
        <w:contextualSpacing w:val="0"/>
        <w:jc w:val="both"/>
        <w:rPr>
          <w:rFonts w:ascii="Times New Roman" w:hAnsi="Times New Roman"/>
          <w:sz w:val="28"/>
        </w:rPr>
      </w:pPr>
      <w:r>
        <w:rPr>
          <w:rFonts w:ascii="Times New Roman" w:hAnsi="Times New Roman"/>
          <w:sz w:val="28"/>
        </w:rPr>
        <w:t>3)</w:t>
      </w:r>
      <w:r>
        <w:rPr>
          <w:rFonts w:ascii="Times New Roman" w:hAnsi="Times New Roman"/>
          <w:sz w:val="28"/>
        </w:rPr>
        <w:tab/>
      </w:r>
      <w:r w:rsidR="009223CF">
        <w:rPr>
          <w:rFonts w:ascii="Times New Roman" w:hAnsi="Times New Roman"/>
          <w:sz w:val="28"/>
        </w:rPr>
        <w:t>отсутствие единого здания для стационарных отделений, территориальная разобщенность подразделений МУЗ «Детская городская больница», оказывающих стационарную помощь детскому населению;</w:t>
      </w:r>
    </w:p>
    <w:p w14:paraId="2327F000" w14:textId="77777777" w:rsidR="002633C7" w:rsidRDefault="009223CF">
      <w:pPr>
        <w:pStyle w:val="a8"/>
        <w:tabs>
          <w:tab w:val="left" w:pos="1418"/>
        </w:tabs>
        <w:spacing w:after="0" w:line="240" w:lineRule="auto"/>
        <w:ind w:left="0" w:firstLine="567"/>
        <w:jc w:val="both"/>
        <w:rPr>
          <w:rFonts w:ascii="Times New Roman" w:hAnsi="Times New Roman"/>
          <w:sz w:val="28"/>
        </w:rPr>
      </w:pPr>
      <w:r>
        <w:rPr>
          <w:rFonts w:ascii="Times New Roman" w:hAnsi="Times New Roman"/>
          <w:sz w:val="28"/>
        </w:rPr>
        <w:t>4)</w:t>
      </w:r>
      <w:r>
        <w:rPr>
          <w:rFonts w:ascii="Times New Roman" w:hAnsi="Times New Roman"/>
          <w:sz w:val="28"/>
        </w:rPr>
        <w:tab/>
        <w:t>недостаточная доступность паллиативной медицинской помощи</w:t>
      </w:r>
      <w:r>
        <w:rPr>
          <w:rFonts w:ascii="Times New Roman" w:hAnsi="Times New Roman"/>
          <w:sz w:val="28"/>
        </w:rPr>
        <w:br/>
        <w:t>в стационарных условиях, отсутствие гериатрической помощи.</w:t>
      </w:r>
    </w:p>
    <w:p w14:paraId="4E2EEBCB" w14:textId="77777777" w:rsidR="002633C7" w:rsidRDefault="009223CF">
      <w:pPr>
        <w:tabs>
          <w:tab w:val="left" w:pos="0"/>
          <w:tab w:val="left" w:pos="1418"/>
        </w:tabs>
        <w:ind w:firstLine="567"/>
        <w:jc w:val="both"/>
        <w:rPr>
          <w:sz w:val="28"/>
        </w:rPr>
      </w:pPr>
      <w:r>
        <w:rPr>
          <w:sz w:val="28"/>
        </w:rPr>
        <w:t>3.</w:t>
      </w:r>
      <w:r>
        <w:rPr>
          <w:sz w:val="28"/>
        </w:rPr>
        <w:tab/>
        <w:t>Ключевые мировые тренды:</w:t>
      </w:r>
    </w:p>
    <w:p w14:paraId="7918A2A2" w14:textId="77777777" w:rsidR="002633C7" w:rsidRDefault="006D3291">
      <w:pPr>
        <w:pStyle w:val="a8"/>
        <w:widowControl w:val="0"/>
        <w:tabs>
          <w:tab w:val="left" w:pos="1418"/>
        </w:tabs>
        <w:spacing w:after="0" w:line="240" w:lineRule="auto"/>
        <w:ind w:left="0" w:firstLine="567"/>
        <w:jc w:val="both"/>
        <w:rPr>
          <w:rFonts w:ascii="Times New Roman" w:hAnsi="Times New Roman"/>
          <w:sz w:val="28"/>
        </w:rPr>
      </w:pPr>
      <w:r>
        <w:rPr>
          <w:rFonts w:ascii="Times New Roman" w:hAnsi="Times New Roman"/>
          <w:sz w:val="28"/>
        </w:rPr>
        <w:t>1)</w:t>
      </w:r>
      <w:r>
        <w:rPr>
          <w:rFonts w:ascii="Times New Roman" w:hAnsi="Times New Roman"/>
          <w:sz w:val="28"/>
        </w:rPr>
        <w:tab/>
      </w:r>
      <w:r w:rsidR="009223CF">
        <w:rPr>
          <w:rFonts w:ascii="Times New Roman" w:hAnsi="Times New Roman"/>
          <w:sz w:val="28"/>
        </w:rPr>
        <w:t>оказание медицинской помощи с применением телемедицинских технологий.</w:t>
      </w:r>
    </w:p>
    <w:p w14:paraId="41242387" w14:textId="77777777" w:rsidR="002633C7" w:rsidRDefault="009223CF">
      <w:pPr>
        <w:pStyle w:val="a8"/>
        <w:widowControl w:val="0"/>
        <w:spacing w:after="0" w:line="240" w:lineRule="auto"/>
        <w:ind w:left="0" w:firstLine="567"/>
        <w:jc w:val="both"/>
        <w:rPr>
          <w:rFonts w:ascii="Times New Roman" w:hAnsi="Times New Roman"/>
          <w:sz w:val="28"/>
        </w:rPr>
      </w:pPr>
      <w:r>
        <w:rPr>
          <w:rFonts w:ascii="Times New Roman" w:hAnsi="Times New Roman"/>
          <w:sz w:val="28"/>
        </w:rPr>
        <w:t>С целью повышения доступности и качества оказания специализированной помощи жителям, для защиты уязвимых контингентов пациентов, особенно в период распространения новой коронавирусной инфекции, осуществляется формирование системы медицинских консультаций с применением телемедицинских технологий.</w:t>
      </w:r>
    </w:p>
    <w:p w14:paraId="2273C37E" w14:textId="77777777" w:rsidR="002633C7" w:rsidRPr="0027146A" w:rsidRDefault="0027146A" w:rsidP="0027146A">
      <w:pPr>
        <w:widowControl w:val="0"/>
        <w:tabs>
          <w:tab w:val="left" w:pos="1418"/>
        </w:tabs>
        <w:ind w:left="567"/>
        <w:jc w:val="both"/>
        <w:rPr>
          <w:sz w:val="28"/>
        </w:rPr>
      </w:pPr>
      <w:r w:rsidRPr="0027146A">
        <w:rPr>
          <w:sz w:val="28"/>
        </w:rPr>
        <w:lastRenderedPageBreak/>
        <w:t>2)</w:t>
      </w:r>
      <w:r w:rsidRPr="0027146A">
        <w:rPr>
          <w:sz w:val="28"/>
        </w:rPr>
        <w:tab/>
      </w:r>
      <w:r w:rsidR="009223CF" w:rsidRPr="0027146A">
        <w:rPr>
          <w:sz w:val="28"/>
        </w:rPr>
        <w:t>приоритет профилактики в сфере охраны здоровья.</w:t>
      </w:r>
    </w:p>
    <w:p w14:paraId="4E1F7D42" w14:textId="77777777" w:rsidR="002633C7" w:rsidRDefault="009223CF">
      <w:pPr>
        <w:pStyle w:val="a8"/>
        <w:widowControl w:val="0"/>
        <w:tabs>
          <w:tab w:val="left" w:pos="1418"/>
        </w:tabs>
        <w:spacing w:after="0" w:line="240" w:lineRule="auto"/>
        <w:ind w:left="0" w:firstLine="567"/>
        <w:jc w:val="both"/>
        <w:rPr>
          <w:rFonts w:ascii="Times New Roman" w:hAnsi="Times New Roman"/>
          <w:sz w:val="28"/>
        </w:rPr>
      </w:pPr>
      <w:r>
        <w:rPr>
          <w:rFonts w:ascii="Times New Roman" w:hAnsi="Times New Roman"/>
          <w:sz w:val="28"/>
        </w:rPr>
        <w:t>Проведение профилактических мероприятий в целях раннего (своевременного) выявления состояний, заболеваний и факторов риска их развития, а также в целях определения групп здоровья и выработки рекомендаций для пациентов. Раннее выявление заболеваний и их своевременное лечение позволит повлиять на увеличение продолжительности жизни населения.</w:t>
      </w:r>
    </w:p>
    <w:p w14:paraId="29152791" w14:textId="77777777" w:rsidR="002633C7" w:rsidRDefault="009223CF">
      <w:pPr>
        <w:pStyle w:val="a8"/>
        <w:numPr>
          <w:ilvl w:val="0"/>
          <w:numId w:val="19"/>
        </w:numPr>
        <w:tabs>
          <w:tab w:val="left" w:pos="1418"/>
        </w:tabs>
        <w:ind w:left="0" w:firstLine="567"/>
        <w:jc w:val="both"/>
        <w:rPr>
          <w:rFonts w:ascii="Times New Roman" w:hAnsi="Times New Roman"/>
          <w:sz w:val="28"/>
        </w:rPr>
      </w:pPr>
      <w:r>
        <w:rPr>
          <w:rFonts w:ascii="Times New Roman" w:hAnsi="Times New Roman"/>
          <w:sz w:val="28"/>
        </w:rPr>
        <w:t>Цели:</w:t>
      </w:r>
    </w:p>
    <w:p w14:paraId="2B9BB04E" w14:textId="77777777" w:rsidR="002633C7" w:rsidRDefault="0027146A">
      <w:pPr>
        <w:pStyle w:val="a8"/>
        <w:widowControl w:val="0"/>
        <w:tabs>
          <w:tab w:val="left" w:pos="1418"/>
        </w:tabs>
        <w:spacing w:after="0" w:line="240" w:lineRule="auto"/>
        <w:ind w:left="567"/>
        <w:jc w:val="both"/>
        <w:rPr>
          <w:rFonts w:ascii="Times New Roman" w:hAnsi="Times New Roman"/>
          <w:sz w:val="28"/>
        </w:rPr>
      </w:pPr>
      <w:r>
        <w:rPr>
          <w:rFonts w:ascii="Times New Roman" w:hAnsi="Times New Roman"/>
          <w:sz w:val="28"/>
        </w:rPr>
        <w:t>1)</w:t>
      </w:r>
      <w:r>
        <w:rPr>
          <w:rFonts w:ascii="Times New Roman" w:hAnsi="Times New Roman"/>
          <w:sz w:val="28"/>
        </w:rPr>
        <w:tab/>
      </w:r>
      <w:r w:rsidR="009223CF">
        <w:rPr>
          <w:rFonts w:ascii="Times New Roman" w:hAnsi="Times New Roman"/>
          <w:sz w:val="28"/>
        </w:rPr>
        <w:t>снижение смертности от всех причин.</w:t>
      </w:r>
    </w:p>
    <w:p w14:paraId="0EC776E2" w14:textId="77777777" w:rsidR="002633C7" w:rsidRDefault="009223CF">
      <w:pPr>
        <w:pStyle w:val="a8"/>
        <w:widowControl w:val="0"/>
        <w:tabs>
          <w:tab w:val="left" w:pos="1418"/>
        </w:tabs>
        <w:spacing w:after="0" w:line="240" w:lineRule="auto"/>
        <w:ind w:left="0" w:firstLine="567"/>
        <w:jc w:val="both"/>
        <w:rPr>
          <w:rFonts w:ascii="Times New Roman" w:hAnsi="Times New Roman"/>
          <w:sz w:val="28"/>
        </w:rPr>
      </w:pPr>
      <w:r>
        <w:rPr>
          <w:rFonts w:ascii="Times New Roman" w:hAnsi="Times New Roman"/>
          <w:sz w:val="28"/>
        </w:rPr>
        <w:t xml:space="preserve">             Индикатор 1. Смертность населения в трудоспособном возрасте (число умерших в трудоспособном возрасте на 100 тыс. человек соответствующего возраста):</w:t>
      </w:r>
    </w:p>
    <w:p w14:paraId="152867B6" w14:textId="77777777" w:rsidR="002633C7" w:rsidRDefault="009223CF">
      <w:pPr>
        <w:numPr>
          <w:ilvl w:val="0"/>
          <w:numId w:val="20"/>
        </w:numPr>
        <w:tabs>
          <w:tab w:val="left" w:pos="1418"/>
        </w:tabs>
        <w:ind w:left="0" w:firstLine="567"/>
        <w:jc w:val="both"/>
        <w:rPr>
          <w:sz w:val="28"/>
        </w:rPr>
      </w:pPr>
      <w:r>
        <w:rPr>
          <w:sz w:val="28"/>
        </w:rPr>
        <w:t>2021 год – 430,7 на 100 000 человек населения соответствующего возраста;</w:t>
      </w:r>
    </w:p>
    <w:p w14:paraId="4A1F8004" w14:textId="77777777" w:rsidR="002633C7" w:rsidRDefault="009223CF">
      <w:pPr>
        <w:numPr>
          <w:ilvl w:val="0"/>
          <w:numId w:val="20"/>
        </w:numPr>
        <w:tabs>
          <w:tab w:val="left" w:pos="1418"/>
        </w:tabs>
        <w:ind w:left="0" w:firstLine="567"/>
        <w:jc w:val="both"/>
        <w:rPr>
          <w:sz w:val="28"/>
        </w:rPr>
      </w:pPr>
      <w:r>
        <w:rPr>
          <w:sz w:val="28"/>
        </w:rPr>
        <w:t>2024 год – не более 322,8 на 100 000 человек населения соответствующего возраста;</w:t>
      </w:r>
    </w:p>
    <w:p w14:paraId="357EFD8F" w14:textId="77777777" w:rsidR="002633C7" w:rsidRDefault="009223CF">
      <w:pPr>
        <w:numPr>
          <w:ilvl w:val="0"/>
          <w:numId w:val="20"/>
        </w:numPr>
        <w:tabs>
          <w:tab w:val="left" w:pos="1418"/>
        </w:tabs>
        <w:ind w:left="0" w:firstLine="567"/>
        <w:jc w:val="both"/>
        <w:rPr>
          <w:sz w:val="28"/>
        </w:rPr>
      </w:pPr>
      <w:r>
        <w:rPr>
          <w:sz w:val="28"/>
        </w:rPr>
        <w:t>2030 год – не более 236,6 на 100 000 человек населения соответствующего возраста.</w:t>
      </w:r>
    </w:p>
    <w:p w14:paraId="63D22433" w14:textId="77777777" w:rsidR="002633C7" w:rsidRDefault="0027146A" w:rsidP="0027146A">
      <w:pPr>
        <w:widowControl w:val="0"/>
        <w:tabs>
          <w:tab w:val="left" w:pos="426"/>
          <w:tab w:val="left" w:pos="1418"/>
        </w:tabs>
        <w:ind w:firstLine="567"/>
        <w:jc w:val="both"/>
        <w:rPr>
          <w:sz w:val="28"/>
        </w:rPr>
      </w:pPr>
      <w:r>
        <w:rPr>
          <w:sz w:val="28"/>
        </w:rPr>
        <w:t>2)</w:t>
      </w:r>
      <w:r>
        <w:rPr>
          <w:sz w:val="28"/>
        </w:rPr>
        <w:tab/>
      </w:r>
      <w:r w:rsidR="009223CF">
        <w:rPr>
          <w:sz w:val="28"/>
        </w:rPr>
        <w:t>переход от системы диагностики и лечения к охране здоровья населения Ростовской области и профилактике заболеваний.</w:t>
      </w:r>
    </w:p>
    <w:p w14:paraId="0FC39CC9" w14:textId="77777777" w:rsidR="002633C7" w:rsidRDefault="009223CF">
      <w:pPr>
        <w:pStyle w:val="a8"/>
        <w:widowControl w:val="0"/>
        <w:tabs>
          <w:tab w:val="left" w:pos="426"/>
          <w:tab w:val="left" w:pos="1418"/>
        </w:tabs>
        <w:spacing w:after="0" w:line="240" w:lineRule="auto"/>
        <w:ind w:left="0" w:firstLine="567"/>
        <w:jc w:val="both"/>
        <w:rPr>
          <w:rFonts w:ascii="Times New Roman" w:hAnsi="Times New Roman"/>
          <w:sz w:val="28"/>
        </w:rPr>
      </w:pPr>
      <w:r>
        <w:rPr>
          <w:rFonts w:ascii="Times New Roman" w:hAnsi="Times New Roman"/>
          <w:sz w:val="28"/>
        </w:rPr>
        <w:tab/>
        <w:t>Индикатор 2. Охват всех граждан профилактическими медицинскими осмотрами:</w:t>
      </w:r>
    </w:p>
    <w:p w14:paraId="5E627FD8" w14:textId="77777777" w:rsidR="002633C7" w:rsidRDefault="009223CF">
      <w:pPr>
        <w:numPr>
          <w:ilvl w:val="0"/>
          <w:numId w:val="21"/>
        </w:numPr>
        <w:tabs>
          <w:tab w:val="left" w:pos="709"/>
        </w:tabs>
        <w:ind w:left="0" w:firstLine="567"/>
        <w:jc w:val="both"/>
        <w:rPr>
          <w:sz w:val="28"/>
        </w:rPr>
      </w:pPr>
      <w:r>
        <w:rPr>
          <w:sz w:val="28"/>
        </w:rPr>
        <w:t>2021 год –94,6%;</w:t>
      </w:r>
    </w:p>
    <w:p w14:paraId="03CF5D7C" w14:textId="77777777" w:rsidR="002633C7" w:rsidRPr="0027146A" w:rsidRDefault="009223CF">
      <w:pPr>
        <w:numPr>
          <w:ilvl w:val="0"/>
          <w:numId w:val="21"/>
        </w:numPr>
        <w:tabs>
          <w:tab w:val="left" w:pos="1418"/>
        </w:tabs>
        <w:ind w:left="0" w:firstLine="567"/>
        <w:jc w:val="both"/>
        <w:rPr>
          <w:sz w:val="28"/>
        </w:rPr>
      </w:pPr>
      <w:r w:rsidRPr="0027146A">
        <w:rPr>
          <w:sz w:val="28"/>
        </w:rPr>
        <w:t>2024 год – не менее 90%;</w:t>
      </w:r>
    </w:p>
    <w:p w14:paraId="4542139F" w14:textId="77777777" w:rsidR="002633C7" w:rsidRPr="0027146A" w:rsidRDefault="009223CF">
      <w:pPr>
        <w:numPr>
          <w:ilvl w:val="0"/>
          <w:numId w:val="21"/>
        </w:numPr>
        <w:tabs>
          <w:tab w:val="left" w:pos="1418"/>
        </w:tabs>
        <w:ind w:left="0" w:firstLine="567"/>
        <w:jc w:val="both"/>
        <w:rPr>
          <w:sz w:val="28"/>
        </w:rPr>
      </w:pPr>
      <w:r w:rsidRPr="0027146A">
        <w:rPr>
          <w:sz w:val="28"/>
        </w:rPr>
        <w:t>2030 год – не менее 90%.</w:t>
      </w:r>
    </w:p>
    <w:p w14:paraId="12F78FBC" w14:textId="77777777" w:rsidR="002633C7" w:rsidRPr="0027146A" w:rsidRDefault="009223CF" w:rsidP="0027146A">
      <w:pPr>
        <w:widowControl w:val="0"/>
        <w:numPr>
          <w:ilvl w:val="0"/>
          <w:numId w:val="19"/>
        </w:numPr>
        <w:tabs>
          <w:tab w:val="left" w:pos="1418"/>
        </w:tabs>
        <w:ind w:left="0" w:firstLine="567"/>
        <w:rPr>
          <w:sz w:val="28"/>
        </w:rPr>
      </w:pPr>
      <w:r w:rsidRPr="0027146A">
        <w:rPr>
          <w:sz w:val="28"/>
        </w:rPr>
        <w:t>Приоритетные задачи и мероприятия</w:t>
      </w:r>
      <w:r w:rsidR="0027146A" w:rsidRPr="0027146A">
        <w:rPr>
          <w:sz w:val="28"/>
        </w:rPr>
        <w:t>:</w:t>
      </w:r>
    </w:p>
    <w:p w14:paraId="3E51D206" w14:textId="77777777" w:rsidR="002633C7" w:rsidRPr="0027146A" w:rsidRDefault="009223CF">
      <w:pPr>
        <w:widowControl w:val="0"/>
        <w:numPr>
          <w:ilvl w:val="0"/>
          <w:numId w:val="22"/>
        </w:numPr>
        <w:tabs>
          <w:tab w:val="left" w:pos="426"/>
          <w:tab w:val="left" w:pos="1418"/>
        </w:tabs>
        <w:ind w:left="0" w:firstLine="567"/>
        <w:jc w:val="both"/>
        <w:rPr>
          <w:sz w:val="28"/>
        </w:rPr>
      </w:pPr>
      <w:r w:rsidRPr="0027146A">
        <w:rPr>
          <w:sz w:val="28"/>
        </w:rPr>
        <w:t>обеспечение медицинских организаций системы здравоохранения квалифицированными кадрами, в первую очередь специалистами медицинских организаций, оказывающих первичную медицинскую помощь</w:t>
      </w:r>
      <w:r w:rsidR="0027146A" w:rsidRPr="0027146A">
        <w:rPr>
          <w:sz w:val="28"/>
        </w:rPr>
        <w:t>;</w:t>
      </w:r>
    </w:p>
    <w:p w14:paraId="63F308E5" w14:textId="77777777" w:rsidR="002633C7" w:rsidRDefault="009223CF">
      <w:pPr>
        <w:pStyle w:val="a8"/>
        <w:widowControl w:val="0"/>
        <w:numPr>
          <w:ilvl w:val="0"/>
          <w:numId w:val="22"/>
        </w:numPr>
        <w:tabs>
          <w:tab w:val="left" w:pos="426"/>
          <w:tab w:val="left" w:pos="1418"/>
        </w:tabs>
        <w:spacing w:after="0" w:line="240" w:lineRule="auto"/>
        <w:ind w:left="0" w:firstLine="567"/>
        <w:jc w:val="both"/>
        <w:rPr>
          <w:rFonts w:ascii="Times New Roman" w:hAnsi="Times New Roman"/>
          <w:sz w:val="28"/>
        </w:rPr>
      </w:pPr>
      <w:r w:rsidRPr="0027146A">
        <w:rPr>
          <w:rFonts w:ascii="Times New Roman" w:hAnsi="Times New Roman"/>
          <w:sz w:val="28"/>
        </w:rPr>
        <w:t>создание условий для развития профилактики неинфекционны</w:t>
      </w:r>
      <w:r>
        <w:rPr>
          <w:rFonts w:ascii="Times New Roman" w:hAnsi="Times New Roman"/>
          <w:sz w:val="28"/>
        </w:rPr>
        <w:t>х и инфекционных заболеваний, формирования здорового образа жизни населения г.Волгодонска, в том числе путем информирования граждан.</w:t>
      </w:r>
    </w:p>
    <w:p w14:paraId="7DA9156D" w14:textId="77777777" w:rsidR="002633C7" w:rsidRDefault="002633C7">
      <w:pPr>
        <w:rPr>
          <w:sz w:val="28"/>
        </w:rPr>
      </w:pPr>
    </w:p>
    <w:p w14:paraId="5AA7E770"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8. Образование</w:t>
      </w:r>
    </w:p>
    <w:p w14:paraId="7666A2CE" w14:textId="77777777" w:rsidR="002633C7" w:rsidRDefault="009223CF">
      <w:pPr>
        <w:keepNext/>
        <w:numPr>
          <w:ilvl w:val="0"/>
          <w:numId w:val="23"/>
        </w:numPr>
        <w:tabs>
          <w:tab w:val="left" w:pos="0"/>
          <w:tab w:val="left" w:pos="1418"/>
        </w:tabs>
        <w:ind w:left="0" w:firstLine="567"/>
        <w:rPr>
          <w:sz w:val="28"/>
        </w:rPr>
      </w:pPr>
      <w:r>
        <w:rPr>
          <w:sz w:val="28"/>
        </w:rPr>
        <w:t>Состояние и тренды развития.</w:t>
      </w:r>
    </w:p>
    <w:p w14:paraId="5A80A0FC" w14:textId="77777777" w:rsidR="002633C7" w:rsidRDefault="009223CF">
      <w:pPr>
        <w:tabs>
          <w:tab w:val="left" w:pos="0"/>
        </w:tabs>
        <w:ind w:firstLine="567"/>
        <w:jc w:val="both"/>
        <w:rPr>
          <w:sz w:val="28"/>
        </w:rPr>
      </w:pPr>
      <w:r>
        <w:rPr>
          <w:sz w:val="28"/>
        </w:rPr>
        <w:t>В городе Волгодонске представлена широкая сеть образовательных организаций, реализующих  различные  направления образовательной деятельности: 60 образовательных организаций, из них 33 дошкольных,</w:t>
      </w:r>
      <w:r>
        <w:rPr>
          <w:sz w:val="28"/>
        </w:rPr>
        <w:br/>
        <w:t>20 общеобразовательных,  6 организаций дополнительного образования детей, 1 муниципальное бюджетное учреждение центр психолого-педагогической, медицинской и социальной помощи «Гармония» города Волгодонска.</w:t>
      </w:r>
    </w:p>
    <w:p w14:paraId="13ACCFF9" w14:textId="77777777" w:rsidR="002633C7" w:rsidRDefault="009223CF">
      <w:pPr>
        <w:tabs>
          <w:tab w:val="left" w:pos="0"/>
        </w:tabs>
        <w:ind w:firstLine="567"/>
        <w:jc w:val="both"/>
        <w:rPr>
          <w:sz w:val="28"/>
        </w:rPr>
      </w:pPr>
      <w:r>
        <w:rPr>
          <w:sz w:val="28"/>
        </w:rPr>
        <w:t>Профессиональное образование в городе Волгодонске представлено</w:t>
      </w:r>
      <w:r>
        <w:rPr>
          <w:sz w:val="28"/>
        </w:rPr>
        <w:br/>
        <w:t xml:space="preserve">10 учреждениями профессионального образования, в т.ч. 3 учреждения высшего </w:t>
      </w:r>
      <w:r>
        <w:rPr>
          <w:sz w:val="28"/>
        </w:rPr>
        <w:lastRenderedPageBreak/>
        <w:t>образования, 7 – среднего, в которых обучается более 7500 студентов</w:t>
      </w:r>
      <w:r>
        <w:rPr>
          <w:sz w:val="28"/>
        </w:rPr>
        <w:br/>
        <w:t>(по состоянию на 01.01.2022).</w:t>
      </w:r>
    </w:p>
    <w:p w14:paraId="67B33090" w14:textId="77777777" w:rsidR="002633C7" w:rsidRDefault="009223CF">
      <w:pPr>
        <w:tabs>
          <w:tab w:val="left" w:pos="0"/>
        </w:tabs>
        <w:ind w:firstLine="567"/>
        <w:jc w:val="both"/>
        <w:rPr>
          <w:sz w:val="28"/>
        </w:rPr>
      </w:pPr>
      <w:r>
        <w:rPr>
          <w:sz w:val="28"/>
        </w:rPr>
        <w:t>Ключевыми показателями результативности деятельности Администрации города Волгодонска в сфере образования являются:</w:t>
      </w:r>
    </w:p>
    <w:p w14:paraId="605AEB7D" w14:textId="77777777" w:rsidR="002633C7" w:rsidRDefault="009223CF">
      <w:pPr>
        <w:numPr>
          <w:ilvl w:val="0"/>
          <w:numId w:val="24"/>
        </w:numPr>
        <w:tabs>
          <w:tab w:val="left" w:pos="0"/>
          <w:tab w:val="left" w:pos="1418"/>
        </w:tabs>
        <w:ind w:left="0" w:firstLine="567"/>
        <w:jc w:val="both"/>
        <w:rPr>
          <w:spacing w:val="-2"/>
          <w:sz w:val="28"/>
        </w:rPr>
      </w:pPr>
      <w:r>
        <w:rPr>
          <w:spacing w:val="-2"/>
          <w:sz w:val="28"/>
        </w:rPr>
        <w:t xml:space="preserve">в сфере дошкольного образования – </w:t>
      </w:r>
      <w:r>
        <w:rPr>
          <w:sz w:val="28"/>
        </w:rPr>
        <w:t>охват детей в возрасте  от  1,5  до 3 лет дошкольным образованием</w:t>
      </w:r>
      <w:r>
        <w:rPr>
          <w:spacing w:val="-2"/>
          <w:sz w:val="28"/>
        </w:rPr>
        <w:t>;</w:t>
      </w:r>
    </w:p>
    <w:p w14:paraId="1B08F8D3" w14:textId="77777777" w:rsidR="002633C7" w:rsidRDefault="009223CF">
      <w:pPr>
        <w:numPr>
          <w:ilvl w:val="0"/>
          <w:numId w:val="24"/>
        </w:numPr>
        <w:tabs>
          <w:tab w:val="left" w:pos="0"/>
          <w:tab w:val="left" w:pos="1418"/>
        </w:tabs>
        <w:ind w:left="0" w:firstLine="567"/>
        <w:jc w:val="both"/>
        <w:rPr>
          <w:sz w:val="28"/>
        </w:rPr>
      </w:pPr>
      <w:r>
        <w:rPr>
          <w:sz w:val="28"/>
        </w:rPr>
        <w:t>в сфере общего образования – доля обучающихся</w:t>
      </w:r>
      <w:r>
        <w:rPr>
          <w:sz w:val="28"/>
        </w:rPr>
        <w:br/>
        <w:t>в муниципальных общеобразовательных организациях, занимающихся в одну смену;</w:t>
      </w:r>
    </w:p>
    <w:p w14:paraId="423E6508" w14:textId="77777777" w:rsidR="002633C7" w:rsidRDefault="009223CF">
      <w:pPr>
        <w:numPr>
          <w:ilvl w:val="0"/>
          <w:numId w:val="24"/>
        </w:numPr>
        <w:tabs>
          <w:tab w:val="left" w:pos="0"/>
          <w:tab w:val="left" w:pos="1418"/>
        </w:tabs>
        <w:ind w:left="0" w:firstLine="567"/>
        <w:jc w:val="both"/>
        <w:rPr>
          <w:spacing w:val="-4"/>
          <w:sz w:val="28"/>
        </w:rPr>
      </w:pPr>
      <w:r>
        <w:rPr>
          <w:spacing w:val="-4"/>
          <w:sz w:val="28"/>
        </w:rPr>
        <w:t xml:space="preserve">в сфере дополнительного образования – </w:t>
      </w:r>
      <w:r>
        <w:rPr>
          <w:sz w:val="28"/>
        </w:rPr>
        <w:t>охват детей в возрасте от 5 до 18 лет услугами дополнительного образования в муниципальных образовательных учреждениях.</w:t>
      </w:r>
    </w:p>
    <w:p w14:paraId="6EB6CE74" w14:textId="77777777" w:rsidR="002633C7" w:rsidRDefault="009223CF">
      <w:pPr>
        <w:tabs>
          <w:tab w:val="left" w:pos="0"/>
        </w:tabs>
        <w:ind w:firstLine="567"/>
        <w:jc w:val="both"/>
        <w:rPr>
          <w:sz w:val="28"/>
        </w:rPr>
      </w:pPr>
      <w:r>
        <w:rPr>
          <w:sz w:val="28"/>
        </w:rPr>
        <w:t>Ключевые динамические параметры, отражающие развитие сферы образования в городе Волгодонске, представлены в таблице 9.</w:t>
      </w:r>
    </w:p>
    <w:p w14:paraId="761B1D37" w14:textId="77777777" w:rsidR="002633C7" w:rsidRDefault="009223CF">
      <w:pPr>
        <w:tabs>
          <w:tab w:val="left" w:pos="0"/>
        </w:tabs>
        <w:ind w:firstLine="567"/>
        <w:jc w:val="both"/>
        <w:rPr>
          <w:b/>
          <w:sz w:val="28"/>
        </w:rPr>
      </w:pPr>
      <w:r>
        <w:rPr>
          <w:b/>
          <w:sz w:val="28"/>
        </w:rPr>
        <w:t>Таблица 9 – Динамика показателей развития сферы образования</w:t>
      </w:r>
      <w:r>
        <w:rPr>
          <w:b/>
          <w:sz w:val="28"/>
        </w:rPr>
        <w:br/>
        <w:t>в городе Волгодонске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850"/>
        <w:gridCol w:w="709"/>
        <w:gridCol w:w="709"/>
        <w:gridCol w:w="708"/>
        <w:gridCol w:w="709"/>
        <w:gridCol w:w="709"/>
        <w:gridCol w:w="709"/>
        <w:gridCol w:w="850"/>
      </w:tblGrid>
      <w:tr w:rsidR="000420FA" w14:paraId="4215D523" w14:textId="77777777" w:rsidTr="000420FA">
        <w:trPr>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CC889" w14:textId="77777777" w:rsidR="002633C7" w:rsidRDefault="009223CF">
            <w:pPr>
              <w:tabs>
                <w:tab w:val="left" w:pos="1134"/>
              </w:tabs>
              <w:jc w:val="center"/>
            </w:pPr>
            <w: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5E57D" w14:textId="77777777" w:rsidR="002633C7" w:rsidRDefault="009223CF">
            <w:pPr>
              <w:tabs>
                <w:tab w:val="left" w:pos="1134"/>
              </w:tabs>
              <w:spacing w:line="216" w:lineRule="auto"/>
              <w:jc w:val="center"/>
              <w:rPr>
                <w:color w:val="FF0000"/>
              </w:rPr>
            </w:pPr>
            <w:r>
              <w:t>2014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1F5AE" w14:textId="77777777" w:rsidR="002633C7" w:rsidRDefault="009223CF">
            <w:pPr>
              <w:tabs>
                <w:tab w:val="left" w:pos="1134"/>
              </w:tabs>
              <w:spacing w:line="216" w:lineRule="auto"/>
              <w:jc w:val="center"/>
            </w:pPr>
            <w:r>
              <w:t>2015</w:t>
            </w:r>
          </w:p>
          <w:p w14:paraId="095AE510"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49E9" w14:textId="77777777" w:rsidR="002633C7" w:rsidRDefault="009223CF">
            <w:pPr>
              <w:tabs>
                <w:tab w:val="left" w:pos="1134"/>
              </w:tabs>
              <w:spacing w:line="216" w:lineRule="auto"/>
              <w:jc w:val="center"/>
            </w:pPr>
            <w:r>
              <w:t>2016</w:t>
            </w:r>
          </w:p>
          <w:p w14:paraId="7BAA6B33" w14:textId="77777777" w:rsidR="002633C7" w:rsidRDefault="009223CF">
            <w:pPr>
              <w:tabs>
                <w:tab w:val="left" w:pos="1134"/>
              </w:tabs>
              <w:spacing w:line="216" w:lineRule="auto"/>
              <w:jc w:val="center"/>
              <w:rPr>
                <w:color w:val="FF0000"/>
              </w:rPr>
            </w:pPr>
            <w: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7199" w14:textId="77777777" w:rsidR="002633C7" w:rsidRDefault="009223CF">
            <w:pPr>
              <w:tabs>
                <w:tab w:val="left" w:pos="1134"/>
              </w:tabs>
              <w:spacing w:line="216" w:lineRule="auto"/>
              <w:jc w:val="center"/>
              <w:rPr>
                <w:color w:val="FF0000"/>
              </w:rPr>
            </w:pPr>
            <w:r>
              <w:t>2017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5CDFA" w14:textId="77777777" w:rsidR="002633C7" w:rsidRDefault="009223CF">
            <w:pPr>
              <w:tabs>
                <w:tab w:val="left" w:pos="1134"/>
              </w:tabs>
              <w:spacing w:line="216" w:lineRule="auto"/>
              <w:jc w:val="center"/>
            </w:pPr>
            <w:r>
              <w:t>2018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D007" w14:textId="77777777" w:rsidR="002633C7" w:rsidRDefault="009223CF">
            <w:pPr>
              <w:spacing w:line="216" w:lineRule="auto"/>
              <w:jc w:val="center"/>
            </w:pPr>
            <w:r>
              <w:t>2019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7F13"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FD046" w14:textId="77777777" w:rsidR="002633C7" w:rsidRDefault="009223CF">
            <w:pPr>
              <w:spacing w:line="216" w:lineRule="auto"/>
              <w:jc w:val="center"/>
            </w:pPr>
            <w:r>
              <w:t>2021 год</w:t>
            </w:r>
          </w:p>
        </w:tc>
      </w:tr>
      <w:tr w:rsidR="000420FA" w14:paraId="1FF9C48F" w14:textId="77777777" w:rsidTr="000420FA">
        <w:trPr>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E7309" w14:textId="77777777" w:rsidR="002633C7" w:rsidRDefault="009223CF">
            <w:pPr>
              <w:pStyle w:val="2a"/>
              <w:tabs>
                <w:tab w:val="left" w:pos="0"/>
                <w:tab w:val="left" w:pos="1134"/>
              </w:tabs>
              <w:spacing w:after="0" w:line="240" w:lineRule="auto"/>
              <w:rPr>
                <w:spacing w:val="-4"/>
              </w:rPr>
            </w:pPr>
            <w:r>
              <w:t>Охват детей в возрасте  от  1,5  до 3 лет дошкольным образованием,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FF983" w14:textId="77777777" w:rsidR="002633C7" w:rsidRDefault="009223CF">
            <w:pPr>
              <w:tabs>
                <w:tab w:val="left" w:pos="0"/>
                <w:tab w:val="left" w:pos="1134"/>
              </w:tabs>
              <w:jc w:val="center"/>
            </w:pPr>
            <w:r>
              <w:t>46,1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3D6E0" w14:textId="77777777" w:rsidR="002633C7" w:rsidRDefault="009223CF">
            <w:pPr>
              <w:tabs>
                <w:tab w:val="left" w:pos="0"/>
                <w:tab w:val="left" w:pos="1134"/>
              </w:tabs>
              <w:jc w:val="center"/>
            </w:pPr>
            <w:r>
              <w:t>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49BC" w14:textId="77777777" w:rsidR="002633C7" w:rsidRDefault="009223CF">
            <w:pPr>
              <w:tabs>
                <w:tab w:val="left" w:pos="0"/>
                <w:tab w:val="left" w:pos="1134"/>
              </w:tabs>
              <w:jc w:val="center"/>
            </w:pPr>
            <w:r>
              <w:t>46,6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7C99" w14:textId="77777777" w:rsidR="002633C7" w:rsidRDefault="009223CF">
            <w:pPr>
              <w:tabs>
                <w:tab w:val="left" w:pos="0"/>
                <w:tab w:val="left" w:pos="1134"/>
              </w:tabs>
              <w:jc w:val="center"/>
            </w:pPr>
            <w:r>
              <w:t>47,1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CE87A" w14:textId="77777777" w:rsidR="002633C7" w:rsidRDefault="009223CF">
            <w:pPr>
              <w:tabs>
                <w:tab w:val="left" w:pos="0"/>
                <w:tab w:val="left" w:pos="1134"/>
              </w:tabs>
              <w:jc w:val="center"/>
            </w:pPr>
            <w:r>
              <w:t>77,1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6391" w14:textId="77777777" w:rsidR="002633C7" w:rsidRDefault="009223CF">
            <w:pPr>
              <w:tabs>
                <w:tab w:val="left" w:pos="0"/>
                <w:tab w:val="left" w:pos="1134"/>
              </w:tabs>
              <w:jc w:val="center"/>
            </w:pPr>
            <w:r>
              <w:t>89,6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83F3" w14:textId="77777777" w:rsidR="002633C7" w:rsidRDefault="009223CF">
            <w:pPr>
              <w:tabs>
                <w:tab w:val="left" w:pos="0"/>
                <w:tab w:val="left" w:pos="1134"/>
              </w:tabs>
              <w:jc w:val="center"/>
            </w:pPr>
            <w: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C5B0" w14:textId="77777777" w:rsidR="002633C7" w:rsidRDefault="009223CF">
            <w:pPr>
              <w:tabs>
                <w:tab w:val="left" w:pos="0"/>
                <w:tab w:val="left" w:pos="1134"/>
              </w:tabs>
              <w:jc w:val="center"/>
            </w:pPr>
            <w:r>
              <w:t>100</w:t>
            </w:r>
          </w:p>
        </w:tc>
      </w:tr>
      <w:tr w:rsidR="002633C7" w14:paraId="0A79C604" w14:textId="77777777" w:rsidTr="000420FA">
        <w:tc>
          <w:tcPr>
            <w:tcW w:w="3828" w:type="dxa"/>
            <w:tcBorders>
              <w:top w:val="single" w:sz="4" w:space="0" w:color="000000"/>
              <w:left w:val="single" w:sz="4" w:space="0" w:color="000000"/>
              <w:bottom w:val="single" w:sz="4" w:space="0" w:color="000000"/>
              <w:right w:val="single" w:sz="4" w:space="0" w:color="000000"/>
            </w:tcBorders>
            <w:vAlign w:val="center"/>
          </w:tcPr>
          <w:p w14:paraId="4BF670B3" w14:textId="77777777" w:rsidR="002633C7" w:rsidRDefault="009223CF">
            <w:pPr>
              <w:pStyle w:val="2a"/>
              <w:tabs>
                <w:tab w:val="left" w:pos="0"/>
                <w:tab w:val="left" w:pos="1134"/>
              </w:tabs>
              <w:spacing w:after="0" w:line="240" w:lineRule="auto"/>
              <w:rPr>
                <w:spacing w:val="-4"/>
              </w:rPr>
            </w:pPr>
            <w:r>
              <w:t>Доля детей обучающихся в муниципальных общеобразовательных организациях, занимающихся в одну смену, %</w:t>
            </w:r>
          </w:p>
        </w:tc>
        <w:tc>
          <w:tcPr>
            <w:tcW w:w="850" w:type="dxa"/>
            <w:tcBorders>
              <w:top w:val="single" w:sz="4" w:space="0" w:color="000000"/>
              <w:left w:val="single" w:sz="4" w:space="0" w:color="000000"/>
              <w:bottom w:val="single" w:sz="4" w:space="0" w:color="000000"/>
              <w:right w:val="single" w:sz="4" w:space="0" w:color="000000"/>
            </w:tcBorders>
            <w:vAlign w:val="center"/>
          </w:tcPr>
          <w:p w14:paraId="484E5932" w14:textId="77777777" w:rsidR="002633C7" w:rsidRDefault="009223CF">
            <w:pPr>
              <w:tabs>
                <w:tab w:val="left" w:pos="0"/>
                <w:tab w:val="left" w:pos="1134"/>
              </w:tabs>
              <w:jc w:val="center"/>
            </w:pPr>
            <w:r>
              <w:t>94,6</w:t>
            </w:r>
          </w:p>
        </w:tc>
        <w:tc>
          <w:tcPr>
            <w:tcW w:w="709" w:type="dxa"/>
            <w:tcBorders>
              <w:top w:val="single" w:sz="4" w:space="0" w:color="000000"/>
              <w:left w:val="single" w:sz="4" w:space="0" w:color="000000"/>
              <w:bottom w:val="single" w:sz="4" w:space="0" w:color="000000"/>
              <w:right w:val="single" w:sz="4" w:space="0" w:color="000000"/>
            </w:tcBorders>
            <w:vAlign w:val="center"/>
          </w:tcPr>
          <w:p w14:paraId="00C0A8A9" w14:textId="77777777" w:rsidR="002633C7" w:rsidRDefault="009223CF">
            <w:pPr>
              <w:tabs>
                <w:tab w:val="left" w:pos="0"/>
                <w:tab w:val="left" w:pos="1134"/>
              </w:tabs>
              <w:jc w:val="center"/>
            </w:pPr>
            <w:r>
              <w:t>95,6</w:t>
            </w:r>
          </w:p>
        </w:tc>
        <w:tc>
          <w:tcPr>
            <w:tcW w:w="709" w:type="dxa"/>
            <w:tcBorders>
              <w:top w:val="single" w:sz="4" w:space="0" w:color="000000"/>
              <w:left w:val="single" w:sz="4" w:space="0" w:color="000000"/>
              <w:bottom w:val="single" w:sz="4" w:space="0" w:color="000000"/>
              <w:right w:val="single" w:sz="4" w:space="0" w:color="000000"/>
            </w:tcBorders>
            <w:vAlign w:val="center"/>
          </w:tcPr>
          <w:p w14:paraId="7A131888" w14:textId="77777777" w:rsidR="002633C7" w:rsidRDefault="009223CF">
            <w:pPr>
              <w:tabs>
                <w:tab w:val="left" w:pos="0"/>
                <w:tab w:val="left" w:pos="1134"/>
              </w:tabs>
              <w:jc w:val="center"/>
            </w:pPr>
            <w:r>
              <w:t>96,1</w:t>
            </w:r>
          </w:p>
        </w:tc>
        <w:tc>
          <w:tcPr>
            <w:tcW w:w="708" w:type="dxa"/>
            <w:tcBorders>
              <w:top w:val="single" w:sz="4" w:space="0" w:color="000000"/>
              <w:left w:val="single" w:sz="4" w:space="0" w:color="000000"/>
              <w:bottom w:val="single" w:sz="4" w:space="0" w:color="000000"/>
              <w:right w:val="single" w:sz="4" w:space="0" w:color="000000"/>
            </w:tcBorders>
            <w:vAlign w:val="center"/>
          </w:tcPr>
          <w:p w14:paraId="49A12200" w14:textId="77777777" w:rsidR="002633C7" w:rsidRDefault="009223CF">
            <w:pPr>
              <w:tabs>
                <w:tab w:val="left" w:pos="0"/>
                <w:tab w:val="left" w:pos="1134"/>
              </w:tabs>
              <w:jc w:val="center"/>
            </w:pPr>
            <w:r>
              <w:t>96,0</w:t>
            </w:r>
          </w:p>
        </w:tc>
        <w:tc>
          <w:tcPr>
            <w:tcW w:w="709" w:type="dxa"/>
            <w:tcBorders>
              <w:top w:val="single" w:sz="4" w:space="0" w:color="000000"/>
              <w:left w:val="single" w:sz="4" w:space="0" w:color="000000"/>
              <w:bottom w:val="single" w:sz="4" w:space="0" w:color="000000"/>
              <w:right w:val="single" w:sz="4" w:space="0" w:color="000000"/>
            </w:tcBorders>
            <w:vAlign w:val="center"/>
          </w:tcPr>
          <w:p w14:paraId="45A24479" w14:textId="77777777" w:rsidR="002633C7" w:rsidRDefault="009223CF">
            <w:pPr>
              <w:tabs>
                <w:tab w:val="left" w:pos="0"/>
                <w:tab w:val="left" w:pos="1134"/>
              </w:tabs>
              <w:jc w:val="center"/>
            </w:pPr>
            <w:r>
              <w:t>96,1</w:t>
            </w:r>
          </w:p>
        </w:tc>
        <w:tc>
          <w:tcPr>
            <w:tcW w:w="709" w:type="dxa"/>
            <w:tcBorders>
              <w:top w:val="single" w:sz="4" w:space="0" w:color="000000"/>
              <w:left w:val="single" w:sz="4" w:space="0" w:color="000000"/>
              <w:bottom w:val="single" w:sz="4" w:space="0" w:color="000000"/>
              <w:right w:val="single" w:sz="4" w:space="0" w:color="000000"/>
            </w:tcBorders>
            <w:vAlign w:val="center"/>
          </w:tcPr>
          <w:p w14:paraId="7D29B410" w14:textId="77777777" w:rsidR="002633C7" w:rsidRDefault="009223CF">
            <w:pPr>
              <w:tabs>
                <w:tab w:val="left" w:pos="0"/>
                <w:tab w:val="left" w:pos="1134"/>
              </w:tabs>
              <w:jc w:val="center"/>
            </w:pPr>
            <w:r>
              <w:t>96,2</w:t>
            </w:r>
          </w:p>
        </w:tc>
        <w:tc>
          <w:tcPr>
            <w:tcW w:w="709" w:type="dxa"/>
            <w:tcBorders>
              <w:top w:val="single" w:sz="4" w:space="0" w:color="000000"/>
              <w:left w:val="single" w:sz="4" w:space="0" w:color="000000"/>
              <w:bottom w:val="single" w:sz="4" w:space="0" w:color="000000"/>
              <w:right w:val="single" w:sz="4" w:space="0" w:color="000000"/>
            </w:tcBorders>
            <w:vAlign w:val="center"/>
          </w:tcPr>
          <w:p w14:paraId="43EDCF69" w14:textId="77777777" w:rsidR="002633C7" w:rsidRDefault="009223CF">
            <w:pPr>
              <w:tabs>
                <w:tab w:val="left" w:pos="0"/>
                <w:tab w:val="left" w:pos="1134"/>
              </w:tabs>
              <w:jc w:val="center"/>
            </w:pPr>
            <w:r>
              <w:t>96,5</w:t>
            </w:r>
          </w:p>
        </w:tc>
        <w:tc>
          <w:tcPr>
            <w:tcW w:w="850" w:type="dxa"/>
            <w:tcBorders>
              <w:top w:val="single" w:sz="4" w:space="0" w:color="000000"/>
              <w:left w:val="single" w:sz="4" w:space="0" w:color="000000"/>
              <w:bottom w:val="single" w:sz="4" w:space="0" w:color="000000"/>
              <w:right w:val="single" w:sz="4" w:space="0" w:color="000000"/>
            </w:tcBorders>
            <w:vAlign w:val="center"/>
          </w:tcPr>
          <w:p w14:paraId="153AC3E4" w14:textId="77777777" w:rsidR="002633C7" w:rsidRDefault="009223CF">
            <w:pPr>
              <w:tabs>
                <w:tab w:val="left" w:pos="0"/>
                <w:tab w:val="left" w:pos="1134"/>
              </w:tabs>
              <w:jc w:val="center"/>
            </w:pPr>
            <w:r>
              <w:t>96,5</w:t>
            </w:r>
          </w:p>
        </w:tc>
      </w:tr>
      <w:tr w:rsidR="002633C7" w14:paraId="3DB23A33" w14:textId="77777777" w:rsidTr="000420FA">
        <w:tc>
          <w:tcPr>
            <w:tcW w:w="3828" w:type="dxa"/>
            <w:tcBorders>
              <w:top w:val="single" w:sz="4" w:space="0" w:color="000000"/>
              <w:left w:val="single" w:sz="4" w:space="0" w:color="000000"/>
              <w:bottom w:val="single" w:sz="4" w:space="0" w:color="000000"/>
              <w:right w:val="single" w:sz="4" w:space="0" w:color="000000"/>
            </w:tcBorders>
            <w:vAlign w:val="center"/>
          </w:tcPr>
          <w:p w14:paraId="7CAE462A" w14:textId="77777777" w:rsidR="002633C7" w:rsidRDefault="009223CF">
            <w:pPr>
              <w:pStyle w:val="afffe"/>
              <w:tabs>
                <w:tab w:val="left" w:pos="0"/>
                <w:tab w:val="left" w:pos="426"/>
                <w:tab w:val="left" w:pos="1134"/>
                <w:tab w:val="left" w:pos="2820"/>
              </w:tabs>
              <w:spacing w:after="0"/>
              <w:ind w:left="0"/>
              <w:rPr>
                <w:rFonts w:ascii="Times New Roman" w:hAnsi="Times New Roman"/>
                <w:sz w:val="24"/>
              </w:rPr>
            </w:pPr>
            <w:r>
              <w:rPr>
                <w:rFonts w:ascii="Times New Roman" w:hAnsi="Times New Roman"/>
                <w:sz w:val="24"/>
              </w:rPr>
              <w:t>Охват детей в возрасте от 5 до 18 лет услугами дополнительного образования в муниципальных образовательных учреждениях,%</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BABC" w14:textId="77777777" w:rsidR="002633C7" w:rsidRDefault="009223CF">
            <w:pPr>
              <w:tabs>
                <w:tab w:val="left" w:pos="0"/>
                <w:tab w:val="left" w:pos="1134"/>
              </w:tabs>
              <w:jc w:val="center"/>
            </w:pPr>
            <w:r>
              <w:t>78,4</w:t>
            </w:r>
          </w:p>
        </w:tc>
        <w:tc>
          <w:tcPr>
            <w:tcW w:w="709" w:type="dxa"/>
            <w:tcBorders>
              <w:top w:val="single" w:sz="4" w:space="0" w:color="000000"/>
              <w:left w:val="single" w:sz="4" w:space="0" w:color="000000"/>
              <w:bottom w:val="single" w:sz="4" w:space="0" w:color="000000"/>
              <w:right w:val="single" w:sz="4" w:space="0" w:color="000000"/>
            </w:tcBorders>
            <w:vAlign w:val="center"/>
          </w:tcPr>
          <w:p w14:paraId="16F69358" w14:textId="77777777" w:rsidR="002633C7" w:rsidRDefault="009223CF">
            <w:pPr>
              <w:tabs>
                <w:tab w:val="left" w:pos="0"/>
                <w:tab w:val="left" w:pos="1134"/>
              </w:tabs>
              <w:jc w:val="center"/>
            </w:pPr>
            <w:r>
              <w:t>90,2</w:t>
            </w:r>
          </w:p>
        </w:tc>
        <w:tc>
          <w:tcPr>
            <w:tcW w:w="709" w:type="dxa"/>
            <w:tcBorders>
              <w:top w:val="single" w:sz="4" w:space="0" w:color="000000"/>
              <w:left w:val="single" w:sz="4" w:space="0" w:color="000000"/>
              <w:bottom w:val="single" w:sz="4" w:space="0" w:color="000000"/>
              <w:right w:val="single" w:sz="4" w:space="0" w:color="000000"/>
            </w:tcBorders>
            <w:vAlign w:val="center"/>
          </w:tcPr>
          <w:p w14:paraId="0C7F50AB" w14:textId="77777777" w:rsidR="002633C7" w:rsidRDefault="009223CF">
            <w:pPr>
              <w:tabs>
                <w:tab w:val="left" w:pos="0"/>
                <w:tab w:val="left" w:pos="1134"/>
              </w:tabs>
              <w:jc w:val="center"/>
            </w:pPr>
            <w:r>
              <w:t>90,2</w:t>
            </w:r>
          </w:p>
        </w:tc>
        <w:tc>
          <w:tcPr>
            <w:tcW w:w="708" w:type="dxa"/>
            <w:tcBorders>
              <w:top w:val="single" w:sz="4" w:space="0" w:color="000000"/>
              <w:left w:val="single" w:sz="4" w:space="0" w:color="000000"/>
              <w:bottom w:val="single" w:sz="4" w:space="0" w:color="000000"/>
              <w:right w:val="single" w:sz="4" w:space="0" w:color="000000"/>
            </w:tcBorders>
            <w:vAlign w:val="center"/>
          </w:tcPr>
          <w:p w14:paraId="0B465E5B" w14:textId="77777777" w:rsidR="002633C7" w:rsidRDefault="009223CF">
            <w:pPr>
              <w:tabs>
                <w:tab w:val="left" w:pos="0"/>
                <w:tab w:val="left" w:pos="1134"/>
              </w:tabs>
              <w:jc w:val="center"/>
            </w:pPr>
            <w:r>
              <w:t>90,9</w:t>
            </w:r>
          </w:p>
        </w:tc>
        <w:tc>
          <w:tcPr>
            <w:tcW w:w="709" w:type="dxa"/>
            <w:tcBorders>
              <w:top w:val="single" w:sz="4" w:space="0" w:color="000000"/>
              <w:left w:val="single" w:sz="4" w:space="0" w:color="000000"/>
              <w:bottom w:val="single" w:sz="4" w:space="0" w:color="000000"/>
              <w:right w:val="single" w:sz="4" w:space="0" w:color="000000"/>
            </w:tcBorders>
            <w:vAlign w:val="center"/>
          </w:tcPr>
          <w:p w14:paraId="259E7F4F" w14:textId="77777777" w:rsidR="002633C7" w:rsidRDefault="009223CF">
            <w:pPr>
              <w:tabs>
                <w:tab w:val="left" w:pos="0"/>
                <w:tab w:val="left" w:pos="1134"/>
              </w:tabs>
              <w:jc w:val="center"/>
            </w:pPr>
            <w:r>
              <w:t>97,9</w:t>
            </w:r>
          </w:p>
        </w:tc>
        <w:tc>
          <w:tcPr>
            <w:tcW w:w="709" w:type="dxa"/>
            <w:tcBorders>
              <w:top w:val="single" w:sz="4" w:space="0" w:color="000000"/>
              <w:left w:val="single" w:sz="4" w:space="0" w:color="000000"/>
              <w:bottom w:val="single" w:sz="4" w:space="0" w:color="000000"/>
              <w:right w:val="single" w:sz="4" w:space="0" w:color="000000"/>
            </w:tcBorders>
            <w:vAlign w:val="center"/>
          </w:tcPr>
          <w:p w14:paraId="4C86C0A8" w14:textId="77777777" w:rsidR="002633C7" w:rsidRDefault="009223CF">
            <w:pPr>
              <w:tabs>
                <w:tab w:val="left" w:pos="0"/>
                <w:tab w:val="left" w:pos="1134"/>
              </w:tabs>
              <w:jc w:val="center"/>
            </w:pPr>
            <w:r>
              <w:t>81,0</w:t>
            </w:r>
          </w:p>
        </w:tc>
        <w:tc>
          <w:tcPr>
            <w:tcW w:w="709" w:type="dxa"/>
            <w:tcBorders>
              <w:top w:val="single" w:sz="4" w:space="0" w:color="000000"/>
              <w:left w:val="single" w:sz="4" w:space="0" w:color="000000"/>
              <w:bottom w:val="single" w:sz="4" w:space="0" w:color="000000"/>
              <w:right w:val="single" w:sz="4" w:space="0" w:color="000000"/>
            </w:tcBorders>
            <w:vAlign w:val="center"/>
          </w:tcPr>
          <w:p w14:paraId="6899C765" w14:textId="77777777" w:rsidR="002633C7" w:rsidRDefault="009223CF">
            <w:pPr>
              <w:tabs>
                <w:tab w:val="left" w:pos="0"/>
                <w:tab w:val="left" w:pos="1134"/>
              </w:tabs>
              <w:jc w:val="center"/>
            </w:pPr>
            <w:r>
              <w:t>81,3</w:t>
            </w:r>
          </w:p>
        </w:tc>
        <w:tc>
          <w:tcPr>
            <w:tcW w:w="850" w:type="dxa"/>
            <w:tcBorders>
              <w:top w:val="single" w:sz="4" w:space="0" w:color="000000"/>
              <w:left w:val="single" w:sz="4" w:space="0" w:color="000000"/>
              <w:bottom w:val="single" w:sz="4" w:space="0" w:color="000000"/>
              <w:right w:val="single" w:sz="4" w:space="0" w:color="000000"/>
            </w:tcBorders>
            <w:vAlign w:val="center"/>
          </w:tcPr>
          <w:p w14:paraId="6E8349C7" w14:textId="77777777" w:rsidR="002633C7" w:rsidRDefault="009223CF">
            <w:pPr>
              <w:tabs>
                <w:tab w:val="left" w:pos="0"/>
                <w:tab w:val="left" w:pos="1134"/>
              </w:tabs>
              <w:jc w:val="center"/>
            </w:pPr>
            <w:r>
              <w:t>82,7</w:t>
            </w:r>
          </w:p>
        </w:tc>
      </w:tr>
    </w:tbl>
    <w:p w14:paraId="796F875F" w14:textId="77777777" w:rsidR="002633C7" w:rsidRDefault="002633C7">
      <w:pPr>
        <w:pStyle w:val="af0"/>
        <w:ind w:firstLine="567"/>
        <w:rPr>
          <w:color w:val="FF0000"/>
          <w:sz w:val="28"/>
        </w:rPr>
      </w:pPr>
    </w:p>
    <w:p w14:paraId="46A94757" w14:textId="143065FB" w:rsidR="002633C7" w:rsidRDefault="009223CF">
      <w:pPr>
        <w:widowControl w:val="0"/>
        <w:tabs>
          <w:tab w:val="center" w:pos="4875"/>
          <w:tab w:val="left" w:pos="7125"/>
        </w:tabs>
        <w:ind w:firstLine="709"/>
        <w:jc w:val="both"/>
        <w:rPr>
          <w:sz w:val="28"/>
        </w:rPr>
      </w:pPr>
      <w:r>
        <w:rPr>
          <w:sz w:val="28"/>
        </w:rPr>
        <w:t>Для обеспечения высокого качества общего обр</w:t>
      </w:r>
      <w:r w:rsidR="0000076D">
        <w:rPr>
          <w:sz w:val="28"/>
        </w:rPr>
        <w:t xml:space="preserve">азования требуется, в том числе и </w:t>
      </w:r>
      <w:r>
        <w:rPr>
          <w:sz w:val="28"/>
        </w:rPr>
        <w:t>совершенствование условий и организации обучения в общеобразовательных организациях. 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За 2015 – 2021 годы создано  616 дополнительных мест в дошкольных образовательных организациях, в том числе за счет введения в эксплуатацию 2 новых дошкольных образовательных организаций на 400 мест и возврат</w:t>
      </w:r>
      <w:r w:rsidR="00DF16BD">
        <w:rPr>
          <w:sz w:val="28"/>
        </w:rPr>
        <w:t>а</w:t>
      </w:r>
      <w:r>
        <w:rPr>
          <w:sz w:val="28"/>
        </w:rPr>
        <w:t xml:space="preserve"> </w:t>
      </w:r>
      <w:r w:rsidR="0000076D">
        <w:rPr>
          <w:sz w:val="28"/>
        </w:rPr>
        <w:t xml:space="preserve">в </w:t>
      </w:r>
      <w:r>
        <w:rPr>
          <w:sz w:val="28"/>
        </w:rPr>
        <w:t>систему дошкольного образования 1 учреждения на  216 мест.</w:t>
      </w:r>
    </w:p>
    <w:p w14:paraId="6722A9F2" w14:textId="77777777" w:rsidR="002633C7" w:rsidRDefault="009223CF">
      <w:pPr>
        <w:pStyle w:val="af0"/>
        <w:ind w:firstLine="567"/>
        <w:rPr>
          <w:sz w:val="28"/>
        </w:rPr>
      </w:pPr>
      <w:r>
        <w:rPr>
          <w:sz w:val="28"/>
        </w:rPr>
        <w:t>При</w:t>
      </w:r>
      <w:r w:rsidR="0000076D">
        <w:rPr>
          <w:sz w:val="28"/>
        </w:rPr>
        <w:t>о</w:t>
      </w:r>
      <w:r>
        <w:rPr>
          <w:sz w:val="28"/>
        </w:rPr>
        <w:t xml:space="preserve">ритетное направление деятельности дошкольных образовательных учреждений на 2022 и последующие годы – доступность получения дошкольного образования. По состоянию на 01.01.2022 года количество воспитанников дошкольных образовательных учреждений составляет 8293 человека. </w:t>
      </w:r>
    </w:p>
    <w:p w14:paraId="37DEA4D9" w14:textId="77777777" w:rsidR="002633C7" w:rsidRDefault="009223CF">
      <w:pPr>
        <w:pStyle w:val="a4"/>
        <w:ind w:firstLine="567"/>
        <w:jc w:val="both"/>
      </w:pPr>
      <w:r>
        <w:t xml:space="preserve">Показатель по достижению 100 % доступности дошкольного образования для детей в возрасте от 3 до 7 лет в городе Волгодонске достигнут. Все дети </w:t>
      </w:r>
      <w:r>
        <w:lastRenderedPageBreak/>
        <w:t xml:space="preserve">указанной возрастной категории, желающие получать услуги дошкольного образования, местами в детском саду обеспечены. </w:t>
      </w:r>
    </w:p>
    <w:p w14:paraId="7366DCF0" w14:textId="77777777" w:rsidR="002633C7" w:rsidRDefault="009223CF">
      <w:pPr>
        <w:pStyle w:val="a4"/>
        <w:ind w:firstLine="567"/>
        <w:jc w:val="both"/>
      </w:pPr>
      <w:r>
        <w:t>На конец 2021 года численность обучающихся в общеобразовательных организациях составила 16485 человек. К 2021 году 100% школьников обучаются по новым образовательным стандартам. В связи с увеличением численности детей школьного возраста на территории муниципального образования «Город Волгодонск» в трех общеобразовательных учреждениях организована работа учреждения  в две смены и составляет 4,8%.</w:t>
      </w:r>
    </w:p>
    <w:p w14:paraId="4C36E7A9" w14:textId="77777777" w:rsidR="002633C7" w:rsidRDefault="009223CF">
      <w:pPr>
        <w:ind w:firstLine="567"/>
        <w:jc w:val="both"/>
        <w:rPr>
          <w:spacing w:val="-4"/>
          <w:sz w:val="28"/>
        </w:rPr>
      </w:pPr>
      <w:r>
        <w:rPr>
          <w:sz w:val="28"/>
        </w:rPr>
        <w:t xml:space="preserve">Результаты Единого государственного экзамена и государственной итоговой аттестации выпускников 11-х и 9-х классов по основным предметам на протяжении ряда лет стабильны, что свидетельствует о качественной подготовке выпускников. </w:t>
      </w:r>
    </w:p>
    <w:p w14:paraId="71621DA0" w14:textId="77777777" w:rsidR="002633C7" w:rsidRDefault="008D6931">
      <w:pPr>
        <w:widowControl w:val="0"/>
        <w:tabs>
          <w:tab w:val="center" w:pos="4875"/>
          <w:tab w:val="left" w:pos="7125"/>
        </w:tabs>
        <w:ind w:firstLine="567"/>
        <w:jc w:val="both"/>
        <w:rPr>
          <w:sz w:val="28"/>
        </w:rPr>
      </w:pPr>
      <w:r>
        <w:rPr>
          <w:sz w:val="28"/>
        </w:rPr>
        <w:t>К завершению 2021 года</w:t>
      </w:r>
      <w:r w:rsidR="009223CF">
        <w:rPr>
          <w:sz w:val="28"/>
        </w:rPr>
        <w:t xml:space="preserve"> все общеобразовательные организации города обеспечены доступом к информационно-телекоммуникационной сети «Интернет» со скоростью подключения до 100 Мбит/с.</w:t>
      </w:r>
    </w:p>
    <w:p w14:paraId="5C177E28" w14:textId="77777777" w:rsidR="002633C7" w:rsidRDefault="009223CF">
      <w:pPr>
        <w:ind w:firstLine="567"/>
        <w:jc w:val="both"/>
        <w:rPr>
          <w:sz w:val="28"/>
        </w:rPr>
      </w:pPr>
      <w:r>
        <w:rPr>
          <w:sz w:val="28"/>
        </w:rPr>
        <w:t>Дополнительное образование усиливает вариативную составляющую общего образования, помогает развивать творческий потенциал, дает возможность полноценной организации свободного времени несовершеннолетних. В учреждениях дополнительного образования детей, подведомственных Управлению образования города Волгодонска, на 31.12.2021 год обучалось 12 653 воспитанников, которые занима</w:t>
      </w:r>
      <w:r w:rsidR="0000076D">
        <w:rPr>
          <w:sz w:val="28"/>
        </w:rPr>
        <w:t>лись</w:t>
      </w:r>
      <w:r>
        <w:rPr>
          <w:sz w:val="28"/>
        </w:rPr>
        <w:t xml:space="preserve"> по 6 направлениям и 9 видам спорта.</w:t>
      </w:r>
    </w:p>
    <w:p w14:paraId="0C4FA844" w14:textId="77777777" w:rsidR="002633C7" w:rsidRDefault="009223CF">
      <w:pPr>
        <w:ind w:firstLine="567"/>
        <w:jc w:val="both"/>
        <w:rPr>
          <w:sz w:val="28"/>
        </w:rPr>
      </w:pPr>
      <w:r>
        <w:rPr>
          <w:sz w:val="28"/>
        </w:rPr>
        <w:t>Ключевую роль в подготовке одаренных детей играет дополнительное образование, способствующее развитию их способностей и интересов, жизненному и профессиональному самоопределению. Охват детей в возрасте 5-18 лет услугами дополнительного образования (с учетом кружков и секций, организованных школами, учреждениями культуры и спорта) составляет 82,7%.</w:t>
      </w:r>
    </w:p>
    <w:p w14:paraId="66F6E31C" w14:textId="77777777" w:rsidR="002633C7" w:rsidRDefault="009223CF">
      <w:pPr>
        <w:widowControl w:val="0"/>
        <w:ind w:firstLine="567"/>
        <w:jc w:val="both"/>
        <w:rPr>
          <w:sz w:val="28"/>
        </w:rPr>
      </w:pPr>
      <w:r>
        <w:rPr>
          <w:sz w:val="28"/>
        </w:rPr>
        <w:t>Для достижения нового качества образовательных результатов обучающихся (одна из национальных целей развития Российской Федерации до 2030 года, обозначенная Президентом Российской Федерации В.В. Путиным в Указе от 21.07.2020 № 474) в городе Волгодонске используется модель интеграции дополнительного и основного образования. В общеобразовательных организациях города организованы  450 кружков и секций, где занимается более 9 000 детей.</w:t>
      </w:r>
    </w:p>
    <w:p w14:paraId="2873A208" w14:textId="77777777" w:rsidR="002633C7" w:rsidRDefault="009223CF">
      <w:pPr>
        <w:widowControl w:val="0"/>
        <w:ind w:firstLine="567"/>
        <w:jc w:val="both"/>
        <w:rPr>
          <w:sz w:val="28"/>
        </w:rPr>
      </w:pPr>
      <w:r>
        <w:rPr>
          <w:sz w:val="28"/>
        </w:rPr>
        <w:t>На базе МБОУ СШ № 5 г.Волгодонска осуществляет деятельность детский технопарк «Кванториум». Обучающимся предоставлена возможность получать знания по современным дополнительным общеобразовательным программам, разработанным с учетом приоритетных направлений научно-технологического развития Донского региона (аэрокванториум, биокванториум, IT-кванториум, робокванториум, энерджикванториум, промдизайн, хайтек-цех).</w:t>
      </w:r>
    </w:p>
    <w:p w14:paraId="771BE638" w14:textId="77777777" w:rsidR="002633C7" w:rsidRDefault="009223CF">
      <w:pPr>
        <w:ind w:firstLine="567"/>
        <w:jc w:val="both"/>
        <w:rPr>
          <w:sz w:val="28"/>
        </w:rPr>
      </w:pPr>
      <w:r>
        <w:rPr>
          <w:sz w:val="28"/>
        </w:rPr>
        <w:t xml:space="preserve">В рамках национального проекта «Образование» существенно расширена инфраструктура дополнительного образования: в 2022 году планируется открытие центра цифрового образования детей «IT-куб», который оснащен оборудованием, необходимым для занятий по программам цифровой, </w:t>
      </w:r>
      <w:r>
        <w:rPr>
          <w:sz w:val="28"/>
        </w:rPr>
        <w:lastRenderedPageBreak/>
        <w:t>естественнонаучной, технической, гуманитарной направленностей как в рамках основной, так и в рамках дополнительной образовательной программы.</w:t>
      </w:r>
    </w:p>
    <w:p w14:paraId="045BDFF8" w14:textId="77777777" w:rsidR="002633C7" w:rsidRDefault="009223CF">
      <w:pPr>
        <w:ind w:firstLine="567"/>
        <w:jc w:val="both"/>
        <w:rPr>
          <w:sz w:val="28"/>
        </w:rPr>
      </w:pPr>
      <w:r>
        <w:rPr>
          <w:sz w:val="28"/>
        </w:rPr>
        <w:t>В сфере профессионального образования в городе представлено</w:t>
      </w:r>
      <w:r>
        <w:rPr>
          <w:sz w:val="28"/>
        </w:rPr>
        <w:br/>
        <w:t xml:space="preserve">7 учреждений среднего профессионального образования и 3 – высшего (филиалы университетов НИЯУ МИФИ, ДГТУ и </w:t>
      </w:r>
      <w:r>
        <w:rPr>
          <w:sz w:val="28"/>
          <w:highlight w:val="white"/>
        </w:rPr>
        <w:t>ФГКОУ ВО Ростовский юридический институт МВД РФ</w:t>
      </w:r>
      <w:r>
        <w:rPr>
          <w:sz w:val="28"/>
        </w:rPr>
        <w:t>), предоставляющих возможность обучения широкому спектру специальностей профессиональной подготовки, включая подготовку по специальностям из перечня ТОП-50</w:t>
      </w:r>
      <w:r>
        <w:rPr>
          <w:sz w:val="28"/>
          <w:highlight w:val="white"/>
        </w:rPr>
        <w:t xml:space="preserve"> наиболее востребованных на рынке труда, новых и перспективных профессий</w:t>
      </w:r>
      <w:r>
        <w:rPr>
          <w:sz w:val="28"/>
        </w:rPr>
        <w:t>. Волгодонск – территория качественного образования.</w:t>
      </w:r>
    </w:p>
    <w:p w14:paraId="53ABD6AE" w14:textId="77777777" w:rsidR="002633C7" w:rsidRDefault="009223CF">
      <w:pPr>
        <w:ind w:firstLine="567"/>
        <w:jc w:val="both"/>
        <w:rPr>
          <w:sz w:val="28"/>
        </w:rPr>
      </w:pPr>
      <w:r>
        <w:rPr>
          <w:sz w:val="28"/>
        </w:rPr>
        <w:t>В городе функционируют научные подразделения, осуществляющие исследования по приоритетным направлениям развития науки, технологий</w:t>
      </w:r>
      <w:r>
        <w:rPr>
          <w:sz w:val="28"/>
        </w:rPr>
        <w:br/>
        <w:t>и техники в РФ (энергоэффективность, энергосбережение, ядерная энергетика). В ресурсном центре НИЯУ МИФИ проводится практико-ориентированная подготовка иностранных студентов, обучающихся в российских университетах, для атомной отрасли. В качестве средств обучения в Ресурсном центре используется полномасштабное оборудование энергоблоков АЭС, а также тренажеры, симуляторы, тепломеханическое и др. оборудование. В ВИТИ НИЯУ МИФИ совместно с предприятиями, входящими в состав Госкорпорации «Росатом», созданы базовые кафедры «Атомные электрические станции», «Атомное энергетическое машиностроение». Осуществляется обучение по программам бакалавриата, специалитета и магистратуры, что позволяет наиболее полно обеспечивать потребности предприятий и организаций города в соответствии с требованиями профессиональных стандартов.</w:t>
      </w:r>
    </w:p>
    <w:p w14:paraId="0257A3C9" w14:textId="77777777" w:rsidR="002633C7" w:rsidRDefault="009223CF">
      <w:pPr>
        <w:ind w:firstLine="567"/>
        <w:jc w:val="both"/>
        <w:rPr>
          <w:sz w:val="28"/>
        </w:rPr>
      </w:pPr>
      <w:r>
        <w:rPr>
          <w:sz w:val="28"/>
        </w:rPr>
        <w:t>Студенты средних профессиональных и высших образовательных учреждений Волгодонска участвуют и побеждают в чемпионатах и конкурсах профессионального мастерства, проводимых по международным стандартам WorldSkills и AtomSkills.</w:t>
      </w:r>
    </w:p>
    <w:p w14:paraId="77330FF0" w14:textId="77777777" w:rsidR="002633C7" w:rsidRDefault="009223CF">
      <w:pPr>
        <w:ind w:firstLine="567"/>
        <w:jc w:val="both"/>
        <w:rPr>
          <w:sz w:val="28"/>
        </w:rPr>
      </w:pPr>
      <w:r>
        <w:rPr>
          <w:sz w:val="28"/>
        </w:rPr>
        <w:t>На учебно-производственной базе ВИТИ НИЯУ МИФИ проводятся демонстрационные экзамены по ряду компетенций у выпускников своего</w:t>
      </w:r>
      <w:r>
        <w:rPr>
          <w:sz w:val="28"/>
        </w:rPr>
        <w:br/>
        <w:t>и других ВУЗов.</w:t>
      </w:r>
    </w:p>
    <w:p w14:paraId="7CF753AF" w14:textId="77777777" w:rsidR="002633C7" w:rsidRDefault="009223CF">
      <w:pPr>
        <w:ind w:firstLine="567"/>
        <w:jc w:val="both"/>
        <w:rPr>
          <w:sz w:val="28"/>
        </w:rPr>
      </w:pPr>
      <w:r>
        <w:rPr>
          <w:sz w:val="28"/>
        </w:rPr>
        <w:t>Филиал опорного университета ДГТУ является опорным университетом Ростовской области – в этом его уникальность. Институт технологий (филиал) ДГТУ в городе Волгодонске занимает значимое место в социально-экономической жизни города Волгодонска и осуществляет подготовку кадров для предприятий и организаций, расположенных в городе Волгодонске, прочно удерживая лидерские позиции на уровне города и региона в подготовке специалистов высокого уровня, сочетая принципы интеграции образования и научных исследований.</w:t>
      </w:r>
    </w:p>
    <w:p w14:paraId="37526E44" w14:textId="77777777" w:rsidR="002633C7" w:rsidRDefault="009223CF">
      <w:pPr>
        <w:ind w:firstLine="567"/>
        <w:jc w:val="both"/>
        <w:rPr>
          <w:sz w:val="28"/>
        </w:rPr>
      </w:pPr>
      <w:r>
        <w:rPr>
          <w:sz w:val="28"/>
        </w:rPr>
        <w:t>Филиалу ДГТУ в городе Волгодонске 01.08.2018 передано в безвозмездное пользование более 2000 м</w:t>
      </w:r>
      <w:r>
        <w:rPr>
          <w:sz w:val="28"/>
          <w:vertAlign w:val="superscript"/>
        </w:rPr>
        <w:t xml:space="preserve">2 </w:t>
      </w:r>
      <w:r>
        <w:rPr>
          <w:sz w:val="28"/>
        </w:rPr>
        <w:t>площадей, что позволит расширить спектр предоставляемых образовательных услуг, число направлений подготовки бакалавров, а также количество программ дополнительного профессионального образования.</w:t>
      </w:r>
    </w:p>
    <w:p w14:paraId="705CECC2" w14:textId="77777777" w:rsidR="002633C7" w:rsidRDefault="009223CF">
      <w:pPr>
        <w:ind w:firstLine="567"/>
        <w:jc w:val="both"/>
        <w:rPr>
          <w:color w:val="FF0000"/>
          <w:sz w:val="28"/>
        </w:rPr>
      </w:pPr>
      <w:r>
        <w:rPr>
          <w:sz w:val="28"/>
        </w:rPr>
        <w:lastRenderedPageBreak/>
        <w:t>Студенты обеспечены местами прохождения практики – в основном это профильные предприятия города Волгодонска, которые в перспективе становятся местом трудоустройства выпускников</w:t>
      </w:r>
      <w:r>
        <w:rPr>
          <w:color w:val="FF0000"/>
          <w:sz w:val="28"/>
        </w:rPr>
        <w:t>.</w:t>
      </w:r>
    </w:p>
    <w:p w14:paraId="37F3C850" w14:textId="77777777" w:rsidR="002633C7" w:rsidRDefault="009223CF">
      <w:pPr>
        <w:numPr>
          <w:ilvl w:val="0"/>
          <w:numId w:val="23"/>
        </w:numPr>
        <w:tabs>
          <w:tab w:val="left" w:pos="1418"/>
        </w:tabs>
        <w:ind w:left="0" w:firstLine="567"/>
        <w:jc w:val="both"/>
        <w:rPr>
          <w:sz w:val="28"/>
        </w:rPr>
      </w:pPr>
      <w:r>
        <w:rPr>
          <w:sz w:val="28"/>
        </w:rPr>
        <w:t>Ключевые проблемы:</w:t>
      </w:r>
    </w:p>
    <w:p w14:paraId="1E586607" w14:textId="77777777" w:rsidR="002633C7" w:rsidRDefault="009223CF">
      <w:pPr>
        <w:numPr>
          <w:ilvl w:val="0"/>
          <w:numId w:val="25"/>
        </w:numPr>
        <w:tabs>
          <w:tab w:val="left" w:pos="1418"/>
        </w:tabs>
        <w:ind w:left="0" w:firstLine="567"/>
        <w:jc w:val="both"/>
        <w:rPr>
          <w:sz w:val="28"/>
        </w:rPr>
      </w:pPr>
      <w:r>
        <w:rPr>
          <w:sz w:val="28"/>
        </w:rPr>
        <w:t>недостаточная эффективность методов и технологий обучения</w:t>
      </w:r>
      <w:r>
        <w:rPr>
          <w:sz w:val="28"/>
        </w:rPr>
        <w:br/>
        <w:t>в сфере общего образования;</w:t>
      </w:r>
    </w:p>
    <w:p w14:paraId="404EE087" w14:textId="77777777" w:rsidR="002633C7" w:rsidRPr="0013339B" w:rsidRDefault="009223CF">
      <w:pPr>
        <w:numPr>
          <w:ilvl w:val="0"/>
          <w:numId w:val="25"/>
        </w:numPr>
        <w:tabs>
          <w:tab w:val="left" w:pos="1418"/>
        </w:tabs>
        <w:ind w:left="0" w:firstLine="567"/>
        <w:jc w:val="both"/>
        <w:rPr>
          <w:sz w:val="28"/>
        </w:rPr>
      </w:pPr>
      <w:r>
        <w:rPr>
          <w:sz w:val="28"/>
        </w:rPr>
        <w:t xml:space="preserve">дефицит </w:t>
      </w:r>
      <w:r w:rsidRPr="0013339B">
        <w:rPr>
          <w:sz w:val="28"/>
        </w:rPr>
        <w:t>мест в нескольких общеобразовательных организациях и, как следствие, обучение в две смены;</w:t>
      </w:r>
    </w:p>
    <w:p w14:paraId="2D08678C" w14:textId="77777777" w:rsidR="002633C7" w:rsidRPr="0013339B" w:rsidRDefault="009223CF">
      <w:pPr>
        <w:numPr>
          <w:ilvl w:val="0"/>
          <w:numId w:val="25"/>
        </w:numPr>
        <w:tabs>
          <w:tab w:val="left" w:pos="1418"/>
        </w:tabs>
        <w:ind w:left="0" w:firstLine="567"/>
        <w:jc w:val="both"/>
        <w:rPr>
          <w:sz w:val="28"/>
        </w:rPr>
      </w:pPr>
      <w:r w:rsidRPr="0013339B">
        <w:rPr>
          <w:sz w:val="28"/>
        </w:rPr>
        <w:t>несоответствие материально-технического обеспечения организаций дополнительного образования детей современным формам обучения;</w:t>
      </w:r>
    </w:p>
    <w:p w14:paraId="36792ACB" w14:textId="77777777" w:rsidR="002633C7" w:rsidRPr="0013339B" w:rsidRDefault="009223CF">
      <w:pPr>
        <w:widowControl w:val="0"/>
        <w:numPr>
          <w:ilvl w:val="0"/>
          <w:numId w:val="25"/>
        </w:numPr>
        <w:tabs>
          <w:tab w:val="left" w:pos="1418"/>
        </w:tabs>
        <w:ind w:left="0" w:firstLine="567"/>
        <w:jc w:val="both"/>
        <w:rPr>
          <w:sz w:val="28"/>
        </w:rPr>
      </w:pPr>
      <w:r w:rsidRPr="0013339B">
        <w:rPr>
          <w:sz w:val="28"/>
        </w:rPr>
        <w:t>ухудшение демографической ситуации в регионе, снижение спроса на образовательные услуги;</w:t>
      </w:r>
    </w:p>
    <w:p w14:paraId="616B8BC8" w14:textId="77777777" w:rsidR="002633C7" w:rsidRPr="0013339B" w:rsidRDefault="009223CF">
      <w:pPr>
        <w:widowControl w:val="0"/>
        <w:numPr>
          <w:ilvl w:val="0"/>
          <w:numId w:val="25"/>
        </w:numPr>
        <w:tabs>
          <w:tab w:val="left" w:pos="1418"/>
        </w:tabs>
        <w:ind w:left="0" w:firstLine="567"/>
        <w:jc w:val="both"/>
        <w:rPr>
          <w:sz w:val="28"/>
        </w:rPr>
      </w:pPr>
      <w:r w:rsidRPr="0013339B">
        <w:rPr>
          <w:sz w:val="28"/>
        </w:rPr>
        <w:t>недостаточная для обеспечения кадровых и инновационных потребностей реального сектора материальная, информационная и научно-исследовательская база, развитие которой потребует дополнительных ресурсов. Низкая интеграция бизнеса в исследовательскую и проектную деятельность средних и высших профессиональных образовательных организаций. Отсутствие государственной системы долгосрочных инвестиций в научно-исследовательские и опытно-конструкторские работы и непредсказуемость поведения частных инвесторов при выполнении совместных проектов;</w:t>
      </w:r>
    </w:p>
    <w:p w14:paraId="75DE4FEB" w14:textId="77777777" w:rsidR="002633C7" w:rsidRPr="0013339B" w:rsidRDefault="009223CF">
      <w:pPr>
        <w:widowControl w:val="0"/>
        <w:numPr>
          <w:ilvl w:val="0"/>
          <w:numId w:val="25"/>
        </w:numPr>
        <w:tabs>
          <w:tab w:val="left" w:pos="1418"/>
        </w:tabs>
        <w:ind w:left="0" w:firstLine="567"/>
        <w:jc w:val="both"/>
        <w:rPr>
          <w:sz w:val="28"/>
        </w:rPr>
      </w:pPr>
      <w:r w:rsidRPr="0013339B">
        <w:rPr>
          <w:sz w:val="28"/>
        </w:rPr>
        <w:t>отставание уровня получаемого общего и среднего профессионального образования от потребностей высшего образования. Повышение проходного балла для поступления в институт на фоне снижения качества подготовки абитуриентов.</w:t>
      </w:r>
    </w:p>
    <w:p w14:paraId="6CACE986" w14:textId="77777777" w:rsidR="002633C7" w:rsidRPr="0013339B" w:rsidRDefault="009223CF">
      <w:pPr>
        <w:keepNext/>
        <w:numPr>
          <w:ilvl w:val="0"/>
          <w:numId w:val="26"/>
        </w:numPr>
        <w:tabs>
          <w:tab w:val="left" w:pos="1418"/>
        </w:tabs>
        <w:ind w:left="0" w:firstLine="567"/>
        <w:rPr>
          <w:sz w:val="28"/>
        </w:rPr>
      </w:pPr>
      <w:r w:rsidRPr="0013339B">
        <w:rPr>
          <w:sz w:val="28"/>
        </w:rPr>
        <w:t>Ключевые мировые тренды:</w:t>
      </w:r>
    </w:p>
    <w:p w14:paraId="40879CF6" w14:textId="77777777" w:rsidR="002633C7" w:rsidRPr="0013339B" w:rsidRDefault="009223CF">
      <w:pPr>
        <w:numPr>
          <w:ilvl w:val="0"/>
          <w:numId w:val="27"/>
        </w:numPr>
        <w:tabs>
          <w:tab w:val="left" w:pos="1418"/>
        </w:tabs>
        <w:ind w:left="0" w:firstLine="567"/>
        <w:jc w:val="both"/>
        <w:rPr>
          <w:sz w:val="28"/>
        </w:rPr>
      </w:pPr>
      <w:r w:rsidRPr="0013339B">
        <w:rPr>
          <w:sz w:val="28"/>
        </w:rPr>
        <w:t>растущий спрос на рынке труда специалистов в сфере ИКТ</w:t>
      </w:r>
      <w:r w:rsidRPr="0013339B">
        <w:rPr>
          <w:sz w:val="28"/>
        </w:rPr>
        <w:br/>
        <w:t>и новых естественнонаучных направлений;</w:t>
      </w:r>
    </w:p>
    <w:p w14:paraId="2D9D56C5" w14:textId="77777777" w:rsidR="002633C7" w:rsidRPr="0013339B" w:rsidRDefault="009223CF">
      <w:pPr>
        <w:numPr>
          <w:ilvl w:val="0"/>
          <w:numId w:val="27"/>
        </w:numPr>
        <w:tabs>
          <w:tab w:val="left" w:pos="1418"/>
        </w:tabs>
        <w:ind w:left="0" w:firstLine="567"/>
        <w:jc w:val="both"/>
        <w:rPr>
          <w:sz w:val="28"/>
        </w:rPr>
      </w:pPr>
      <w:r w:rsidRPr="0013339B">
        <w:rPr>
          <w:sz w:val="28"/>
        </w:rPr>
        <w:t>цифровизация образования;</w:t>
      </w:r>
    </w:p>
    <w:p w14:paraId="08168F66" w14:textId="77777777" w:rsidR="002633C7" w:rsidRPr="0013339B" w:rsidRDefault="009223CF">
      <w:pPr>
        <w:numPr>
          <w:ilvl w:val="0"/>
          <w:numId w:val="27"/>
        </w:numPr>
        <w:tabs>
          <w:tab w:val="left" w:pos="1418"/>
        </w:tabs>
        <w:ind w:left="0" w:firstLine="567"/>
        <w:jc w:val="both"/>
        <w:rPr>
          <w:sz w:val="28"/>
        </w:rPr>
      </w:pPr>
      <w:r w:rsidRPr="0013339B">
        <w:rPr>
          <w:sz w:val="28"/>
        </w:rPr>
        <w:t>индивидуализация образования;</w:t>
      </w:r>
    </w:p>
    <w:p w14:paraId="6487E8A3" w14:textId="77777777" w:rsidR="002633C7" w:rsidRPr="0013339B" w:rsidRDefault="009223CF">
      <w:pPr>
        <w:numPr>
          <w:ilvl w:val="0"/>
          <w:numId w:val="27"/>
        </w:numPr>
        <w:tabs>
          <w:tab w:val="left" w:pos="1418"/>
        </w:tabs>
        <w:ind w:left="0" w:firstLine="567"/>
        <w:jc w:val="both"/>
        <w:rPr>
          <w:sz w:val="28"/>
        </w:rPr>
      </w:pPr>
      <w:r w:rsidRPr="0013339B">
        <w:rPr>
          <w:sz w:val="28"/>
        </w:rPr>
        <w:t>игровизация образования;</w:t>
      </w:r>
    </w:p>
    <w:p w14:paraId="4CF491FA" w14:textId="77777777" w:rsidR="002633C7" w:rsidRPr="0013339B" w:rsidRDefault="009223CF">
      <w:pPr>
        <w:keepNext/>
        <w:numPr>
          <w:ilvl w:val="0"/>
          <w:numId w:val="27"/>
        </w:numPr>
        <w:tabs>
          <w:tab w:val="left" w:pos="1418"/>
        </w:tabs>
        <w:ind w:left="0" w:firstLine="567"/>
        <w:jc w:val="both"/>
        <w:rPr>
          <w:sz w:val="28"/>
        </w:rPr>
      </w:pPr>
      <w:r w:rsidRPr="0013339B">
        <w:rPr>
          <w:sz w:val="28"/>
        </w:rPr>
        <w:t>глобализация образования;</w:t>
      </w:r>
    </w:p>
    <w:p w14:paraId="5D90F8B6" w14:textId="77777777" w:rsidR="002633C7" w:rsidRPr="0013339B" w:rsidRDefault="009223CF">
      <w:pPr>
        <w:numPr>
          <w:ilvl w:val="0"/>
          <w:numId w:val="27"/>
        </w:numPr>
        <w:tabs>
          <w:tab w:val="left" w:pos="1418"/>
        </w:tabs>
        <w:ind w:left="0" w:firstLine="567"/>
        <w:jc w:val="both"/>
        <w:rPr>
          <w:sz w:val="28"/>
        </w:rPr>
      </w:pPr>
      <w:r w:rsidRPr="0013339B">
        <w:rPr>
          <w:sz w:val="28"/>
        </w:rPr>
        <w:t>ранняя профориентация детей;</w:t>
      </w:r>
    </w:p>
    <w:p w14:paraId="1DA2569B" w14:textId="77777777" w:rsidR="002633C7" w:rsidRPr="0013339B" w:rsidRDefault="009223CF">
      <w:pPr>
        <w:keepNext/>
        <w:numPr>
          <w:ilvl w:val="0"/>
          <w:numId w:val="28"/>
        </w:numPr>
        <w:tabs>
          <w:tab w:val="left" w:pos="1418"/>
        </w:tabs>
        <w:ind w:left="0" w:firstLine="567"/>
        <w:jc w:val="both"/>
        <w:rPr>
          <w:sz w:val="28"/>
        </w:rPr>
      </w:pPr>
      <w:r w:rsidRPr="0013339B">
        <w:rPr>
          <w:sz w:val="28"/>
        </w:rPr>
        <w:t>Цели:</w:t>
      </w:r>
    </w:p>
    <w:p w14:paraId="77E12EC7" w14:textId="77777777" w:rsidR="002633C7" w:rsidRPr="0013339B" w:rsidRDefault="009223CF">
      <w:pPr>
        <w:pStyle w:val="a8"/>
        <w:numPr>
          <w:ilvl w:val="0"/>
          <w:numId w:val="29"/>
        </w:numPr>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обеспечение доступности дошкольного образования для детей в возрастной группе от 2 месяцев до 8 лет.</w:t>
      </w:r>
    </w:p>
    <w:p w14:paraId="14CC8A85" w14:textId="77777777" w:rsidR="002633C7" w:rsidRPr="0013339B" w:rsidRDefault="009223CF">
      <w:pPr>
        <w:pStyle w:val="a8"/>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ab/>
        <w:t>Индикатор 1. Доступность дошкольного образования для детей в возрастной группе от 2 месяцев до 8 лет:</w:t>
      </w:r>
    </w:p>
    <w:p w14:paraId="05EADE78" w14:textId="77777777" w:rsidR="002633C7" w:rsidRPr="0013339B" w:rsidRDefault="009223CF">
      <w:pPr>
        <w:numPr>
          <w:ilvl w:val="0"/>
          <w:numId w:val="30"/>
        </w:numPr>
        <w:tabs>
          <w:tab w:val="left" w:pos="1418"/>
        </w:tabs>
        <w:ind w:left="0" w:firstLine="567"/>
        <w:jc w:val="both"/>
        <w:rPr>
          <w:sz w:val="28"/>
        </w:rPr>
      </w:pPr>
      <w:r w:rsidRPr="0013339B">
        <w:rPr>
          <w:sz w:val="28"/>
        </w:rPr>
        <w:t>2021 год – 100%;</w:t>
      </w:r>
    </w:p>
    <w:p w14:paraId="1E656661" w14:textId="77777777" w:rsidR="002633C7" w:rsidRPr="0013339B" w:rsidRDefault="009223CF">
      <w:pPr>
        <w:numPr>
          <w:ilvl w:val="0"/>
          <w:numId w:val="30"/>
        </w:numPr>
        <w:tabs>
          <w:tab w:val="left" w:pos="1418"/>
        </w:tabs>
        <w:ind w:left="0" w:firstLine="567"/>
        <w:jc w:val="both"/>
        <w:rPr>
          <w:sz w:val="28"/>
        </w:rPr>
      </w:pPr>
      <w:r w:rsidRPr="0013339B">
        <w:rPr>
          <w:sz w:val="28"/>
        </w:rPr>
        <w:t>2024 год – 100%;</w:t>
      </w:r>
    </w:p>
    <w:p w14:paraId="33156756" w14:textId="77777777" w:rsidR="002633C7" w:rsidRPr="0013339B" w:rsidRDefault="009223CF">
      <w:pPr>
        <w:numPr>
          <w:ilvl w:val="0"/>
          <w:numId w:val="30"/>
        </w:numPr>
        <w:tabs>
          <w:tab w:val="left" w:pos="1418"/>
        </w:tabs>
        <w:ind w:left="0" w:firstLine="567"/>
        <w:jc w:val="both"/>
        <w:rPr>
          <w:sz w:val="28"/>
        </w:rPr>
      </w:pPr>
      <w:r w:rsidRPr="0013339B">
        <w:rPr>
          <w:sz w:val="28"/>
        </w:rPr>
        <w:t>2030 год – 100%.</w:t>
      </w:r>
    </w:p>
    <w:p w14:paraId="572A2EC0" w14:textId="77777777" w:rsidR="002633C7" w:rsidRPr="0013339B" w:rsidRDefault="009223CF">
      <w:pPr>
        <w:pStyle w:val="a8"/>
        <w:numPr>
          <w:ilvl w:val="0"/>
          <w:numId w:val="29"/>
        </w:numPr>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увеличение доли детей, обучающихся в муниципальных общеобразовательных организациях, занимающихся в одну смену.</w:t>
      </w:r>
    </w:p>
    <w:p w14:paraId="085053CB" w14:textId="77777777" w:rsidR="002633C7" w:rsidRPr="0013339B" w:rsidRDefault="009223CF">
      <w:pPr>
        <w:pStyle w:val="a8"/>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ab/>
        <w:t>Индикатор 2. Доля детей, обучающихся в муниципальных общеобразовательных организациях, занимающихся в одну смену:</w:t>
      </w:r>
    </w:p>
    <w:p w14:paraId="0CAB56A2" w14:textId="77777777" w:rsidR="002633C7" w:rsidRPr="0013339B" w:rsidRDefault="009223CF">
      <w:pPr>
        <w:numPr>
          <w:ilvl w:val="0"/>
          <w:numId w:val="31"/>
        </w:numPr>
        <w:tabs>
          <w:tab w:val="left" w:pos="426"/>
          <w:tab w:val="left" w:pos="1418"/>
        </w:tabs>
        <w:ind w:left="0" w:firstLine="567"/>
        <w:jc w:val="both"/>
        <w:rPr>
          <w:sz w:val="28"/>
        </w:rPr>
      </w:pPr>
      <w:r w:rsidRPr="0013339B">
        <w:rPr>
          <w:sz w:val="28"/>
        </w:rPr>
        <w:lastRenderedPageBreak/>
        <w:t>2021 год – 96,5%;</w:t>
      </w:r>
    </w:p>
    <w:p w14:paraId="24274E0F" w14:textId="77777777" w:rsidR="002633C7" w:rsidRPr="0013339B" w:rsidRDefault="009223CF">
      <w:pPr>
        <w:numPr>
          <w:ilvl w:val="0"/>
          <w:numId w:val="31"/>
        </w:numPr>
        <w:tabs>
          <w:tab w:val="left" w:pos="426"/>
          <w:tab w:val="left" w:pos="1418"/>
        </w:tabs>
        <w:ind w:left="0" w:firstLine="567"/>
        <w:jc w:val="both"/>
        <w:rPr>
          <w:sz w:val="28"/>
        </w:rPr>
      </w:pPr>
      <w:r w:rsidRPr="0013339B">
        <w:rPr>
          <w:sz w:val="28"/>
        </w:rPr>
        <w:t>2024 год – 96,7%;</w:t>
      </w:r>
    </w:p>
    <w:p w14:paraId="12EA5AB0" w14:textId="77777777" w:rsidR="002633C7" w:rsidRPr="0013339B" w:rsidRDefault="009223CF">
      <w:pPr>
        <w:numPr>
          <w:ilvl w:val="0"/>
          <w:numId w:val="31"/>
        </w:numPr>
        <w:tabs>
          <w:tab w:val="left" w:pos="426"/>
          <w:tab w:val="left" w:pos="1418"/>
        </w:tabs>
        <w:ind w:left="0" w:firstLine="567"/>
        <w:jc w:val="both"/>
        <w:rPr>
          <w:sz w:val="28"/>
        </w:rPr>
      </w:pPr>
      <w:r w:rsidRPr="0013339B">
        <w:rPr>
          <w:sz w:val="28"/>
        </w:rPr>
        <w:t>2030 год – 100,0%.</w:t>
      </w:r>
    </w:p>
    <w:p w14:paraId="43A5BF1F" w14:textId="77777777" w:rsidR="002633C7" w:rsidRPr="0013339B" w:rsidRDefault="009223CF">
      <w:pPr>
        <w:pStyle w:val="a8"/>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3)</w:t>
      </w:r>
      <w:r w:rsidRPr="0013339B">
        <w:rPr>
          <w:rFonts w:ascii="Times New Roman" w:hAnsi="Times New Roman"/>
          <w:sz w:val="28"/>
        </w:rPr>
        <w:tab/>
        <w:t>увеличение доли охвата детей в возрасте от 5 до 18 лет, охваченных услугами в сфере дополнительного образования.</w:t>
      </w:r>
    </w:p>
    <w:p w14:paraId="48A1D00B" w14:textId="77777777" w:rsidR="002633C7" w:rsidRPr="0013339B" w:rsidRDefault="009223CF">
      <w:pPr>
        <w:pStyle w:val="a8"/>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Индикатор 3. Доля детей в возрасте от 5 до 18 лет, охваченных услугами в сфере дополнительного образования:</w:t>
      </w:r>
    </w:p>
    <w:p w14:paraId="02B7104A" w14:textId="77777777" w:rsidR="002633C7" w:rsidRPr="0013339B" w:rsidRDefault="009223CF">
      <w:pPr>
        <w:pStyle w:val="a8"/>
        <w:numPr>
          <w:ilvl w:val="0"/>
          <w:numId w:val="32"/>
        </w:numPr>
        <w:tabs>
          <w:tab w:val="left" w:pos="1418"/>
        </w:tabs>
        <w:spacing w:after="0" w:line="240" w:lineRule="auto"/>
        <w:ind w:left="0" w:firstLine="567"/>
        <w:contextualSpacing w:val="0"/>
        <w:jc w:val="both"/>
        <w:rPr>
          <w:rFonts w:ascii="Times New Roman" w:hAnsi="Times New Roman"/>
          <w:sz w:val="28"/>
        </w:rPr>
      </w:pPr>
      <w:r w:rsidRPr="0013339B">
        <w:rPr>
          <w:rFonts w:ascii="Times New Roman" w:hAnsi="Times New Roman"/>
          <w:sz w:val="28"/>
        </w:rPr>
        <w:t>2021 год – 82,7%;</w:t>
      </w:r>
    </w:p>
    <w:p w14:paraId="43F895A3" w14:textId="77777777" w:rsidR="002633C7" w:rsidRPr="0013339B" w:rsidRDefault="009223CF">
      <w:pPr>
        <w:numPr>
          <w:ilvl w:val="0"/>
          <w:numId w:val="32"/>
        </w:numPr>
        <w:tabs>
          <w:tab w:val="left" w:pos="1418"/>
        </w:tabs>
        <w:ind w:left="0" w:firstLine="567"/>
        <w:jc w:val="both"/>
        <w:rPr>
          <w:sz w:val="28"/>
        </w:rPr>
      </w:pPr>
      <w:r w:rsidRPr="0013339B">
        <w:rPr>
          <w:sz w:val="28"/>
        </w:rPr>
        <w:t>2024 год – 83,0%;</w:t>
      </w:r>
    </w:p>
    <w:p w14:paraId="3291753F" w14:textId="77777777" w:rsidR="002633C7" w:rsidRPr="0013339B" w:rsidRDefault="009223CF">
      <w:pPr>
        <w:numPr>
          <w:ilvl w:val="0"/>
          <w:numId w:val="32"/>
        </w:numPr>
        <w:tabs>
          <w:tab w:val="left" w:pos="1418"/>
        </w:tabs>
        <w:ind w:left="0" w:firstLine="567"/>
        <w:jc w:val="both"/>
        <w:rPr>
          <w:sz w:val="28"/>
        </w:rPr>
      </w:pPr>
      <w:r w:rsidRPr="0013339B">
        <w:rPr>
          <w:sz w:val="28"/>
        </w:rPr>
        <w:t>2030 год – 83,1%.</w:t>
      </w:r>
    </w:p>
    <w:p w14:paraId="114BB301" w14:textId="77777777" w:rsidR="002633C7" w:rsidRPr="0013339B" w:rsidRDefault="009223CF">
      <w:pPr>
        <w:widowControl w:val="0"/>
        <w:tabs>
          <w:tab w:val="left" w:pos="1418"/>
        </w:tabs>
        <w:ind w:firstLine="567"/>
        <w:jc w:val="both"/>
        <w:rPr>
          <w:sz w:val="28"/>
        </w:rPr>
      </w:pPr>
      <w:r w:rsidRPr="0013339B">
        <w:rPr>
          <w:sz w:val="28"/>
        </w:rPr>
        <w:t>4)</w:t>
      </w:r>
      <w:r w:rsidRPr="0013339B">
        <w:rPr>
          <w:sz w:val="28"/>
        </w:rPr>
        <w:tab/>
        <w:t>повышение качества образования в городе Волгодонске</w:t>
      </w:r>
      <w:r w:rsidRPr="0013339B">
        <w:rPr>
          <w:sz w:val="28"/>
        </w:rPr>
        <w:br/>
        <w:t>в соответствии с меняющимися запросами населения и перспективными задачами развития общества и экономики города;</w:t>
      </w:r>
    </w:p>
    <w:p w14:paraId="201EDAEC" w14:textId="77777777" w:rsidR="002633C7" w:rsidRPr="0013339B" w:rsidRDefault="009223CF">
      <w:pPr>
        <w:widowControl w:val="0"/>
        <w:numPr>
          <w:ilvl w:val="0"/>
          <w:numId w:val="33"/>
        </w:numPr>
        <w:tabs>
          <w:tab w:val="left" w:pos="1418"/>
        </w:tabs>
        <w:ind w:left="0" w:firstLine="567"/>
        <w:jc w:val="both"/>
        <w:rPr>
          <w:sz w:val="28"/>
        </w:rPr>
      </w:pPr>
      <w:r w:rsidRPr="0013339B">
        <w:rPr>
          <w:sz w:val="28"/>
        </w:rPr>
        <w:t>повышение качества и доступности профессионального образования;</w:t>
      </w:r>
    </w:p>
    <w:p w14:paraId="5AC153FE" w14:textId="77777777" w:rsidR="002633C7" w:rsidRPr="0013339B" w:rsidRDefault="009223CF">
      <w:pPr>
        <w:widowControl w:val="0"/>
        <w:numPr>
          <w:ilvl w:val="0"/>
          <w:numId w:val="33"/>
        </w:numPr>
        <w:tabs>
          <w:tab w:val="left" w:pos="1418"/>
        </w:tabs>
        <w:ind w:left="0" w:firstLine="567"/>
        <w:jc w:val="both"/>
        <w:rPr>
          <w:sz w:val="28"/>
        </w:rPr>
      </w:pPr>
      <w:r w:rsidRPr="0013339B">
        <w:rPr>
          <w:sz w:val="28"/>
        </w:rPr>
        <w:t>развитие дистанционного образования.</w:t>
      </w:r>
    </w:p>
    <w:p w14:paraId="45C02352" w14:textId="77777777" w:rsidR="002633C7" w:rsidRPr="0013339B" w:rsidRDefault="009223CF">
      <w:pPr>
        <w:numPr>
          <w:ilvl w:val="0"/>
          <w:numId w:val="28"/>
        </w:numPr>
        <w:tabs>
          <w:tab w:val="left" w:pos="1418"/>
        </w:tabs>
        <w:ind w:left="0" w:firstLine="567"/>
        <w:jc w:val="both"/>
        <w:rPr>
          <w:sz w:val="28"/>
        </w:rPr>
      </w:pPr>
      <w:r w:rsidRPr="0013339B">
        <w:rPr>
          <w:sz w:val="28"/>
        </w:rPr>
        <w:t>Приоритетные задачи и мероприятия:</w:t>
      </w:r>
    </w:p>
    <w:p w14:paraId="7717D7C7" w14:textId="77777777" w:rsidR="002633C7" w:rsidRPr="0013339B" w:rsidRDefault="009223CF">
      <w:pPr>
        <w:numPr>
          <w:ilvl w:val="0"/>
          <w:numId w:val="34"/>
        </w:numPr>
        <w:tabs>
          <w:tab w:val="left" w:pos="1418"/>
        </w:tabs>
        <w:ind w:left="0" w:firstLine="567"/>
        <w:jc w:val="both"/>
        <w:rPr>
          <w:sz w:val="28"/>
        </w:rPr>
      </w:pPr>
      <w:r w:rsidRPr="0013339B">
        <w:rPr>
          <w:sz w:val="28"/>
        </w:rPr>
        <w:t>создание условий для воспитания здоровой, счастливой, свободной, ориентированной на труд личности. Формирование у детей высокого уровня духовно-нравственного развития, патриотизма, в том числе чувства причастности к историко-культурной общности российского народа</w:t>
      </w:r>
      <w:r w:rsidRPr="0013339B">
        <w:rPr>
          <w:sz w:val="28"/>
        </w:rPr>
        <w:br/>
        <w:t>и судьбе России;</w:t>
      </w:r>
    </w:p>
    <w:p w14:paraId="68BDE913" w14:textId="77777777" w:rsidR="002633C7" w:rsidRPr="0013339B" w:rsidRDefault="009223CF">
      <w:pPr>
        <w:numPr>
          <w:ilvl w:val="0"/>
          <w:numId w:val="34"/>
        </w:numPr>
        <w:tabs>
          <w:tab w:val="left" w:pos="1418"/>
        </w:tabs>
        <w:ind w:left="0" w:firstLine="567"/>
        <w:jc w:val="both"/>
        <w:rPr>
          <w:sz w:val="28"/>
        </w:rPr>
      </w:pPr>
      <w:r w:rsidRPr="0013339B">
        <w:rPr>
          <w:sz w:val="28"/>
        </w:rPr>
        <w:t>развитие сотрудничества субъектов системы воспитания на основе признания определяющей роли семьи;</w:t>
      </w:r>
    </w:p>
    <w:p w14:paraId="58A35A70" w14:textId="77777777" w:rsidR="002633C7" w:rsidRPr="0013339B" w:rsidRDefault="009223CF">
      <w:pPr>
        <w:numPr>
          <w:ilvl w:val="0"/>
          <w:numId w:val="34"/>
        </w:numPr>
        <w:tabs>
          <w:tab w:val="left" w:pos="1418"/>
        </w:tabs>
        <w:ind w:left="0" w:firstLine="567"/>
        <w:jc w:val="both"/>
        <w:rPr>
          <w:sz w:val="28"/>
        </w:rPr>
      </w:pPr>
      <w:r w:rsidRPr="0013339B">
        <w:rPr>
          <w:sz w:val="28"/>
        </w:rPr>
        <w:t xml:space="preserve">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 детей. </w:t>
      </w:r>
    </w:p>
    <w:p w14:paraId="0DD1610B" w14:textId="77777777" w:rsidR="002633C7" w:rsidRPr="0013339B" w:rsidRDefault="009223CF">
      <w:pPr>
        <w:numPr>
          <w:ilvl w:val="0"/>
          <w:numId w:val="34"/>
        </w:numPr>
        <w:tabs>
          <w:tab w:val="left" w:pos="1418"/>
        </w:tabs>
        <w:ind w:left="0" w:firstLine="567"/>
        <w:jc w:val="both"/>
        <w:rPr>
          <w:sz w:val="28"/>
        </w:rPr>
      </w:pPr>
      <w:r w:rsidRPr="0013339B">
        <w:rPr>
          <w:sz w:val="28"/>
        </w:rPr>
        <w:t>создание современной и безопасной цифровой образовательной среды, обеспечивающей высокое качество и доступность образования, расширение воспитательных возможностей информационных ресурсов;</w:t>
      </w:r>
    </w:p>
    <w:p w14:paraId="34849B1E" w14:textId="77777777" w:rsidR="002633C7" w:rsidRPr="0013339B" w:rsidRDefault="009223CF">
      <w:pPr>
        <w:numPr>
          <w:ilvl w:val="0"/>
          <w:numId w:val="34"/>
        </w:numPr>
        <w:tabs>
          <w:tab w:val="left" w:pos="1418"/>
        </w:tabs>
        <w:ind w:left="0" w:firstLine="567"/>
        <w:jc w:val="both"/>
        <w:rPr>
          <w:sz w:val="28"/>
        </w:rPr>
      </w:pPr>
      <w:r w:rsidRPr="0013339B">
        <w:rPr>
          <w:sz w:val="28"/>
        </w:rPr>
        <w:t>реализация в образовательных организациях непрерывной многоуровневой системы образования, наличие которой является необходимым условием формирования кадрового и научно-инновационного потенциала для развития высокотехнологичных отраслей экономики, инновационного социально-экономического развития города;</w:t>
      </w:r>
    </w:p>
    <w:p w14:paraId="5E3FA99C" w14:textId="77777777" w:rsidR="002633C7" w:rsidRPr="0013339B" w:rsidRDefault="009223CF">
      <w:pPr>
        <w:numPr>
          <w:ilvl w:val="0"/>
          <w:numId w:val="34"/>
        </w:numPr>
        <w:tabs>
          <w:tab w:val="left" w:pos="1418"/>
        </w:tabs>
        <w:ind w:left="0" w:firstLine="567"/>
        <w:jc w:val="both"/>
        <w:rPr>
          <w:sz w:val="28"/>
        </w:rPr>
      </w:pPr>
      <w:r w:rsidRPr="0013339B">
        <w:rPr>
          <w:sz w:val="28"/>
        </w:rPr>
        <w:t>модернизация инфраструктуры, материально-технической базы</w:t>
      </w:r>
      <w:r w:rsidRPr="0013339B">
        <w:rPr>
          <w:sz w:val="28"/>
        </w:rPr>
        <w:br/>
        <w:t>и имущественного комплекса образовательных организаций для обеспечения качества предоставления образовательных услуг, осуществления научно-исследовательской деятельности, соответствующих требованиям развития экономики и современным потребностям общества;</w:t>
      </w:r>
    </w:p>
    <w:p w14:paraId="4B5AAC19" w14:textId="77777777" w:rsidR="002633C7" w:rsidRPr="0013339B" w:rsidRDefault="009223CF">
      <w:pPr>
        <w:numPr>
          <w:ilvl w:val="0"/>
          <w:numId w:val="34"/>
        </w:numPr>
        <w:tabs>
          <w:tab w:val="left" w:pos="1418"/>
        </w:tabs>
        <w:ind w:left="0" w:firstLine="567"/>
        <w:jc w:val="both"/>
        <w:rPr>
          <w:sz w:val="28"/>
        </w:rPr>
      </w:pPr>
      <w:r w:rsidRPr="0013339B">
        <w:rPr>
          <w:sz w:val="28"/>
        </w:rPr>
        <w:t>развитие системы детского оздоровительного отдыха. Проработка вопроса возможности реконструкции МБУДО «Центр оздоровления и отдыха «Ивушка».</w:t>
      </w:r>
    </w:p>
    <w:p w14:paraId="70892088" w14:textId="77777777" w:rsidR="00F50E6F" w:rsidRPr="00F50E6F" w:rsidRDefault="00F50E6F" w:rsidP="00F50E6F">
      <w:pPr>
        <w:tabs>
          <w:tab w:val="left" w:pos="1418"/>
        </w:tabs>
        <w:jc w:val="both"/>
        <w:rPr>
          <w:sz w:val="28"/>
        </w:rPr>
      </w:pPr>
    </w:p>
    <w:p w14:paraId="57B1FF5C" w14:textId="77777777" w:rsidR="002633C7" w:rsidRDefault="009223CF">
      <w:pPr>
        <w:tabs>
          <w:tab w:val="left" w:pos="426"/>
          <w:tab w:val="left" w:pos="851"/>
          <w:tab w:val="left" w:pos="1134"/>
        </w:tabs>
        <w:ind w:firstLine="567"/>
        <w:jc w:val="both"/>
        <w:rPr>
          <w:sz w:val="28"/>
        </w:rPr>
      </w:pPr>
      <w:r>
        <w:rPr>
          <w:sz w:val="28"/>
        </w:rPr>
        <w:lastRenderedPageBreak/>
        <w:t>Дошкольное образование:</w:t>
      </w:r>
    </w:p>
    <w:p w14:paraId="629E534C"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8)</w:t>
      </w:r>
      <w:r>
        <w:rPr>
          <w:rFonts w:ascii="Times New Roman" w:hAnsi="Times New Roman"/>
          <w:sz w:val="28"/>
        </w:rPr>
        <w:tab/>
        <w:t xml:space="preserve"> сохранение нулевых значений показателя очередности в детские сады детей в возрасте от 1,5 до 7 лет;</w:t>
      </w:r>
    </w:p>
    <w:p w14:paraId="6EEE7382"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9) </w:t>
      </w:r>
      <w:r>
        <w:rPr>
          <w:rFonts w:ascii="Times New Roman" w:hAnsi="Times New Roman"/>
          <w:sz w:val="28"/>
        </w:rPr>
        <w:tab/>
        <w:t>создание условий для раннего развития детей в возрасте до 3 лет;</w:t>
      </w:r>
    </w:p>
    <w:p w14:paraId="4CD22774" w14:textId="77777777" w:rsidR="002633C7" w:rsidRDefault="009223CF">
      <w:pPr>
        <w:tabs>
          <w:tab w:val="left" w:pos="0"/>
          <w:tab w:val="left" w:pos="1418"/>
        </w:tabs>
        <w:ind w:firstLine="567"/>
        <w:jc w:val="both"/>
        <w:rPr>
          <w:sz w:val="28"/>
        </w:rPr>
      </w:pPr>
      <w:r>
        <w:rPr>
          <w:sz w:val="28"/>
        </w:rPr>
        <w:t>10)</w:t>
      </w:r>
      <w:r>
        <w:rPr>
          <w:sz w:val="28"/>
        </w:rPr>
        <w:tab/>
        <w:t>создание новых мест в дошкольных образовательных организациях для детей до 3 лет, возврат в систему дошкольного образования зданий, используемых не по назначению (здание по адресу улица Ленина, 70 – 2024 год; здание по адресу улица Октябрьское шоссе, 33 – 2026 год);</w:t>
      </w:r>
    </w:p>
    <w:p w14:paraId="35407644" w14:textId="77777777" w:rsidR="002633C7" w:rsidRDefault="009223CF">
      <w:pPr>
        <w:tabs>
          <w:tab w:val="left" w:pos="0"/>
          <w:tab w:val="left" w:pos="1418"/>
        </w:tabs>
        <w:ind w:firstLine="567"/>
        <w:jc w:val="both"/>
        <w:rPr>
          <w:sz w:val="28"/>
        </w:rPr>
      </w:pPr>
      <w:r>
        <w:rPr>
          <w:sz w:val="28"/>
        </w:rPr>
        <w:t xml:space="preserve">11) </w:t>
      </w:r>
      <w:r>
        <w:rPr>
          <w:sz w:val="28"/>
        </w:rPr>
        <w:tab/>
        <w:t xml:space="preserve">реализация мероприятий психолого-педагогической, методической и консультативной помощи родителям детей, получающих дошкольное образование в семье. </w:t>
      </w:r>
    </w:p>
    <w:p w14:paraId="0505E27A" w14:textId="77777777" w:rsidR="002633C7" w:rsidRDefault="009223CF">
      <w:pPr>
        <w:tabs>
          <w:tab w:val="left" w:pos="0"/>
          <w:tab w:val="left" w:pos="1418"/>
        </w:tabs>
        <w:ind w:left="567"/>
        <w:jc w:val="both"/>
        <w:rPr>
          <w:sz w:val="28"/>
        </w:rPr>
      </w:pPr>
      <w:r>
        <w:rPr>
          <w:sz w:val="28"/>
        </w:rPr>
        <w:t>Общее образование:</w:t>
      </w:r>
    </w:p>
    <w:p w14:paraId="4DCE18A5" w14:textId="77777777" w:rsidR="002633C7" w:rsidRDefault="009223CF">
      <w:pPr>
        <w:pStyle w:val="a8"/>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12) </w:t>
      </w:r>
      <w:r>
        <w:rPr>
          <w:rFonts w:ascii="Times New Roman" w:hAnsi="Times New Roman"/>
          <w:sz w:val="28"/>
        </w:rPr>
        <w:tab/>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14:paraId="76943FDD" w14:textId="77777777" w:rsidR="002633C7" w:rsidRDefault="009223CF">
      <w:pPr>
        <w:pStyle w:val="a8"/>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13) </w:t>
      </w:r>
      <w:r>
        <w:rPr>
          <w:rFonts w:ascii="Times New Roman" w:hAnsi="Times New Roman"/>
          <w:sz w:val="28"/>
        </w:rPr>
        <w:tab/>
        <w:t>повышение гибкости и многообразия форм предоставления услуг системы внеурочной деятельности в общеобразовательных организациях;</w:t>
      </w:r>
    </w:p>
    <w:p w14:paraId="3062FDE4" w14:textId="77777777" w:rsidR="002633C7" w:rsidRDefault="009223CF">
      <w:pPr>
        <w:pStyle w:val="afff3"/>
        <w:tabs>
          <w:tab w:val="left" w:pos="0"/>
          <w:tab w:val="left" w:pos="1418"/>
        </w:tabs>
        <w:spacing w:before="0" w:after="0"/>
        <w:ind w:firstLine="567"/>
        <w:jc w:val="both"/>
        <w:rPr>
          <w:sz w:val="28"/>
        </w:rPr>
      </w:pPr>
      <w:r>
        <w:rPr>
          <w:sz w:val="28"/>
        </w:rPr>
        <w:t xml:space="preserve">14) </w:t>
      </w:r>
      <w:r>
        <w:rPr>
          <w:sz w:val="28"/>
        </w:rPr>
        <w:tab/>
        <w:t>стимулирование внедрения инновационных и  проектных программ образования;</w:t>
      </w:r>
    </w:p>
    <w:p w14:paraId="60B2F05D" w14:textId="77777777" w:rsidR="002633C7" w:rsidRDefault="009223CF">
      <w:pPr>
        <w:pStyle w:val="a8"/>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15) создание новых мест и ликвидация второй смены</w:t>
      </w:r>
      <w:r>
        <w:rPr>
          <w:rFonts w:ascii="Times New Roman" w:hAnsi="Times New Roman"/>
          <w:sz w:val="28"/>
        </w:rPr>
        <w:br/>
        <w:t>в общеобразовательных организациях:</w:t>
      </w:r>
    </w:p>
    <w:p w14:paraId="4BBC0623" w14:textId="77777777" w:rsidR="002633C7" w:rsidRDefault="009223CF">
      <w:pPr>
        <w:pStyle w:val="a4"/>
        <w:tabs>
          <w:tab w:val="left" w:pos="0"/>
          <w:tab w:val="left" w:pos="1418"/>
        </w:tabs>
        <w:ind w:firstLine="567"/>
        <w:jc w:val="both"/>
      </w:pPr>
      <w:r>
        <w:t xml:space="preserve">а) открытие </w:t>
      </w:r>
      <w:r w:rsidR="00F50E6F">
        <w:t>2</w:t>
      </w:r>
      <w:r>
        <w:t xml:space="preserve"> новых школ в городе Волгодонске:</w:t>
      </w:r>
      <w:r>
        <w:br/>
        <w:t>в микрорайоне В-9 на 600 мест</w:t>
      </w:r>
      <w:r w:rsidR="00F50E6F">
        <w:t xml:space="preserve">, </w:t>
      </w:r>
      <w:r w:rsidR="00F50E6F" w:rsidRPr="0064354D">
        <w:rPr>
          <w:szCs w:val="28"/>
        </w:rPr>
        <w:t xml:space="preserve">микрорайоне Красный Яр на </w:t>
      </w:r>
      <w:r w:rsidR="00F50E6F">
        <w:rPr>
          <w:szCs w:val="28"/>
        </w:rPr>
        <w:t>4</w:t>
      </w:r>
      <w:r w:rsidR="00F50E6F" w:rsidRPr="0064354D">
        <w:rPr>
          <w:szCs w:val="28"/>
        </w:rPr>
        <w:t>00 мест</w:t>
      </w:r>
      <w:r>
        <w:t>;</w:t>
      </w:r>
    </w:p>
    <w:p w14:paraId="07444B34" w14:textId="77777777" w:rsidR="002633C7" w:rsidRDefault="009223CF">
      <w:pPr>
        <w:pStyle w:val="a4"/>
        <w:tabs>
          <w:tab w:val="left" w:pos="1418"/>
        </w:tabs>
        <w:ind w:firstLine="567"/>
        <w:jc w:val="both"/>
      </w:pPr>
      <w:r w:rsidRPr="00881904">
        <w:t xml:space="preserve">б) </w:t>
      </w:r>
      <w:r w:rsidRPr="00881904">
        <w:tab/>
        <w:t xml:space="preserve">модернизация существующей инфраструктуры школ (капитальный ремонт, реконструкция), в том числе капитальный ремонт здания </w:t>
      </w:r>
      <w:r w:rsidRPr="00881904">
        <w:br/>
        <w:t>МБОУ «СШ № 9 им. И.Ф. Учаева г.Волгодонска, здания МБОУ  «Лицей №16» г. Волгодонска, МБОУ «Лицей «Политэк» г.Волгодонска</w:t>
      </w:r>
      <w:r w:rsidR="009F70BE" w:rsidRPr="00881904">
        <w:t xml:space="preserve">, реконструкция </w:t>
      </w:r>
      <w:r w:rsidR="00085313" w:rsidRPr="00881904">
        <w:t>школьных стадионов</w:t>
      </w:r>
      <w:r w:rsidRPr="00881904">
        <w:t>;</w:t>
      </w:r>
    </w:p>
    <w:p w14:paraId="6205BF3D" w14:textId="77777777" w:rsidR="002633C7" w:rsidRDefault="009223CF">
      <w:pPr>
        <w:tabs>
          <w:tab w:val="left" w:pos="1418"/>
        </w:tabs>
        <w:ind w:firstLine="567"/>
        <w:jc w:val="both"/>
        <w:rPr>
          <w:sz w:val="28"/>
        </w:rPr>
      </w:pPr>
      <w:r>
        <w:rPr>
          <w:sz w:val="28"/>
        </w:rPr>
        <w:t xml:space="preserve">в)  взаимодействие с региональными, федеральными органами исполнительной власти по вопросам финансирования мероприятий по содействию </w:t>
      </w:r>
      <w:r w:rsidR="0000076D">
        <w:rPr>
          <w:sz w:val="28"/>
        </w:rPr>
        <w:t xml:space="preserve">в </w:t>
      </w:r>
      <w:r>
        <w:rPr>
          <w:sz w:val="28"/>
        </w:rPr>
        <w:t>создани</w:t>
      </w:r>
      <w:r w:rsidR="0000076D">
        <w:rPr>
          <w:sz w:val="28"/>
        </w:rPr>
        <w:t>и</w:t>
      </w:r>
      <w:r>
        <w:rPr>
          <w:sz w:val="28"/>
        </w:rPr>
        <w:t xml:space="preserve"> новых мест в общеобразовательных организациях.</w:t>
      </w:r>
    </w:p>
    <w:p w14:paraId="11866D97" w14:textId="77777777" w:rsidR="002633C7" w:rsidRDefault="009223CF">
      <w:pPr>
        <w:pStyle w:val="a8"/>
        <w:tabs>
          <w:tab w:val="left" w:pos="709"/>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16) </w:t>
      </w:r>
      <w:r>
        <w:rPr>
          <w:rFonts w:ascii="Times New Roman" w:hAnsi="Times New Roman"/>
          <w:sz w:val="28"/>
        </w:rPr>
        <w:tab/>
        <w:t>решение проблем кадрового обеспечения образовательной системы. Поддержка лучших педагогов через финансирование их участия</w:t>
      </w:r>
      <w:r>
        <w:rPr>
          <w:rFonts w:ascii="Times New Roman" w:hAnsi="Times New Roman"/>
          <w:sz w:val="28"/>
        </w:rPr>
        <w:br/>
        <w:t>в мероприятиях регионального, национального и международного масштаба (семинары, конкурсы, лекции, конференции, выставки образования и т.п.).</w:t>
      </w:r>
    </w:p>
    <w:p w14:paraId="6D26F8F1" w14:textId="77777777" w:rsidR="002633C7" w:rsidRDefault="009223CF">
      <w:pPr>
        <w:tabs>
          <w:tab w:val="left" w:pos="1418"/>
        </w:tabs>
        <w:ind w:firstLine="567"/>
        <w:jc w:val="both"/>
        <w:rPr>
          <w:sz w:val="28"/>
        </w:rPr>
      </w:pPr>
      <w:r>
        <w:rPr>
          <w:sz w:val="28"/>
        </w:rPr>
        <w:t>17)  обеспечение участия обучающихся по программам общего образования в олимпиадах и конкурсах различного уровня;</w:t>
      </w:r>
    </w:p>
    <w:p w14:paraId="0B293382"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18) обеспечение участия обучающихся общеобразовательных организаций в программе ранней профориентации учащихся 6-11 классов;</w:t>
      </w:r>
    </w:p>
    <w:p w14:paraId="46A9C2BD"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19)</w:t>
      </w:r>
      <w:r>
        <w:rPr>
          <w:rFonts w:ascii="Times New Roman" w:hAnsi="Times New Roman"/>
          <w:sz w:val="28"/>
        </w:rPr>
        <w:tab/>
        <w:t xml:space="preserve">создание на базе школ условий по отработке и продвижению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w:t>
      </w:r>
      <w:r>
        <w:rPr>
          <w:rFonts w:ascii="Times New Roman" w:hAnsi="Times New Roman"/>
          <w:sz w:val="28"/>
        </w:rPr>
        <w:lastRenderedPageBreak/>
        <w:t>содержания и совершенствование методов обучения предметной области «Технология».</w:t>
      </w:r>
    </w:p>
    <w:p w14:paraId="79A0B58E" w14:textId="77777777" w:rsidR="002633C7" w:rsidRDefault="002633C7">
      <w:pPr>
        <w:pStyle w:val="20"/>
        <w:spacing w:before="0" w:after="120"/>
        <w:ind w:firstLine="567"/>
        <w:rPr>
          <w:rFonts w:ascii="Times New Roman" w:hAnsi="Times New Roman"/>
          <w:i w:val="0"/>
          <w:color w:val="FF0000"/>
        </w:rPr>
      </w:pPr>
    </w:p>
    <w:p w14:paraId="2562142E" w14:textId="77777777" w:rsidR="002633C7" w:rsidRDefault="009223CF">
      <w:pPr>
        <w:pStyle w:val="20"/>
        <w:spacing w:before="0" w:after="120"/>
        <w:ind w:firstLine="567"/>
        <w:rPr>
          <w:rFonts w:ascii="Times New Roman" w:hAnsi="Times New Roman"/>
          <w:i w:val="0"/>
        </w:rPr>
      </w:pPr>
      <w:r>
        <w:rPr>
          <w:rFonts w:ascii="Times New Roman" w:hAnsi="Times New Roman"/>
          <w:i w:val="0"/>
        </w:rPr>
        <w:t xml:space="preserve">Статья 9. Культура и казачество </w:t>
      </w:r>
    </w:p>
    <w:p w14:paraId="3EACEB79" w14:textId="77777777" w:rsidR="002633C7" w:rsidRDefault="009223CF">
      <w:pPr>
        <w:keepNext/>
        <w:numPr>
          <w:ilvl w:val="0"/>
          <w:numId w:val="35"/>
        </w:numPr>
        <w:tabs>
          <w:tab w:val="left" w:pos="1418"/>
        </w:tabs>
        <w:ind w:left="0" w:firstLine="567"/>
        <w:rPr>
          <w:sz w:val="28"/>
        </w:rPr>
      </w:pPr>
      <w:r>
        <w:rPr>
          <w:sz w:val="28"/>
        </w:rPr>
        <w:t>Состояние и тренды развития.</w:t>
      </w:r>
    </w:p>
    <w:p w14:paraId="0AD254BB" w14:textId="77777777" w:rsidR="002633C7" w:rsidRDefault="009223CF">
      <w:pPr>
        <w:tabs>
          <w:tab w:val="left" w:pos="0"/>
        </w:tabs>
        <w:ind w:firstLine="567"/>
        <w:jc w:val="both"/>
        <w:rPr>
          <w:sz w:val="28"/>
        </w:rPr>
      </w:pPr>
      <w:r>
        <w:rPr>
          <w:sz w:val="28"/>
        </w:rPr>
        <w:t>Волгодонск является культурным центром востока Ростовской области. Состояние сферы культуры в городе Волгодонске может быть охарактеризовано уровнем культурно-духовного развития населения, популярностью учреждений культуры у граждан (таблица 10).</w:t>
      </w:r>
    </w:p>
    <w:p w14:paraId="42094042" w14:textId="77777777" w:rsidR="002633C7" w:rsidRDefault="009223CF">
      <w:pPr>
        <w:keepNext/>
        <w:tabs>
          <w:tab w:val="left" w:pos="1134"/>
        </w:tabs>
        <w:ind w:firstLine="567"/>
        <w:jc w:val="both"/>
        <w:rPr>
          <w:b/>
          <w:sz w:val="28"/>
        </w:rPr>
      </w:pPr>
      <w:r>
        <w:rPr>
          <w:b/>
          <w:sz w:val="28"/>
        </w:rPr>
        <w:t>Таблица 10 – Динамика показателей развития сферы культуры города Волгодонска в 2014-2021 годах</w:t>
      </w:r>
    </w:p>
    <w:p w14:paraId="77F2F1E6" w14:textId="77777777" w:rsidR="002633C7" w:rsidRDefault="002633C7">
      <w:pPr>
        <w:keepNext/>
        <w:tabs>
          <w:tab w:val="left" w:pos="1134"/>
        </w:tabs>
        <w:ind w:firstLine="567"/>
        <w:jc w:val="both"/>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709"/>
        <w:gridCol w:w="850"/>
        <w:gridCol w:w="709"/>
        <w:gridCol w:w="709"/>
        <w:gridCol w:w="850"/>
        <w:gridCol w:w="851"/>
        <w:gridCol w:w="708"/>
        <w:gridCol w:w="709"/>
      </w:tblGrid>
      <w:tr w:rsidR="0000076D" w14:paraId="46189017" w14:textId="77777777" w:rsidTr="0000076D">
        <w:trPr>
          <w:tblHeader/>
        </w:trPr>
        <w:tc>
          <w:tcPr>
            <w:tcW w:w="37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0129" w14:textId="77777777" w:rsidR="002633C7" w:rsidRDefault="009223CF">
            <w:pPr>
              <w:tabs>
                <w:tab w:val="left" w:pos="1134"/>
              </w:tabs>
              <w:jc w:val="center"/>
            </w:pPr>
            <w:r>
              <w:t>Наименование показателя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5E6E" w14:textId="77777777" w:rsidR="002633C7" w:rsidRDefault="009223CF">
            <w:pPr>
              <w:tabs>
                <w:tab w:val="left" w:pos="1134"/>
              </w:tabs>
              <w:spacing w:line="216" w:lineRule="auto"/>
              <w:jc w:val="center"/>
              <w:rPr>
                <w:color w:val="FF0000"/>
              </w:rP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884F" w14:textId="77777777" w:rsidR="002633C7" w:rsidRDefault="009223CF">
            <w:pPr>
              <w:tabs>
                <w:tab w:val="left" w:pos="1134"/>
              </w:tabs>
              <w:spacing w:line="216" w:lineRule="auto"/>
              <w:jc w:val="center"/>
            </w:pPr>
            <w:r>
              <w:t>2015</w:t>
            </w:r>
          </w:p>
          <w:p w14:paraId="5CD5438C"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2DA5" w14:textId="77777777" w:rsidR="002633C7" w:rsidRDefault="009223CF">
            <w:pPr>
              <w:tabs>
                <w:tab w:val="left" w:pos="1134"/>
              </w:tabs>
              <w:spacing w:line="216" w:lineRule="auto"/>
              <w:jc w:val="center"/>
            </w:pPr>
            <w:r>
              <w:t>2016</w:t>
            </w:r>
          </w:p>
          <w:p w14:paraId="4F1D0056"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2C493" w14:textId="77777777" w:rsidR="002633C7" w:rsidRDefault="009223CF">
            <w:pPr>
              <w:tabs>
                <w:tab w:val="left" w:pos="1134"/>
              </w:tabs>
              <w:spacing w:line="216" w:lineRule="auto"/>
              <w:jc w:val="center"/>
              <w:rPr>
                <w:color w:val="FF0000"/>
              </w:rPr>
            </w:pPr>
            <w:r>
              <w:t>2017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135E" w14:textId="77777777" w:rsidR="002633C7" w:rsidRDefault="009223CF">
            <w:pPr>
              <w:tabs>
                <w:tab w:val="left" w:pos="1134"/>
              </w:tabs>
              <w:spacing w:line="216" w:lineRule="auto"/>
              <w:jc w:val="center"/>
            </w:pPr>
            <w:r>
              <w:t>2018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FE06D" w14:textId="77777777" w:rsidR="002633C7" w:rsidRDefault="009223CF">
            <w:pPr>
              <w:spacing w:line="216" w:lineRule="auto"/>
              <w:jc w:val="center"/>
            </w:pPr>
            <w:r>
              <w:t>2019  год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1A949" w14:textId="77777777" w:rsidR="002633C7" w:rsidRDefault="009223CF">
            <w:pPr>
              <w:spacing w:line="216" w:lineRule="auto"/>
              <w:jc w:val="center"/>
            </w:pPr>
            <w:r>
              <w:t>2020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840BD" w14:textId="77777777" w:rsidR="002633C7" w:rsidRDefault="009223CF">
            <w:pPr>
              <w:spacing w:line="216" w:lineRule="auto"/>
              <w:jc w:val="center"/>
            </w:pPr>
            <w:r>
              <w:t>2021 год</w:t>
            </w:r>
          </w:p>
        </w:tc>
      </w:tr>
      <w:tr w:rsidR="0000076D" w14:paraId="6F003168" w14:textId="77777777" w:rsidTr="0000076D">
        <w:trPr>
          <w:tblHeader/>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375C9EBE" w14:textId="77777777" w:rsidR="002633C7" w:rsidRDefault="009223CF">
            <w:pPr>
              <w:tabs>
                <w:tab w:val="left" w:pos="1134"/>
              </w:tabs>
            </w:pPr>
            <w:r>
              <w:t>Число посещений культурных мероприятий (млн. посещений)</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2B770" w14:textId="77777777" w:rsidR="002633C7" w:rsidRDefault="009223CF">
            <w:pPr>
              <w:jc w:val="center"/>
            </w:pPr>
            <w:r>
              <w:t>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42A6A" w14:textId="77777777" w:rsidR="002633C7" w:rsidRDefault="009223CF">
            <w:pPr>
              <w:jc w:val="center"/>
            </w:pPr>
            <w: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FF8C" w14:textId="77777777" w:rsidR="002633C7" w:rsidRDefault="009223CF">
            <w:pPr>
              <w:jc w:val="center"/>
            </w:pPr>
            <w: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76BEF" w14:textId="77777777" w:rsidR="002633C7" w:rsidRDefault="009223CF">
            <w:pPr>
              <w:jc w:val="center"/>
            </w:pPr>
            <w:r>
              <w:t>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9402" w14:textId="77777777" w:rsidR="002633C7" w:rsidRDefault="009223CF">
            <w:pPr>
              <w:jc w:val="center"/>
            </w:pPr>
            <w: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EBE96" w14:textId="77777777" w:rsidR="002633C7" w:rsidRDefault="009223CF">
            <w:pPr>
              <w:jc w:val="center"/>
            </w:pPr>
            <w: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23A44" w14:textId="77777777" w:rsidR="002633C7" w:rsidRDefault="009223CF">
            <w:pPr>
              <w:jc w:val="center"/>
            </w:pPr>
            <w:r>
              <w:t>0,7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1F7E7" w14:textId="77777777" w:rsidR="002633C7" w:rsidRDefault="009223CF">
            <w:pPr>
              <w:jc w:val="center"/>
            </w:pPr>
            <w:r>
              <w:t>2,8</w:t>
            </w:r>
          </w:p>
        </w:tc>
      </w:tr>
      <w:tr w:rsidR="0000076D" w14:paraId="5CD0171C" w14:textId="77777777" w:rsidTr="0000076D">
        <w:trPr>
          <w:tblHeader/>
        </w:trPr>
        <w:tc>
          <w:tcPr>
            <w:tcW w:w="3794" w:type="dxa"/>
            <w:tcBorders>
              <w:top w:val="single" w:sz="4" w:space="0" w:color="000000"/>
              <w:left w:val="single" w:sz="4" w:space="0" w:color="000000"/>
              <w:bottom w:val="single" w:sz="4" w:space="0" w:color="000000"/>
              <w:right w:val="single" w:sz="4" w:space="0" w:color="000000"/>
            </w:tcBorders>
            <w:shd w:val="clear" w:color="auto" w:fill="FFFFFF"/>
          </w:tcPr>
          <w:p w14:paraId="75745079" w14:textId="77777777" w:rsidR="002633C7" w:rsidRDefault="009223CF">
            <w:pPr>
              <w:tabs>
                <w:tab w:val="left" w:pos="1134"/>
              </w:tabs>
            </w:pPr>
            <w:r>
              <w:t>Количество посещений библиотек на 1000 человек населения, посещений</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2F2A" w14:textId="77777777" w:rsidR="002633C7" w:rsidRPr="0027146A" w:rsidRDefault="009223CF" w:rsidP="0027146A">
            <w:pPr>
              <w:ind w:left="-108" w:right="-108"/>
              <w:jc w:val="center"/>
              <w:rPr>
                <w:sz w:val="23"/>
                <w:szCs w:val="23"/>
              </w:rPr>
            </w:pPr>
            <w:r w:rsidRPr="0027146A">
              <w:rPr>
                <w:sz w:val="23"/>
                <w:szCs w:val="23"/>
              </w:rPr>
              <w:t>4063,0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E25D0" w14:textId="77777777" w:rsidR="002633C7" w:rsidRPr="0027146A" w:rsidRDefault="009223CF" w:rsidP="0027146A">
            <w:pPr>
              <w:ind w:left="-108"/>
              <w:rPr>
                <w:sz w:val="23"/>
                <w:szCs w:val="23"/>
              </w:rPr>
            </w:pPr>
            <w:r w:rsidRPr="0027146A">
              <w:rPr>
                <w:sz w:val="23"/>
                <w:szCs w:val="23"/>
              </w:rPr>
              <w:t>4063,</w:t>
            </w:r>
            <w:r w:rsidR="0027146A" w:rsidRPr="0027146A">
              <w:rPr>
                <w:sz w:val="23"/>
                <w:szCs w:val="23"/>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D884F" w14:textId="77777777" w:rsidR="002633C7" w:rsidRPr="0027146A" w:rsidRDefault="009223CF" w:rsidP="0027146A">
            <w:pPr>
              <w:ind w:left="-108" w:right="-250"/>
              <w:rPr>
                <w:sz w:val="23"/>
                <w:szCs w:val="23"/>
              </w:rPr>
            </w:pPr>
            <w:r w:rsidRPr="0027146A">
              <w:rPr>
                <w:sz w:val="23"/>
                <w:szCs w:val="23"/>
              </w:rPr>
              <w:t>3949,0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3202E" w14:textId="77777777" w:rsidR="002633C7" w:rsidRPr="0027146A" w:rsidRDefault="009223CF" w:rsidP="0027146A">
            <w:pPr>
              <w:ind w:left="-108" w:right="-108"/>
              <w:jc w:val="center"/>
              <w:rPr>
                <w:sz w:val="23"/>
                <w:szCs w:val="23"/>
              </w:rPr>
            </w:pPr>
            <w:r w:rsidRPr="0027146A">
              <w:rPr>
                <w:sz w:val="23"/>
                <w:szCs w:val="23"/>
              </w:rPr>
              <w:t>2574,5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66A9C" w14:textId="77777777" w:rsidR="002633C7" w:rsidRPr="0027146A" w:rsidRDefault="009223CF" w:rsidP="0027146A">
            <w:pPr>
              <w:ind w:left="-108" w:right="-108"/>
              <w:jc w:val="center"/>
              <w:rPr>
                <w:sz w:val="23"/>
                <w:szCs w:val="23"/>
              </w:rPr>
            </w:pPr>
            <w:r w:rsidRPr="0027146A">
              <w:rPr>
                <w:sz w:val="23"/>
                <w:szCs w:val="23"/>
              </w:rPr>
              <w:t>2839,7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4E413" w14:textId="77777777" w:rsidR="002633C7" w:rsidRPr="0027146A" w:rsidRDefault="009223CF" w:rsidP="0027146A">
            <w:pPr>
              <w:ind w:left="-108" w:right="-108"/>
              <w:jc w:val="center"/>
              <w:rPr>
                <w:sz w:val="23"/>
                <w:szCs w:val="23"/>
              </w:rPr>
            </w:pPr>
            <w:r w:rsidRPr="0027146A">
              <w:rPr>
                <w:sz w:val="23"/>
                <w:szCs w:val="23"/>
              </w:rPr>
              <w:t>3108,5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7B0E" w14:textId="77777777" w:rsidR="002633C7" w:rsidRPr="0027146A" w:rsidRDefault="009223CF" w:rsidP="0027146A">
            <w:pPr>
              <w:ind w:left="-108" w:right="-108"/>
              <w:jc w:val="center"/>
              <w:rPr>
                <w:sz w:val="23"/>
                <w:szCs w:val="23"/>
              </w:rPr>
            </w:pPr>
            <w:r w:rsidRPr="0027146A">
              <w:rPr>
                <w:sz w:val="23"/>
                <w:szCs w:val="23"/>
              </w:rPr>
              <w:t>2921,2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38CDE" w14:textId="77777777" w:rsidR="002633C7" w:rsidRPr="0027146A" w:rsidRDefault="009223CF" w:rsidP="0027146A">
            <w:pPr>
              <w:ind w:left="-108" w:right="-108"/>
              <w:jc w:val="center"/>
              <w:rPr>
                <w:sz w:val="23"/>
                <w:szCs w:val="23"/>
              </w:rPr>
            </w:pPr>
            <w:r w:rsidRPr="0027146A">
              <w:rPr>
                <w:sz w:val="23"/>
                <w:szCs w:val="23"/>
              </w:rPr>
              <w:t>3208,7</w:t>
            </w:r>
          </w:p>
        </w:tc>
      </w:tr>
    </w:tbl>
    <w:p w14:paraId="36136DAE" w14:textId="77777777" w:rsidR="002633C7" w:rsidRDefault="009223CF">
      <w:pPr>
        <w:jc w:val="both"/>
        <w:rPr>
          <w:sz w:val="28"/>
        </w:rPr>
      </w:pPr>
      <w:r>
        <w:rPr>
          <w:sz w:val="28"/>
        </w:rPr>
        <w:tab/>
        <w:t>В городе 11  муниципальных учреждений культуры: 2 учреждени</w:t>
      </w:r>
      <w:r w:rsidR="0000076D">
        <w:rPr>
          <w:sz w:val="28"/>
        </w:rPr>
        <w:t xml:space="preserve">я </w:t>
      </w:r>
      <w:r>
        <w:rPr>
          <w:sz w:val="28"/>
        </w:rPr>
        <w:t>культурно-досугового типа, 6 образовательных учреждений дополнительного  образования детей, Централизованная   библиотечная  система, объединяющая 11  филиалов библиотек, парк Победы, Волгодонский молодежный драматический театр. И  2 областных учреждения - Волгодонский эколого-исторический музей и Волгодонский художественный музей.</w:t>
      </w:r>
    </w:p>
    <w:p w14:paraId="22638441" w14:textId="77777777" w:rsidR="002633C7" w:rsidRDefault="009223CF">
      <w:pPr>
        <w:tabs>
          <w:tab w:val="left" w:pos="1134"/>
        </w:tabs>
        <w:spacing w:line="264" w:lineRule="auto"/>
        <w:ind w:firstLine="567"/>
        <w:jc w:val="both"/>
        <w:rPr>
          <w:spacing w:val="-6"/>
          <w:sz w:val="28"/>
        </w:rPr>
      </w:pPr>
      <w:r>
        <w:rPr>
          <w:spacing w:val="-6"/>
          <w:sz w:val="28"/>
        </w:rPr>
        <w:t xml:space="preserve">В 2021 году количество посещений учреждений клубного типа составляло 11696,0  посещений на 1 000 человек населения, библиотек –3208,7 посещений на 1 000 человек. </w:t>
      </w:r>
    </w:p>
    <w:p w14:paraId="5ED5757F" w14:textId="77777777" w:rsidR="002633C7" w:rsidRDefault="009223CF">
      <w:pPr>
        <w:ind w:firstLine="567"/>
        <w:jc w:val="both"/>
        <w:rPr>
          <w:sz w:val="28"/>
        </w:rPr>
      </w:pPr>
      <w:r>
        <w:rPr>
          <w:sz w:val="28"/>
        </w:rPr>
        <w:t>На базе учреждений культурно-досугового типа  работают более 200 клубных формирований.</w:t>
      </w:r>
    </w:p>
    <w:p w14:paraId="3E0978B5" w14:textId="77777777" w:rsidR="002633C7" w:rsidRDefault="009223CF">
      <w:pPr>
        <w:ind w:firstLine="708"/>
        <w:jc w:val="both"/>
        <w:rPr>
          <w:sz w:val="28"/>
        </w:rPr>
      </w:pPr>
      <w:r>
        <w:rPr>
          <w:sz w:val="28"/>
        </w:rPr>
        <w:t xml:space="preserve">В школах искусств города обучается  более 3,0 тысяч детей и подростков. Учащиеся школ искусств неоднократно принимают участие в фестивалях и конкурсах различного уровня. </w:t>
      </w:r>
    </w:p>
    <w:p w14:paraId="0C687CFE" w14:textId="77777777" w:rsidR="002633C7" w:rsidRDefault="009223CF">
      <w:pPr>
        <w:ind w:firstLine="708"/>
        <w:jc w:val="both"/>
        <w:rPr>
          <w:sz w:val="28"/>
        </w:rPr>
      </w:pPr>
      <w:r>
        <w:rPr>
          <w:sz w:val="28"/>
        </w:rPr>
        <w:t>Волгодонск так же является местом проведения творческих фестивалей и конкурсов. Самые известные и популярные из них – международный конкурс пианистов «Вдохновение», международный фестиваль детского и юношеского творчества «Голубь мира» и другие.</w:t>
      </w:r>
    </w:p>
    <w:p w14:paraId="1F8FC975" w14:textId="77777777" w:rsidR="002633C7" w:rsidRDefault="009223CF">
      <w:pPr>
        <w:ind w:firstLine="708"/>
        <w:jc w:val="both"/>
        <w:rPr>
          <w:sz w:val="28"/>
        </w:rPr>
      </w:pPr>
      <w:r>
        <w:rPr>
          <w:sz w:val="28"/>
        </w:rPr>
        <w:t>32 творческих коллективов учреждений культуры с гордостью носят почетное звание «Народный самодеятельный коллектив», «Образцовый самодеятельный коллектив».</w:t>
      </w:r>
    </w:p>
    <w:p w14:paraId="6A305548" w14:textId="77777777" w:rsidR="002633C7" w:rsidRDefault="009223CF">
      <w:pPr>
        <w:ind w:firstLine="708"/>
        <w:jc w:val="both"/>
        <w:rPr>
          <w:sz w:val="28"/>
        </w:rPr>
      </w:pPr>
      <w:r>
        <w:rPr>
          <w:sz w:val="28"/>
        </w:rPr>
        <w:t>Ежегодно учреждениями сферы культуры проводится более 4000 культурно-массовых мероприятий для жителей города.</w:t>
      </w:r>
    </w:p>
    <w:p w14:paraId="5B44ABCF" w14:textId="77777777" w:rsidR="002633C7" w:rsidRDefault="009223CF">
      <w:pPr>
        <w:ind w:firstLine="708"/>
        <w:jc w:val="both"/>
        <w:rPr>
          <w:sz w:val="28"/>
        </w:rPr>
      </w:pPr>
      <w:r>
        <w:rPr>
          <w:sz w:val="28"/>
        </w:rPr>
        <w:t xml:space="preserve">В  2019  году состоялось  торжественное открытие обновленного сквера «Дружба» после выполнения работ по благоустройству, которые были </w:t>
      </w:r>
      <w:r>
        <w:rPr>
          <w:sz w:val="28"/>
        </w:rPr>
        <w:lastRenderedPageBreak/>
        <w:t>проведены в рамках регионального проекта «Формирование комфортной городской среды».</w:t>
      </w:r>
    </w:p>
    <w:p w14:paraId="747FF951" w14:textId="77777777" w:rsidR="002633C7" w:rsidRDefault="009223CF">
      <w:pPr>
        <w:tabs>
          <w:tab w:val="left" w:pos="851"/>
          <w:tab w:val="left" w:pos="1134"/>
        </w:tabs>
        <w:spacing w:line="264" w:lineRule="auto"/>
        <w:ind w:firstLine="567"/>
        <w:jc w:val="both"/>
        <w:rPr>
          <w:sz w:val="28"/>
        </w:rPr>
      </w:pPr>
      <w:r>
        <w:rPr>
          <w:sz w:val="28"/>
        </w:rPr>
        <w:t xml:space="preserve">Библиотеки являются культурными центрами местного сообщества и в среднем обслуживают  более 500000 читателей. </w:t>
      </w:r>
    </w:p>
    <w:p w14:paraId="6C8C7F73" w14:textId="77777777" w:rsidR="002633C7" w:rsidRDefault="009223CF">
      <w:pPr>
        <w:ind w:firstLine="708"/>
        <w:jc w:val="both"/>
        <w:rPr>
          <w:sz w:val="28"/>
        </w:rPr>
      </w:pPr>
      <w:r>
        <w:rPr>
          <w:sz w:val="28"/>
        </w:rPr>
        <w:t>В 2017 году городе создан и успешно работает Волгодонский молодежный драматический театр, самый молодой театр в Ростовской области. Сегодня в  репертуаре театра 60 спектакл</w:t>
      </w:r>
      <w:r w:rsidR="0000076D">
        <w:rPr>
          <w:sz w:val="28"/>
        </w:rPr>
        <w:t>ей</w:t>
      </w:r>
      <w:r>
        <w:rPr>
          <w:sz w:val="28"/>
        </w:rPr>
        <w:t>, из них 24 спектакл</w:t>
      </w:r>
      <w:r w:rsidR="0000076D">
        <w:rPr>
          <w:sz w:val="28"/>
        </w:rPr>
        <w:t>я</w:t>
      </w:r>
      <w:r>
        <w:rPr>
          <w:sz w:val="28"/>
        </w:rPr>
        <w:t xml:space="preserve"> для детей и подростков. </w:t>
      </w:r>
      <w:r>
        <w:rPr>
          <w:sz w:val="28"/>
        </w:rPr>
        <w:tab/>
      </w:r>
    </w:p>
    <w:p w14:paraId="650255B0" w14:textId="77777777" w:rsidR="002633C7" w:rsidRDefault="009223CF">
      <w:pPr>
        <w:ind w:firstLine="567"/>
        <w:jc w:val="both"/>
        <w:rPr>
          <w:sz w:val="28"/>
        </w:rPr>
      </w:pPr>
      <w:r>
        <w:rPr>
          <w:sz w:val="28"/>
        </w:rPr>
        <w:t>Ростовская область стала активным участником программы «Пушкинская карта». Она предоставляет возможность молодым людям в возрасте от 14 до 22 лет, имеющим «Пушкинскую карту», приобретать билеты на мероприятия учреждений культуры (выставки, спектакли, концерты) в кассах либо онлайн</w:t>
      </w:r>
      <w:r w:rsidR="0000076D">
        <w:rPr>
          <w:sz w:val="28"/>
        </w:rPr>
        <w:t>,</w:t>
      </w:r>
      <w:r>
        <w:rPr>
          <w:sz w:val="28"/>
        </w:rPr>
        <w:t xml:space="preserve"> посредством электронных сервисов продажи билетов. Все мероприятия, доступные для посещения по «Пушкинской карте» можно увидеть </w:t>
      </w:r>
      <w:hyperlink r:id="rId13" w:history="1">
        <w:r>
          <w:rPr>
            <w:sz w:val="28"/>
          </w:rPr>
          <w:t>на портале Культура.РФ в разделе «Афиша»</w:t>
        </w:r>
      </w:hyperlink>
      <w:r>
        <w:rPr>
          <w:sz w:val="28"/>
        </w:rPr>
        <w:t>, в приложении Госуслуги. Культура, а также на официальном сайте Министерства культуры Ростовской области и учреждений культуры.  В нашем городе по состоянию на 2021 год по «Пушкинской карте» работают:</w:t>
      </w:r>
    </w:p>
    <w:p w14:paraId="259E24F8" w14:textId="77777777" w:rsidR="002633C7" w:rsidRDefault="009223CF">
      <w:pPr>
        <w:ind w:firstLine="567"/>
        <w:jc w:val="both"/>
        <w:rPr>
          <w:sz w:val="28"/>
        </w:rPr>
      </w:pPr>
      <w:r>
        <w:rPr>
          <w:sz w:val="28"/>
        </w:rPr>
        <w:t>  - 2 областных учреждения - Волгодонский эколого-исторический музей и Волгодонский художественный музей;</w:t>
      </w:r>
    </w:p>
    <w:p w14:paraId="3EFD0460" w14:textId="77777777" w:rsidR="002633C7" w:rsidRDefault="009223CF">
      <w:pPr>
        <w:ind w:firstLine="567"/>
        <w:jc w:val="both"/>
        <w:rPr>
          <w:sz w:val="28"/>
        </w:rPr>
      </w:pPr>
      <w:r>
        <w:rPr>
          <w:sz w:val="28"/>
        </w:rPr>
        <w:t xml:space="preserve"> - 2 муниципальных учреждения культуры -  Дворец Культуры «Октябрь»  и Волгодонский молодёжный драматический театр.</w:t>
      </w:r>
    </w:p>
    <w:p w14:paraId="0B9DBF41" w14:textId="77777777" w:rsidR="002633C7" w:rsidRDefault="009223CF">
      <w:pPr>
        <w:ind w:firstLine="708"/>
        <w:jc w:val="both"/>
        <w:rPr>
          <w:sz w:val="28"/>
        </w:rPr>
      </w:pPr>
      <w:r>
        <w:rPr>
          <w:sz w:val="28"/>
        </w:rPr>
        <w:t>Главным инновационным проектом в 2020 году, безусловно, стало открытие Центра дружбы народов</w:t>
      </w:r>
      <w:r>
        <w:rPr>
          <w:b/>
          <w:sz w:val="28"/>
        </w:rPr>
        <w:t xml:space="preserve">. </w:t>
      </w:r>
      <w:r>
        <w:rPr>
          <w:sz w:val="28"/>
        </w:rPr>
        <w:t>Работы по реконструкции, оборудованию и оформлению будущего центра стали возможны благодаря выигранному в 2019 году</w:t>
      </w:r>
      <w:r w:rsidR="0000076D">
        <w:rPr>
          <w:sz w:val="28"/>
        </w:rPr>
        <w:t xml:space="preserve"> </w:t>
      </w:r>
      <w:r>
        <w:rPr>
          <w:sz w:val="28"/>
        </w:rPr>
        <w:t>гранту в рамках Губернаторского проекта «Сделаем вместе». В  реконструированном здании бывшего ДК «Молодежный» города Волгодонска открылось новое культурно-досуговое учреждение «Центр дружбы народов».</w:t>
      </w:r>
    </w:p>
    <w:p w14:paraId="3DBED510" w14:textId="77777777" w:rsidR="002633C7" w:rsidRDefault="009223CF">
      <w:pPr>
        <w:ind w:firstLine="709"/>
        <w:jc w:val="both"/>
        <w:rPr>
          <w:sz w:val="28"/>
        </w:rPr>
      </w:pPr>
      <w:r>
        <w:rPr>
          <w:sz w:val="28"/>
        </w:rPr>
        <w:t>В 2021 году на базе помещения по пер. Ноябрьский, 13а открыт             Центр-парк «Сказочная Русь». Это инновационный проект как для нашего города, так и для нашего региона. В настоящее время одной из главных целей является формирование позитивного отношения к региону и его узнаваемости - территориальный брендинг. В рамках проекта проводятся интерактивные экскурсии, встречи со сказочными героями, красочные анимационные представления, мастер-классы русских ремесел и многое другое. Одна из важнейших особенностей проекта заключается в его полной интерактивности - здесь все можно потрогать руками или попробовать в действии.</w:t>
      </w:r>
    </w:p>
    <w:p w14:paraId="5D00A658" w14:textId="77777777" w:rsidR="002633C7" w:rsidRDefault="009223CF">
      <w:pPr>
        <w:pStyle w:val="afff3"/>
        <w:tabs>
          <w:tab w:val="left" w:pos="1134"/>
        </w:tabs>
        <w:spacing w:before="0" w:after="0" w:line="264" w:lineRule="auto"/>
        <w:ind w:firstLine="567"/>
        <w:jc w:val="both"/>
        <w:rPr>
          <w:sz w:val="28"/>
        </w:rPr>
      </w:pPr>
      <w:r>
        <w:rPr>
          <w:sz w:val="28"/>
        </w:rPr>
        <w:t xml:space="preserve">Одной из составляющих культурной сферы города является казачество. Ростовская область и город Волгодонск являются территорией исторического проживания донских казаков. Волгодонское городское общество Восточного казачьего округа Войскового казачьего общества «Всевеликое Войско Донское» на территории города ведет свою деятельность по возрождению исторических традиций и обычаев Донского казачества, культурному, духовному и нравственному воспитанию казаков, военно-патриотическому воспитанию </w:t>
      </w:r>
      <w:r>
        <w:rPr>
          <w:sz w:val="28"/>
        </w:rPr>
        <w:lastRenderedPageBreak/>
        <w:t>молодежи, курирует памятники Донского казачества. В составе Волгодонского городского казачьего общества успешно работают казачья детско-молодежная организация «Донцы» и  казачья дружина города.</w:t>
      </w:r>
    </w:p>
    <w:p w14:paraId="7CFA6E82" w14:textId="77777777" w:rsidR="002633C7" w:rsidRDefault="009223CF">
      <w:pPr>
        <w:pStyle w:val="afff3"/>
        <w:tabs>
          <w:tab w:val="left" w:pos="1134"/>
        </w:tabs>
        <w:spacing w:before="0" w:after="0" w:line="264" w:lineRule="auto"/>
        <w:ind w:firstLine="567"/>
        <w:jc w:val="both"/>
      </w:pPr>
      <w:r>
        <w:rPr>
          <w:sz w:val="28"/>
        </w:rPr>
        <w:t>В городе функционирует система непрерывного казачьего образования, которая включает в себя 15 учебных учреждени</w:t>
      </w:r>
      <w:r w:rsidR="0000076D">
        <w:rPr>
          <w:sz w:val="28"/>
        </w:rPr>
        <w:t>й</w:t>
      </w:r>
      <w:r>
        <w:rPr>
          <w:sz w:val="28"/>
        </w:rPr>
        <w:t xml:space="preserve"> дошкольного и общего образования, имеющих областной статус «казачье». Еще 2 учреждения ведут подготовку к получению данного статуса.</w:t>
      </w:r>
    </w:p>
    <w:p w14:paraId="2E6E6AB0" w14:textId="77777777" w:rsidR="002633C7" w:rsidRDefault="009223CF">
      <w:pPr>
        <w:numPr>
          <w:ilvl w:val="0"/>
          <w:numId w:val="35"/>
        </w:numPr>
        <w:tabs>
          <w:tab w:val="left" w:pos="1418"/>
        </w:tabs>
        <w:spacing w:line="264" w:lineRule="auto"/>
        <w:ind w:left="0" w:firstLine="567"/>
        <w:jc w:val="both"/>
        <w:rPr>
          <w:sz w:val="28"/>
        </w:rPr>
      </w:pPr>
      <w:r>
        <w:rPr>
          <w:sz w:val="28"/>
        </w:rPr>
        <w:t>Ключевые проблемы:</w:t>
      </w:r>
    </w:p>
    <w:p w14:paraId="5CFFA658" w14:textId="77777777" w:rsidR="002633C7" w:rsidRDefault="009223CF">
      <w:pPr>
        <w:pStyle w:val="a8"/>
        <w:numPr>
          <w:ilvl w:val="0"/>
          <w:numId w:val="36"/>
        </w:numPr>
        <w:tabs>
          <w:tab w:val="left" w:pos="1418"/>
        </w:tabs>
        <w:spacing w:after="0" w:line="264" w:lineRule="auto"/>
        <w:ind w:left="0" w:firstLine="567"/>
        <w:jc w:val="both"/>
        <w:rPr>
          <w:rFonts w:ascii="Times New Roman" w:hAnsi="Times New Roman"/>
          <w:sz w:val="28"/>
        </w:rPr>
      </w:pPr>
      <w:r>
        <w:rPr>
          <w:rFonts w:ascii="Times New Roman" w:hAnsi="Times New Roman"/>
          <w:sz w:val="28"/>
        </w:rPr>
        <w:t>дефицит высококвалифицированных кадров, отток профессиональных кадров как в иные сферы деятельности, так и в регионы</w:t>
      </w:r>
      <w:r>
        <w:rPr>
          <w:rFonts w:ascii="Times New Roman" w:hAnsi="Times New Roman"/>
          <w:sz w:val="28"/>
        </w:rPr>
        <w:br/>
        <w:t>с более лучшим уровнем жизни. Старение кадров, отсутствие программы</w:t>
      </w:r>
      <w:r w:rsidR="0096443F">
        <w:rPr>
          <w:rFonts w:ascii="Times New Roman" w:hAnsi="Times New Roman"/>
          <w:sz w:val="28"/>
        </w:rPr>
        <w:t xml:space="preserve"> </w:t>
      </w:r>
      <w:r>
        <w:rPr>
          <w:rFonts w:ascii="Times New Roman" w:hAnsi="Times New Roman"/>
          <w:sz w:val="28"/>
        </w:rPr>
        <w:t>по поддержке молодых специалистов;</w:t>
      </w:r>
    </w:p>
    <w:p w14:paraId="569D77F3" w14:textId="77777777" w:rsidR="002633C7" w:rsidRDefault="009223CF">
      <w:pPr>
        <w:pStyle w:val="a8"/>
        <w:numPr>
          <w:ilvl w:val="0"/>
          <w:numId w:val="36"/>
        </w:numPr>
        <w:tabs>
          <w:tab w:val="left" w:pos="1418"/>
        </w:tabs>
        <w:spacing w:after="0" w:line="264" w:lineRule="auto"/>
        <w:ind w:left="0" w:firstLine="567"/>
        <w:jc w:val="both"/>
        <w:rPr>
          <w:rFonts w:ascii="Times New Roman" w:hAnsi="Times New Roman"/>
          <w:sz w:val="28"/>
        </w:rPr>
      </w:pPr>
      <w:r>
        <w:rPr>
          <w:rFonts w:ascii="Times New Roman" w:hAnsi="Times New Roman"/>
          <w:sz w:val="28"/>
        </w:rPr>
        <w:t>неудовлетворительное состояние материально-технической базы</w:t>
      </w:r>
      <w:r>
        <w:rPr>
          <w:rFonts w:ascii="Times New Roman" w:hAnsi="Times New Roman"/>
          <w:sz w:val="28"/>
        </w:rPr>
        <w:br/>
        <w:t>и уровня оснащенности значительного числа учреждений культуры</w:t>
      </w:r>
      <w:r>
        <w:rPr>
          <w:rFonts w:ascii="Times New Roman" w:hAnsi="Times New Roman"/>
          <w:sz w:val="28"/>
        </w:rPr>
        <w:br/>
        <w:t>и учреждений дополнительного образования. Высокая степень амортизационного износа значительного числа зданий учреждений культуры;</w:t>
      </w:r>
    </w:p>
    <w:p w14:paraId="720F9A63" w14:textId="77777777" w:rsidR="002633C7" w:rsidRDefault="009223CF">
      <w:pPr>
        <w:pStyle w:val="a8"/>
        <w:numPr>
          <w:ilvl w:val="0"/>
          <w:numId w:val="36"/>
        </w:numPr>
        <w:tabs>
          <w:tab w:val="left" w:pos="1418"/>
        </w:tabs>
        <w:spacing w:after="0" w:line="264" w:lineRule="auto"/>
        <w:ind w:left="0" w:firstLine="567"/>
        <w:jc w:val="both"/>
        <w:rPr>
          <w:rFonts w:ascii="Times New Roman" w:hAnsi="Times New Roman"/>
          <w:sz w:val="28"/>
        </w:rPr>
      </w:pPr>
      <w:r>
        <w:rPr>
          <w:rFonts w:ascii="Times New Roman" w:hAnsi="Times New Roman"/>
          <w:sz w:val="28"/>
        </w:rPr>
        <w:t>низкий интерес некоторых групп населения к событиям</w:t>
      </w:r>
      <w:r>
        <w:rPr>
          <w:rFonts w:ascii="Times New Roman" w:hAnsi="Times New Roman"/>
          <w:sz w:val="28"/>
        </w:rPr>
        <w:br/>
        <w:t>в культурной сфере;</w:t>
      </w:r>
    </w:p>
    <w:p w14:paraId="5BA2C47F" w14:textId="77777777" w:rsidR="002633C7" w:rsidRDefault="009223CF">
      <w:pPr>
        <w:pStyle w:val="a8"/>
        <w:numPr>
          <w:ilvl w:val="0"/>
          <w:numId w:val="36"/>
        </w:numPr>
        <w:tabs>
          <w:tab w:val="left" w:pos="1418"/>
        </w:tabs>
        <w:spacing w:after="0" w:line="264" w:lineRule="auto"/>
        <w:ind w:left="0" w:firstLine="567"/>
        <w:jc w:val="both"/>
        <w:rPr>
          <w:rFonts w:ascii="Times New Roman" w:hAnsi="Times New Roman"/>
          <w:sz w:val="28"/>
        </w:rPr>
      </w:pPr>
      <w:r>
        <w:rPr>
          <w:rFonts w:ascii="Times New Roman" w:hAnsi="Times New Roman"/>
          <w:sz w:val="28"/>
        </w:rPr>
        <w:t>дефицит средств на организацию участия в фестивалях</w:t>
      </w:r>
      <w:r>
        <w:rPr>
          <w:rFonts w:ascii="Times New Roman" w:hAnsi="Times New Roman"/>
          <w:sz w:val="28"/>
        </w:rPr>
        <w:br/>
        <w:t>и конкурсах различного уровня;</w:t>
      </w:r>
    </w:p>
    <w:p w14:paraId="0E5911C8" w14:textId="77777777" w:rsidR="002633C7" w:rsidRDefault="009223CF">
      <w:pPr>
        <w:pStyle w:val="a8"/>
        <w:numPr>
          <w:ilvl w:val="0"/>
          <w:numId w:val="36"/>
        </w:numPr>
        <w:tabs>
          <w:tab w:val="left" w:pos="1418"/>
        </w:tabs>
        <w:spacing w:after="0" w:line="264" w:lineRule="auto"/>
        <w:ind w:left="0" w:firstLine="567"/>
        <w:jc w:val="both"/>
        <w:rPr>
          <w:rFonts w:ascii="Times New Roman" w:hAnsi="Times New Roman"/>
          <w:sz w:val="28"/>
        </w:rPr>
      </w:pPr>
      <w:r>
        <w:rPr>
          <w:rFonts w:ascii="Times New Roman" w:hAnsi="Times New Roman"/>
          <w:sz w:val="28"/>
        </w:rPr>
        <w:t>несовершенство нормативно-правовой базы в отрасли культуры.</w:t>
      </w:r>
    </w:p>
    <w:p w14:paraId="0A0BF0BD" w14:textId="77777777" w:rsidR="002633C7" w:rsidRDefault="009223CF">
      <w:pPr>
        <w:tabs>
          <w:tab w:val="left" w:pos="0"/>
          <w:tab w:val="left" w:pos="1418"/>
        </w:tabs>
        <w:spacing w:line="264" w:lineRule="auto"/>
        <w:ind w:firstLine="567"/>
        <w:rPr>
          <w:sz w:val="28"/>
        </w:rPr>
      </w:pPr>
      <w:r>
        <w:rPr>
          <w:sz w:val="28"/>
        </w:rPr>
        <w:t>3.</w:t>
      </w:r>
      <w:r>
        <w:rPr>
          <w:sz w:val="28"/>
        </w:rPr>
        <w:tab/>
        <w:t>Ключевые мировые тренды:</w:t>
      </w:r>
    </w:p>
    <w:p w14:paraId="071F364A" w14:textId="77777777" w:rsidR="002633C7" w:rsidRDefault="009223CF">
      <w:pPr>
        <w:tabs>
          <w:tab w:val="left" w:pos="0"/>
          <w:tab w:val="left" w:pos="1418"/>
        </w:tabs>
        <w:spacing w:line="264" w:lineRule="auto"/>
        <w:ind w:firstLine="567"/>
        <w:jc w:val="both"/>
        <w:rPr>
          <w:sz w:val="28"/>
        </w:rPr>
      </w:pPr>
      <w:r>
        <w:rPr>
          <w:sz w:val="28"/>
        </w:rPr>
        <w:t xml:space="preserve">1) </w:t>
      </w:r>
      <w:r>
        <w:rPr>
          <w:sz w:val="28"/>
        </w:rPr>
        <w:tab/>
        <w:t>активизация межрегионального и международного культурного обмена;</w:t>
      </w:r>
    </w:p>
    <w:p w14:paraId="53726E21" w14:textId="77777777" w:rsidR="002633C7" w:rsidRDefault="009223CF">
      <w:pPr>
        <w:keepNext/>
        <w:tabs>
          <w:tab w:val="left" w:pos="0"/>
          <w:tab w:val="left" w:pos="1418"/>
        </w:tabs>
        <w:spacing w:line="264" w:lineRule="auto"/>
        <w:ind w:firstLine="567"/>
        <w:jc w:val="both"/>
        <w:rPr>
          <w:sz w:val="28"/>
        </w:rPr>
      </w:pPr>
      <w:r>
        <w:rPr>
          <w:sz w:val="28"/>
        </w:rPr>
        <w:t xml:space="preserve">2) </w:t>
      </w:r>
      <w:r>
        <w:rPr>
          <w:sz w:val="28"/>
        </w:rPr>
        <w:tab/>
        <w:t>популяризация русской культуры и языка в зарубежных странах;</w:t>
      </w:r>
    </w:p>
    <w:p w14:paraId="67F7B922" w14:textId="77777777" w:rsidR="002633C7" w:rsidRDefault="009223CF">
      <w:pPr>
        <w:tabs>
          <w:tab w:val="left" w:pos="0"/>
          <w:tab w:val="left" w:pos="1418"/>
        </w:tabs>
        <w:spacing w:line="264" w:lineRule="auto"/>
        <w:ind w:firstLine="567"/>
        <w:jc w:val="both"/>
        <w:rPr>
          <w:sz w:val="28"/>
        </w:rPr>
      </w:pPr>
      <w:r>
        <w:rPr>
          <w:sz w:val="28"/>
        </w:rPr>
        <w:t xml:space="preserve">3) </w:t>
      </w:r>
      <w:r>
        <w:rPr>
          <w:sz w:val="28"/>
        </w:rPr>
        <w:tab/>
        <w:t>формирование «креативного класса»;</w:t>
      </w:r>
    </w:p>
    <w:p w14:paraId="258642B1" w14:textId="77777777" w:rsidR="002633C7" w:rsidRDefault="009223CF">
      <w:pPr>
        <w:keepNext/>
        <w:tabs>
          <w:tab w:val="left" w:pos="0"/>
          <w:tab w:val="left" w:pos="1418"/>
        </w:tabs>
        <w:spacing w:line="264" w:lineRule="auto"/>
        <w:ind w:firstLine="567"/>
        <w:jc w:val="both"/>
        <w:rPr>
          <w:sz w:val="28"/>
        </w:rPr>
      </w:pPr>
      <w:r>
        <w:rPr>
          <w:sz w:val="28"/>
        </w:rPr>
        <w:t xml:space="preserve">4) </w:t>
      </w:r>
      <w:r>
        <w:rPr>
          <w:sz w:val="28"/>
        </w:rPr>
        <w:tab/>
        <w:t>формирование высокотехнологичного общества потребления. Место прекрасного занимают другие ценности, которые получили название «шок-ценности» – новизна, интенсивность, необычность. Подобное «искусство»</w:t>
      </w:r>
      <w:r w:rsidR="0000076D">
        <w:rPr>
          <w:sz w:val="28"/>
        </w:rPr>
        <w:t>,</w:t>
      </w:r>
      <w:r w:rsidR="00B044DD">
        <w:rPr>
          <w:sz w:val="28"/>
        </w:rPr>
        <w:t xml:space="preserve">          </w:t>
      </w:r>
      <w:r>
        <w:rPr>
          <w:sz w:val="28"/>
        </w:rPr>
        <w:t xml:space="preserve"> в отличие от традиционного искусства</w:t>
      </w:r>
      <w:r w:rsidR="0000076D">
        <w:rPr>
          <w:sz w:val="28"/>
        </w:rPr>
        <w:t>,</w:t>
      </w:r>
      <w:r>
        <w:rPr>
          <w:sz w:val="28"/>
        </w:rPr>
        <w:t xml:space="preserve"> не выполняет эстетической функции как главной и определяющей, оно осуществляет другие социальные функции;</w:t>
      </w:r>
    </w:p>
    <w:p w14:paraId="2AB94503" w14:textId="77777777" w:rsidR="002633C7" w:rsidRDefault="009223CF">
      <w:pPr>
        <w:keepNext/>
        <w:tabs>
          <w:tab w:val="left" w:pos="0"/>
          <w:tab w:val="left" w:pos="1418"/>
        </w:tabs>
        <w:spacing w:line="264" w:lineRule="auto"/>
        <w:ind w:firstLine="567"/>
        <w:jc w:val="both"/>
        <w:rPr>
          <w:sz w:val="28"/>
        </w:rPr>
      </w:pPr>
      <w:r>
        <w:rPr>
          <w:sz w:val="28"/>
        </w:rPr>
        <w:t xml:space="preserve">5) </w:t>
      </w:r>
      <w:r>
        <w:rPr>
          <w:sz w:val="28"/>
        </w:rPr>
        <w:tab/>
        <w:t>технизация культуры;</w:t>
      </w:r>
    </w:p>
    <w:p w14:paraId="20994D39" w14:textId="77777777" w:rsidR="002633C7" w:rsidRDefault="009223CF">
      <w:pPr>
        <w:tabs>
          <w:tab w:val="left" w:pos="0"/>
          <w:tab w:val="left" w:pos="1418"/>
        </w:tabs>
        <w:spacing w:line="264" w:lineRule="auto"/>
        <w:ind w:firstLine="567"/>
        <w:jc w:val="both"/>
        <w:rPr>
          <w:sz w:val="28"/>
        </w:rPr>
      </w:pPr>
      <w:r>
        <w:rPr>
          <w:sz w:val="28"/>
        </w:rPr>
        <w:t xml:space="preserve">6) </w:t>
      </w:r>
      <w:r>
        <w:rPr>
          <w:sz w:val="28"/>
        </w:rPr>
        <w:tab/>
        <w:t>формирование экологического мышления.</w:t>
      </w:r>
    </w:p>
    <w:p w14:paraId="343441F9" w14:textId="77777777" w:rsidR="002633C7" w:rsidRDefault="009223CF">
      <w:pPr>
        <w:tabs>
          <w:tab w:val="left" w:pos="0"/>
          <w:tab w:val="left" w:pos="1418"/>
        </w:tabs>
        <w:spacing w:line="264" w:lineRule="auto"/>
        <w:ind w:firstLine="567"/>
        <w:jc w:val="both"/>
        <w:rPr>
          <w:sz w:val="28"/>
        </w:rPr>
      </w:pPr>
      <w:r>
        <w:rPr>
          <w:sz w:val="28"/>
        </w:rPr>
        <w:t>4.</w:t>
      </w:r>
      <w:r>
        <w:rPr>
          <w:sz w:val="28"/>
        </w:rPr>
        <w:tab/>
        <w:t>Цели:</w:t>
      </w:r>
    </w:p>
    <w:p w14:paraId="53D3C51F" w14:textId="77777777" w:rsidR="002633C7" w:rsidRDefault="009223CF">
      <w:pPr>
        <w:pStyle w:val="a8"/>
        <w:numPr>
          <w:ilvl w:val="0"/>
          <w:numId w:val="37"/>
        </w:numPr>
        <w:tabs>
          <w:tab w:val="left" w:pos="0"/>
          <w:tab w:val="left" w:pos="1418"/>
        </w:tabs>
        <w:spacing w:after="0" w:line="264" w:lineRule="auto"/>
        <w:ind w:left="0" w:firstLine="567"/>
        <w:jc w:val="both"/>
        <w:rPr>
          <w:rFonts w:ascii="Times New Roman" w:hAnsi="Times New Roman"/>
          <w:sz w:val="28"/>
        </w:rPr>
      </w:pPr>
      <w:r>
        <w:rPr>
          <w:rFonts w:ascii="Times New Roman" w:hAnsi="Times New Roman"/>
          <w:sz w:val="28"/>
        </w:rPr>
        <w:t>возможности для самореализации и развития талантов.</w:t>
      </w:r>
      <w:r>
        <w:rPr>
          <w:rFonts w:ascii="Times New Roman" w:hAnsi="Times New Roman"/>
          <w:sz w:val="28"/>
        </w:rPr>
        <w:tab/>
      </w:r>
    </w:p>
    <w:p w14:paraId="7E3E2407" w14:textId="77777777" w:rsidR="002633C7" w:rsidRDefault="009223CF">
      <w:pPr>
        <w:pStyle w:val="a8"/>
        <w:tabs>
          <w:tab w:val="left" w:pos="0"/>
          <w:tab w:val="left" w:pos="1418"/>
        </w:tabs>
        <w:spacing w:after="0" w:line="264" w:lineRule="auto"/>
        <w:ind w:left="0" w:firstLine="567"/>
        <w:jc w:val="both"/>
        <w:rPr>
          <w:rFonts w:ascii="Times New Roman" w:hAnsi="Times New Roman"/>
          <w:sz w:val="28"/>
        </w:rPr>
      </w:pPr>
      <w:r>
        <w:rPr>
          <w:rFonts w:ascii="Times New Roman" w:hAnsi="Times New Roman"/>
          <w:sz w:val="28"/>
        </w:rPr>
        <w:tab/>
        <w:t xml:space="preserve">Индикатор 1. Число посещений культурных мероприятий: </w:t>
      </w:r>
    </w:p>
    <w:p w14:paraId="30F924B8" w14:textId="77777777" w:rsidR="002633C7" w:rsidRDefault="009223CF">
      <w:pPr>
        <w:numPr>
          <w:ilvl w:val="0"/>
          <w:numId w:val="38"/>
        </w:numPr>
        <w:tabs>
          <w:tab w:val="left" w:pos="0"/>
          <w:tab w:val="left" w:pos="1418"/>
        </w:tabs>
        <w:spacing w:line="264" w:lineRule="auto"/>
        <w:ind w:left="0" w:firstLine="567"/>
        <w:jc w:val="both"/>
        <w:rPr>
          <w:sz w:val="28"/>
        </w:rPr>
      </w:pPr>
      <w:r>
        <w:rPr>
          <w:sz w:val="28"/>
        </w:rPr>
        <w:t>2021 год –2,8 млн посещений в год;</w:t>
      </w:r>
    </w:p>
    <w:p w14:paraId="61026A34" w14:textId="77777777" w:rsidR="002633C7" w:rsidRDefault="009223CF">
      <w:pPr>
        <w:numPr>
          <w:ilvl w:val="0"/>
          <w:numId w:val="38"/>
        </w:numPr>
        <w:tabs>
          <w:tab w:val="left" w:pos="0"/>
          <w:tab w:val="left" w:pos="1418"/>
        </w:tabs>
        <w:spacing w:line="264" w:lineRule="auto"/>
        <w:ind w:left="0" w:firstLine="567"/>
        <w:jc w:val="both"/>
        <w:rPr>
          <w:sz w:val="28"/>
        </w:rPr>
      </w:pPr>
      <w:r>
        <w:rPr>
          <w:sz w:val="28"/>
        </w:rPr>
        <w:t>2024 год –3,9 млн посещений в год;</w:t>
      </w:r>
    </w:p>
    <w:p w14:paraId="34B1320B" w14:textId="77777777" w:rsidR="002633C7" w:rsidRDefault="009223CF">
      <w:pPr>
        <w:numPr>
          <w:ilvl w:val="0"/>
          <w:numId w:val="38"/>
        </w:numPr>
        <w:tabs>
          <w:tab w:val="left" w:pos="0"/>
          <w:tab w:val="left" w:pos="1418"/>
        </w:tabs>
        <w:spacing w:line="264" w:lineRule="auto"/>
        <w:ind w:left="0" w:firstLine="567"/>
        <w:jc w:val="both"/>
        <w:rPr>
          <w:sz w:val="28"/>
        </w:rPr>
      </w:pPr>
      <w:r>
        <w:rPr>
          <w:sz w:val="28"/>
        </w:rPr>
        <w:t>2030 год –8,08 млн посещений в год.</w:t>
      </w:r>
    </w:p>
    <w:p w14:paraId="0CD9B215" w14:textId="77777777" w:rsidR="002633C7" w:rsidRDefault="009223CF">
      <w:pPr>
        <w:tabs>
          <w:tab w:val="left" w:pos="0"/>
          <w:tab w:val="left" w:pos="1418"/>
        </w:tabs>
        <w:spacing w:line="264" w:lineRule="auto"/>
        <w:ind w:firstLine="567"/>
        <w:jc w:val="both"/>
        <w:rPr>
          <w:sz w:val="28"/>
        </w:rPr>
      </w:pPr>
      <w:r>
        <w:rPr>
          <w:sz w:val="28"/>
        </w:rPr>
        <w:lastRenderedPageBreak/>
        <w:t xml:space="preserve">           Индикатор 2. Условия для воспитания гармонично развитой и социально ответственной личности:</w:t>
      </w:r>
    </w:p>
    <w:p w14:paraId="16917A31" w14:textId="77777777" w:rsidR="002633C7" w:rsidRDefault="009223CF" w:rsidP="00C12C23">
      <w:pPr>
        <w:tabs>
          <w:tab w:val="left" w:pos="0"/>
          <w:tab w:val="left" w:pos="1418"/>
        </w:tabs>
        <w:spacing w:line="264" w:lineRule="auto"/>
        <w:ind w:firstLine="567"/>
        <w:jc w:val="both"/>
        <w:rPr>
          <w:sz w:val="28"/>
        </w:rPr>
      </w:pPr>
      <w:r>
        <w:rPr>
          <w:sz w:val="28"/>
        </w:rPr>
        <w:t xml:space="preserve">а)        </w:t>
      </w:r>
      <w:r w:rsidR="00C12C23">
        <w:rPr>
          <w:sz w:val="28"/>
        </w:rPr>
        <w:t xml:space="preserve"> </w:t>
      </w:r>
      <w:r>
        <w:rPr>
          <w:sz w:val="28"/>
        </w:rPr>
        <w:t xml:space="preserve">2021 год –101 </w:t>
      </w:r>
      <w:r w:rsidR="009417DC">
        <w:rPr>
          <w:sz w:val="28"/>
        </w:rPr>
        <w:t>%</w:t>
      </w:r>
      <w:r>
        <w:rPr>
          <w:sz w:val="28"/>
        </w:rPr>
        <w:t>;</w:t>
      </w:r>
    </w:p>
    <w:p w14:paraId="660963DE" w14:textId="77777777" w:rsidR="002633C7" w:rsidRDefault="009223CF" w:rsidP="00C12C23">
      <w:pPr>
        <w:keepNext/>
        <w:tabs>
          <w:tab w:val="left" w:pos="1418"/>
        </w:tabs>
        <w:ind w:firstLine="567"/>
        <w:contextualSpacing/>
        <w:jc w:val="both"/>
        <w:rPr>
          <w:sz w:val="28"/>
        </w:rPr>
      </w:pPr>
      <w:r>
        <w:rPr>
          <w:sz w:val="28"/>
        </w:rPr>
        <w:t xml:space="preserve">б)        </w:t>
      </w:r>
      <w:r w:rsidR="00C12C23">
        <w:rPr>
          <w:sz w:val="28"/>
        </w:rPr>
        <w:t xml:space="preserve"> </w:t>
      </w:r>
      <w:r>
        <w:rPr>
          <w:sz w:val="28"/>
        </w:rPr>
        <w:t xml:space="preserve">2024 год –107 </w:t>
      </w:r>
      <w:r w:rsidR="009417DC">
        <w:rPr>
          <w:sz w:val="28"/>
        </w:rPr>
        <w:t>%</w:t>
      </w:r>
      <w:r>
        <w:rPr>
          <w:sz w:val="28"/>
        </w:rPr>
        <w:t>;</w:t>
      </w:r>
    </w:p>
    <w:p w14:paraId="11493316" w14:textId="77777777" w:rsidR="002633C7" w:rsidRDefault="009223CF" w:rsidP="00C12C23">
      <w:pPr>
        <w:keepNext/>
        <w:tabs>
          <w:tab w:val="left" w:pos="1418"/>
        </w:tabs>
        <w:ind w:firstLine="567"/>
        <w:contextualSpacing/>
        <w:jc w:val="both"/>
        <w:rPr>
          <w:sz w:val="28"/>
        </w:rPr>
      </w:pPr>
      <w:r>
        <w:rPr>
          <w:sz w:val="28"/>
        </w:rPr>
        <w:t xml:space="preserve">в)        </w:t>
      </w:r>
      <w:r w:rsidR="00C12C23">
        <w:rPr>
          <w:sz w:val="28"/>
        </w:rPr>
        <w:t xml:space="preserve"> </w:t>
      </w:r>
      <w:r>
        <w:rPr>
          <w:sz w:val="28"/>
        </w:rPr>
        <w:t xml:space="preserve">2030 год –130 </w:t>
      </w:r>
      <w:r w:rsidR="009417DC">
        <w:rPr>
          <w:sz w:val="28"/>
        </w:rPr>
        <w:t>%</w:t>
      </w:r>
      <w:r>
        <w:rPr>
          <w:sz w:val="28"/>
        </w:rPr>
        <w:t>.</w:t>
      </w:r>
    </w:p>
    <w:p w14:paraId="40399B00" w14:textId="77777777" w:rsidR="002633C7" w:rsidRDefault="009223CF">
      <w:pPr>
        <w:widowControl w:val="0"/>
        <w:tabs>
          <w:tab w:val="left" w:pos="1418"/>
        </w:tabs>
        <w:ind w:firstLine="567"/>
        <w:jc w:val="both"/>
        <w:rPr>
          <w:sz w:val="28"/>
        </w:rPr>
      </w:pPr>
      <w:r>
        <w:rPr>
          <w:sz w:val="28"/>
        </w:rPr>
        <w:t xml:space="preserve">2) </w:t>
      </w:r>
      <w:r>
        <w:rPr>
          <w:sz w:val="28"/>
        </w:rPr>
        <w:tab/>
        <w:t>формирование учреждений культуры современных форматов.</w:t>
      </w:r>
    </w:p>
    <w:p w14:paraId="7CFC17D4" w14:textId="77777777" w:rsidR="002633C7" w:rsidRDefault="009223CF">
      <w:pPr>
        <w:widowControl w:val="0"/>
        <w:tabs>
          <w:tab w:val="left" w:pos="1418"/>
        </w:tabs>
        <w:ind w:firstLine="567"/>
        <w:jc w:val="both"/>
        <w:rPr>
          <w:sz w:val="28"/>
        </w:rPr>
      </w:pPr>
      <w:r>
        <w:rPr>
          <w:sz w:val="28"/>
        </w:rPr>
        <w:tab/>
        <w:t>Индикатор 3. Количество созданных (реконструированных) и капитально отремонтированных объектов организаций культуры:</w:t>
      </w:r>
    </w:p>
    <w:p w14:paraId="6E2B0F22" w14:textId="77777777" w:rsidR="002633C7" w:rsidRDefault="009223CF">
      <w:pPr>
        <w:widowControl w:val="0"/>
        <w:tabs>
          <w:tab w:val="left" w:pos="1418"/>
        </w:tabs>
        <w:ind w:firstLine="567"/>
        <w:jc w:val="both"/>
        <w:rPr>
          <w:sz w:val="28"/>
        </w:rPr>
      </w:pPr>
      <w:r>
        <w:rPr>
          <w:sz w:val="28"/>
        </w:rPr>
        <w:t xml:space="preserve">а)        </w:t>
      </w:r>
      <w:r w:rsidR="00C12C23">
        <w:rPr>
          <w:sz w:val="28"/>
        </w:rPr>
        <w:t xml:space="preserve"> </w:t>
      </w:r>
      <w:r>
        <w:rPr>
          <w:sz w:val="28"/>
        </w:rPr>
        <w:t>2021 год –1 организаци</w:t>
      </w:r>
      <w:r w:rsidR="00B044DD">
        <w:rPr>
          <w:sz w:val="28"/>
        </w:rPr>
        <w:t xml:space="preserve">я </w:t>
      </w:r>
      <w:r>
        <w:rPr>
          <w:sz w:val="28"/>
        </w:rPr>
        <w:t>культуры;</w:t>
      </w:r>
    </w:p>
    <w:p w14:paraId="04F07395" w14:textId="77777777" w:rsidR="002633C7" w:rsidRDefault="009223CF">
      <w:pPr>
        <w:widowControl w:val="0"/>
        <w:tabs>
          <w:tab w:val="left" w:pos="1418"/>
        </w:tabs>
        <w:ind w:firstLine="567"/>
        <w:jc w:val="both"/>
        <w:rPr>
          <w:sz w:val="28"/>
        </w:rPr>
      </w:pPr>
      <w:r>
        <w:rPr>
          <w:sz w:val="28"/>
        </w:rPr>
        <w:t xml:space="preserve">б)        </w:t>
      </w:r>
      <w:r w:rsidR="00C12C23">
        <w:rPr>
          <w:sz w:val="28"/>
        </w:rPr>
        <w:t xml:space="preserve"> </w:t>
      </w:r>
      <w:r>
        <w:rPr>
          <w:sz w:val="28"/>
        </w:rPr>
        <w:t>2024 год –2 организации культуры;</w:t>
      </w:r>
    </w:p>
    <w:p w14:paraId="178EC1B8" w14:textId="77777777" w:rsidR="002633C7" w:rsidRDefault="009223CF" w:rsidP="00C12C23">
      <w:pPr>
        <w:widowControl w:val="0"/>
        <w:tabs>
          <w:tab w:val="left" w:pos="1418"/>
        </w:tabs>
        <w:ind w:firstLine="567"/>
        <w:jc w:val="both"/>
        <w:rPr>
          <w:sz w:val="28"/>
        </w:rPr>
      </w:pPr>
      <w:r>
        <w:rPr>
          <w:sz w:val="28"/>
        </w:rPr>
        <w:t xml:space="preserve">в)        </w:t>
      </w:r>
      <w:r w:rsidR="00C12C23">
        <w:rPr>
          <w:sz w:val="28"/>
        </w:rPr>
        <w:t xml:space="preserve"> </w:t>
      </w:r>
      <w:r>
        <w:rPr>
          <w:sz w:val="28"/>
        </w:rPr>
        <w:t>2030 год –2 организации культуры.</w:t>
      </w:r>
    </w:p>
    <w:p w14:paraId="5AAA7839" w14:textId="77777777" w:rsidR="00C12C23" w:rsidRDefault="00C12C23">
      <w:pPr>
        <w:widowControl w:val="0"/>
        <w:tabs>
          <w:tab w:val="left" w:pos="1418"/>
        </w:tabs>
        <w:ind w:firstLine="567"/>
        <w:jc w:val="both"/>
        <w:rPr>
          <w:sz w:val="28"/>
        </w:rPr>
      </w:pPr>
      <w:r>
        <w:rPr>
          <w:sz w:val="28"/>
        </w:rPr>
        <w:t>3)</w:t>
      </w:r>
      <w:r>
        <w:rPr>
          <w:sz w:val="28"/>
        </w:rPr>
        <w:tab/>
        <w:t>увеличение численности членов казачьих обществ, привлеченных к несению службы на территории города Волгодонска.</w:t>
      </w:r>
    </w:p>
    <w:p w14:paraId="58D30E61" w14:textId="77777777" w:rsidR="00C12C23" w:rsidRDefault="00C12C23" w:rsidP="00C12C23">
      <w:pPr>
        <w:widowControl w:val="0"/>
        <w:tabs>
          <w:tab w:val="left" w:pos="1418"/>
        </w:tabs>
        <w:ind w:firstLine="567"/>
        <w:jc w:val="both"/>
        <w:rPr>
          <w:sz w:val="28"/>
        </w:rPr>
      </w:pPr>
      <w:r>
        <w:rPr>
          <w:sz w:val="28"/>
        </w:rPr>
        <w:tab/>
        <w:t xml:space="preserve">Индикатор 4. </w:t>
      </w:r>
      <w:r w:rsidRPr="00C12C23">
        <w:rPr>
          <w:sz w:val="28"/>
        </w:rPr>
        <w:t>Численность казаков Волгодонского городского казачьего общества «Всевеликое войско Донское», состоящих в добровольной народной дружи</w:t>
      </w:r>
      <w:r>
        <w:rPr>
          <w:sz w:val="28"/>
        </w:rPr>
        <w:t>не города Волгодонска:</w:t>
      </w:r>
    </w:p>
    <w:p w14:paraId="33DB79C1" w14:textId="77777777" w:rsidR="00C12C23" w:rsidRPr="00C12C23" w:rsidRDefault="00C12C23" w:rsidP="00C12C23">
      <w:pPr>
        <w:pStyle w:val="a8"/>
        <w:widowControl w:val="0"/>
        <w:numPr>
          <w:ilvl w:val="0"/>
          <w:numId w:val="188"/>
        </w:numPr>
        <w:tabs>
          <w:tab w:val="left" w:pos="1418"/>
        </w:tabs>
        <w:spacing w:after="0"/>
        <w:ind w:left="0" w:firstLine="567"/>
        <w:jc w:val="both"/>
        <w:rPr>
          <w:rFonts w:ascii="Times New Roman" w:hAnsi="Times New Roman"/>
          <w:sz w:val="28"/>
        </w:rPr>
      </w:pPr>
      <w:r w:rsidRPr="00C12C23">
        <w:rPr>
          <w:rFonts w:ascii="Times New Roman" w:hAnsi="Times New Roman"/>
          <w:sz w:val="28"/>
        </w:rPr>
        <w:t>2021 год – 10 человек;</w:t>
      </w:r>
    </w:p>
    <w:p w14:paraId="05DAA4C7" w14:textId="77777777" w:rsidR="00C12C23" w:rsidRPr="00C12C23" w:rsidRDefault="00C12C23" w:rsidP="00C12C23">
      <w:pPr>
        <w:pStyle w:val="a8"/>
        <w:widowControl w:val="0"/>
        <w:numPr>
          <w:ilvl w:val="0"/>
          <w:numId w:val="188"/>
        </w:numPr>
        <w:tabs>
          <w:tab w:val="left" w:pos="1418"/>
        </w:tabs>
        <w:spacing w:after="0"/>
        <w:ind w:left="0" w:firstLine="567"/>
        <w:jc w:val="both"/>
        <w:rPr>
          <w:rFonts w:ascii="Times New Roman" w:hAnsi="Times New Roman"/>
          <w:sz w:val="28"/>
        </w:rPr>
      </w:pPr>
      <w:r w:rsidRPr="00C12C23">
        <w:rPr>
          <w:rFonts w:ascii="Times New Roman" w:hAnsi="Times New Roman"/>
          <w:sz w:val="28"/>
        </w:rPr>
        <w:t>2024 год – 14 человек;</w:t>
      </w:r>
    </w:p>
    <w:p w14:paraId="2FF01A98" w14:textId="77777777" w:rsidR="00C12C23" w:rsidRPr="00C12C23" w:rsidRDefault="00C12C23" w:rsidP="00C12C23">
      <w:pPr>
        <w:pStyle w:val="a8"/>
        <w:widowControl w:val="0"/>
        <w:numPr>
          <w:ilvl w:val="0"/>
          <w:numId w:val="188"/>
        </w:numPr>
        <w:tabs>
          <w:tab w:val="left" w:pos="1418"/>
        </w:tabs>
        <w:spacing w:after="0"/>
        <w:ind w:left="0" w:firstLine="567"/>
        <w:jc w:val="both"/>
        <w:rPr>
          <w:rFonts w:ascii="Times New Roman" w:hAnsi="Times New Roman"/>
          <w:sz w:val="28"/>
        </w:rPr>
      </w:pPr>
      <w:r w:rsidRPr="00C12C23">
        <w:rPr>
          <w:rFonts w:ascii="Times New Roman" w:hAnsi="Times New Roman"/>
          <w:sz w:val="28"/>
        </w:rPr>
        <w:t>2030 год – 18 человек.</w:t>
      </w:r>
    </w:p>
    <w:p w14:paraId="29390AD1" w14:textId="77777777" w:rsidR="002633C7" w:rsidRDefault="009223CF" w:rsidP="00C12C23">
      <w:pPr>
        <w:widowControl w:val="0"/>
        <w:tabs>
          <w:tab w:val="left" w:pos="1418"/>
        </w:tabs>
        <w:ind w:firstLine="567"/>
        <w:jc w:val="both"/>
        <w:rPr>
          <w:sz w:val="28"/>
        </w:rPr>
      </w:pPr>
      <w:r>
        <w:rPr>
          <w:sz w:val="28"/>
        </w:rPr>
        <w:t xml:space="preserve">5. </w:t>
      </w:r>
      <w:r>
        <w:rPr>
          <w:sz w:val="28"/>
        </w:rPr>
        <w:tab/>
        <w:t>Приоритетные задачи и мероприятия:</w:t>
      </w:r>
    </w:p>
    <w:p w14:paraId="0C60C65A" w14:textId="77777777" w:rsidR="002633C7" w:rsidRDefault="009223CF" w:rsidP="00C12C23">
      <w:pPr>
        <w:widowControl w:val="0"/>
        <w:numPr>
          <w:ilvl w:val="0"/>
          <w:numId w:val="39"/>
        </w:numPr>
        <w:tabs>
          <w:tab w:val="left" w:pos="0"/>
          <w:tab w:val="left" w:pos="1418"/>
        </w:tabs>
        <w:ind w:left="0" w:firstLine="567"/>
        <w:jc w:val="both"/>
        <w:rPr>
          <w:sz w:val="28"/>
        </w:rPr>
      </w:pPr>
      <w:r>
        <w:rPr>
          <w:spacing w:val="-4"/>
          <w:sz w:val="28"/>
        </w:rPr>
        <w:t>проведение мероприятий по подготовке высококвалифицированных</w:t>
      </w:r>
      <w:r>
        <w:rPr>
          <w:sz w:val="28"/>
        </w:rPr>
        <w:t xml:space="preserve"> кадров, предотвращени</w:t>
      </w:r>
      <w:r w:rsidR="00B044DD">
        <w:rPr>
          <w:sz w:val="28"/>
        </w:rPr>
        <w:t>ю</w:t>
      </w:r>
      <w:r>
        <w:rPr>
          <w:sz w:val="28"/>
        </w:rPr>
        <w:t xml:space="preserve"> оттока профессиональных кадров;</w:t>
      </w:r>
    </w:p>
    <w:p w14:paraId="77A616AD" w14:textId="77777777" w:rsidR="002633C7" w:rsidRDefault="009223CF">
      <w:pPr>
        <w:widowControl w:val="0"/>
        <w:numPr>
          <w:ilvl w:val="0"/>
          <w:numId w:val="39"/>
        </w:numPr>
        <w:tabs>
          <w:tab w:val="left" w:pos="0"/>
          <w:tab w:val="left" w:pos="1418"/>
        </w:tabs>
        <w:ind w:left="0" w:firstLine="567"/>
        <w:jc w:val="both"/>
        <w:rPr>
          <w:sz w:val="28"/>
        </w:rPr>
      </w:pPr>
      <w:r>
        <w:rPr>
          <w:spacing w:val="-2"/>
          <w:sz w:val="28"/>
        </w:rPr>
        <w:t>поиск возможности восполнения дефицита средств на организацию</w:t>
      </w:r>
      <w:r>
        <w:rPr>
          <w:sz w:val="28"/>
        </w:rPr>
        <w:t xml:space="preserve"> участия в фестивалях и конкурсах различного уровня;</w:t>
      </w:r>
    </w:p>
    <w:p w14:paraId="39C0DC97" w14:textId="77777777" w:rsidR="002633C7" w:rsidRDefault="009223CF">
      <w:pPr>
        <w:widowControl w:val="0"/>
        <w:numPr>
          <w:ilvl w:val="0"/>
          <w:numId w:val="39"/>
        </w:numPr>
        <w:tabs>
          <w:tab w:val="left" w:pos="0"/>
          <w:tab w:val="left" w:pos="1418"/>
        </w:tabs>
        <w:ind w:left="0" w:firstLine="567"/>
        <w:jc w:val="both"/>
        <w:rPr>
          <w:sz w:val="28"/>
        </w:rPr>
      </w:pPr>
      <w:r>
        <w:rPr>
          <w:spacing w:val="-4"/>
          <w:sz w:val="28"/>
        </w:rPr>
        <w:t>создание условий для повышения качества и конкурентоспособности</w:t>
      </w:r>
      <w:r>
        <w:rPr>
          <w:sz w:val="28"/>
        </w:rPr>
        <w:t xml:space="preserve"> услуг сферы культуры;</w:t>
      </w:r>
    </w:p>
    <w:p w14:paraId="36DB5C81" w14:textId="77777777" w:rsidR="002633C7" w:rsidRDefault="009223CF">
      <w:pPr>
        <w:widowControl w:val="0"/>
        <w:numPr>
          <w:ilvl w:val="0"/>
          <w:numId w:val="39"/>
        </w:numPr>
        <w:tabs>
          <w:tab w:val="left" w:pos="0"/>
          <w:tab w:val="left" w:pos="1418"/>
        </w:tabs>
        <w:ind w:left="0" w:firstLine="567"/>
        <w:jc w:val="both"/>
        <w:rPr>
          <w:sz w:val="28"/>
        </w:rPr>
      </w:pPr>
      <w:r>
        <w:rPr>
          <w:sz w:val="28"/>
        </w:rPr>
        <w:t>осуществление модернизации и развитие инфраструктуры учреждений в сфере культуры;</w:t>
      </w:r>
    </w:p>
    <w:p w14:paraId="18789DED" w14:textId="77777777" w:rsidR="002633C7" w:rsidRDefault="009223CF">
      <w:pPr>
        <w:widowControl w:val="0"/>
        <w:numPr>
          <w:ilvl w:val="0"/>
          <w:numId w:val="39"/>
        </w:numPr>
        <w:tabs>
          <w:tab w:val="left" w:pos="0"/>
          <w:tab w:val="left" w:pos="1418"/>
        </w:tabs>
        <w:ind w:left="0" w:firstLine="567"/>
        <w:jc w:val="both"/>
        <w:rPr>
          <w:sz w:val="28"/>
        </w:rPr>
      </w:pPr>
      <w:r>
        <w:rPr>
          <w:sz w:val="28"/>
        </w:rPr>
        <w:t>выявление и поддержка творческой молодежи;</w:t>
      </w:r>
    </w:p>
    <w:p w14:paraId="664F5780" w14:textId="77777777" w:rsidR="002633C7" w:rsidRDefault="009223CF">
      <w:pPr>
        <w:widowControl w:val="0"/>
        <w:numPr>
          <w:ilvl w:val="0"/>
          <w:numId w:val="39"/>
        </w:numPr>
        <w:tabs>
          <w:tab w:val="left" w:pos="0"/>
          <w:tab w:val="left" w:pos="1418"/>
        </w:tabs>
        <w:ind w:left="0" w:firstLine="567"/>
        <w:jc w:val="both"/>
        <w:rPr>
          <w:sz w:val="28"/>
        </w:rPr>
      </w:pPr>
      <w:r>
        <w:rPr>
          <w:sz w:val="28"/>
        </w:rPr>
        <w:t>проведение работы по совершенствованию нормативно-правовой базы в отрасли культуры;</w:t>
      </w:r>
    </w:p>
    <w:p w14:paraId="0CDCB181" w14:textId="77777777" w:rsidR="002633C7" w:rsidRDefault="009223CF">
      <w:pPr>
        <w:widowControl w:val="0"/>
        <w:numPr>
          <w:ilvl w:val="0"/>
          <w:numId w:val="39"/>
        </w:numPr>
        <w:tabs>
          <w:tab w:val="left" w:pos="0"/>
          <w:tab w:val="left" w:pos="1418"/>
        </w:tabs>
        <w:ind w:left="0" w:firstLine="567"/>
        <w:jc w:val="both"/>
        <w:rPr>
          <w:sz w:val="28"/>
        </w:rPr>
      </w:pPr>
      <w:r>
        <w:rPr>
          <w:sz w:val="28"/>
        </w:rPr>
        <w:t>сохранение и развитие казачьей культуры:</w:t>
      </w:r>
    </w:p>
    <w:p w14:paraId="099259D7" w14:textId="77777777" w:rsidR="002633C7" w:rsidRDefault="009223CF">
      <w:pPr>
        <w:numPr>
          <w:ilvl w:val="0"/>
          <w:numId w:val="40"/>
        </w:numPr>
        <w:tabs>
          <w:tab w:val="left" w:pos="0"/>
          <w:tab w:val="left" w:pos="1418"/>
        </w:tabs>
        <w:ind w:left="0" w:firstLine="567"/>
        <w:contextualSpacing/>
        <w:jc w:val="both"/>
        <w:rPr>
          <w:sz w:val="28"/>
        </w:rPr>
      </w:pPr>
      <w:r>
        <w:rPr>
          <w:sz w:val="28"/>
        </w:rPr>
        <w:t xml:space="preserve"> организация на территории города фестивалей, конкурсов, выставок и форумов различной направленности;</w:t>
      </w:r>
    </w:p>
    <w:p w14:paraId="4E8D3484" w14:textId="77777777" w:rsidR="002633C7" w:rsidRDefault="009223CF">
      <w:pPr>
        <w:numPr>
          <w:ilvl w:val="0"/>
          <w:numId w:val="40"/>
        </w:numPr>
        <w:tabs>
          <w:tab w:val="left" w:pos="0"/>
          <w:tab w:val="left" w:pos="426"/>
          <w:tab w:val="left" w:pos="1418"/>
        </w:tabs>
        <w:ind w:left="0" w:firstLine="567"/>
        <w:contextualSpacing/>
        <w:jc w:val="both"/>
        <w:rPr>
          <w:sz w:val="28"/>
        </w:rPr>
      </w:pPr>
      <w:r>
        <w:rPr>
          <w:sz w:val="28"/>
        </w:rPr>
        <w:t>содействие сохранению и развитию самобытной казачьей культуры;</w:t>
      </w:r>
    </w:p>
    <w:p w14:paraId="1A249AA0" w14:textId="77777777" w:rsidR="002633C7" w:rsidRDefault="009223CF">
      <w:pPr>
        <w:tabs>
          <w:tab w:val="left" w:pos="0"/>
          <w:tab w:val="left" w:pos="1418"/>
        </w:tabs>
        <w:ind w:firstLine="567"/>
        <w:rPr>
          <w:sz w:val="28"/>
        </w:rPr>
      </w:pPr>
      <w:r>
        <w:rPr>
          <w:sz w:val="28"/>
        </w:rPr>
        <w:t>Библиотечное обслуживание:</w:t>
      </w:r>
    </w:p>
    <w:p w14:paraId="094CAA78" w14:textId="77777777" w:rsidR="002633C7" w:rsidRDefault="009223CF">
      <w:pPr>
        <w:widowControl w:val="0"/>
        <w:numPr>
          <w:ilvl w:val="0"/>
          <w:numId w:val="39"/>
        </w:numPr>
        <w:tabs>
          <w:tab w:val="left" w:pos="1418"/>
        </w:tabs>
        <w:ind w:left="0" w:firstLine="567"/>
        <w:jc w:val="both"/>
        <w:rPr>
          <w:sz w:val="28"/>
        </w:rPr>
      </w:pPr>
      <w:r>
        <w:rPr>
          <w:sz w:val="28"/>
        </w:rPr>
        <w:t>модернизация компьютерного парка муниципальных библиотек (2021 – 2030 гг.);</w:t>
      </w:r>
    </w:p>
    <w:p w14:paraId="5D3475DD" w14:textId="77777777" w:rsidR="002633C7" w:rsidRDefault="009223CF">
      <w:pPr>
        <w:widowControl w:val="0"/>
        <w:numPr>
          <w:ilvl w:val="0"/>
          <w:numId w:val="39"/>
        </w:numPr>
        <w:tabs>
          <w:tab w:val="left" w:pos="1418"/>
        </w:tabs>
        <w:ind w:left="0" w:firstLine="567"/>
        <w:jc w:val="both"/>
        <w:rPr>
          <w:sz w:val="28"/>
        </w:rPr>
      </w:pPr>
      <w:r>
        <w:rPr>
          <w:sz w:val="28"/>
        </w:rPr>
        <w:t>продолжение комплектования книжных фондов (2021 – 2030 гг.);</w:t>
      </w:r>
    </w:p>
    <w:p w14:paraId="409A88EF" w14:textId="77777777" w:rsidR="002633C7" w:rsidRDefault="009223CF">
      <w:pPr>
        <w:numPr>
          <w:ilvl w:val="0"/>
          <w:numId w:val="39"/>
        </w:numPr>
        <w:tabs>
          <w:tab w:val="left" w:pos="1418"/>
        </w:tabs>
        <w:ind w:left="0" w:firstLine="567"/>
        <w:jc w:val="both"/>
        <w:rPr>
          <w:sz w:val="28"/>
        </w:rPr>
      </w:pPr>
      <w:r>
        <w:rPr>
          <w:sz w:val="28"/>
        </w:rPr>
        <w:t>увеличение количества посещений библиотек;</w:t>
      </w:r>
    </w:p>
    <w:p w14:paraId="03841703" w14:textId="77777777" w:rsidR="002633C7" w:rsidRDefault="009223CF">
      <w:pPr>
        <w:numPr>
          <w:ilvl w:val="0"/>
          <w:numId w:val="39"/>
        </w:numPr>
        <w:tabs>
          <w:tab w:val="left" w:pos="1418"/>
        </w:tabs>
        <w:ind w:left="0" w:firstLine="567"/>
        <w:jc w:val="both"/>
        <w:rPr>
          <w:sz w:val="28"/>
        </w:rPr>
      </w:pPr>
      <w:r>
        <w:rPr>
          <w:sz w:val="28"/>
        </w:rPr>
        <w:t>увеличение количества выданных (просмотренных) документов из фондов библиотек (в стационарном режиме);</w:t>
      </w:r>
    </w:p>
    <w:p w14:paraId="7D738DED" w14:textId="77777777" w:rsidR="002633C7" w:rsidRDefault="009223CF">
      <w:pPr>
        <w:widowControl w:val="0"/>
        <w:numPr>
          <w:ilvl w:val="0"/>
          <w:numId w:val="39"/>
        </w:numPr>
        <w:tabs>
          <w:tab w:val="left" w:pos="1418"/>
        </w:tabs>
        <w:ind w:left="0" w:firstLine="567"/>
        <w:jc w:val="both"/>
        <w:rPr>
          <w:sz w:val="28"/>
        </w:rPr>
      </w:pPr>
      <w:r>
        <w:rPr>
          <w:sz w:val="28"/>
        </w:rPr>
        <w:t>открытие 2 модельных библиотек;</w:t>
      </w:r>
    </w:p>
    <w:p w14:paraId="5518B402" w14:textId="77777777" w:rsidR="002633C7" w:rsidRDefault="009223CF">
      <w:pPr>
        <w:numPr>
          <w:ilvl w:val="0"/>
          <w:numId w:val="39"/>
        </w:numPr>
        <w:tabs>
          <w:tab w:val="left" w:pos="851"/>
          <w:tab w:val="left" w:pos="1418"/>
        </w:tabs>
        <w:spacing w:line="264" w:lineRule="auto"/>
        <w:ind w:left="0" w:firstLine="567"/>
        <w:jc w:val="both"/>
        <w:rPr>
          <w:sz w:val="28"/>
        </w:rPr>
      </w:pPr>
      <w:r>
        <w:rPr>
          <w:sz w:val="28"/>
        </w:rPr>
        <w:lastRenderedPageBreak/>
        <w:t xml:space="preserve"> принять участие в  конкурсном отборе федерального проекта «Гений места» на создание точек концентрации талантов города.</w:t>
      </w:r>
      <w:r>
        <w:rPr>
          <w:sz w:val="28"/>
        </w:rPr>
        <w:tab/>
      </w:r>
    </w:p>
    <w:p w14:paraId="2FBE94C2" w14:textId="77777777" w:rsidR="002633C7" w:rsidRDefault="009223CF">
      <w:pPr>
        <w:tabs>
          <w:tab w:val="left" w:pos="0"/>
          <w:tab w:val="left" w:pos="1418"/>
        </w:tabs>
        <w:ind w:firstLine="567"/>
        <w:rPr>
          <w:sz w:val="28"/>
        </w:rPr>
      </w:pPr>
      <w:r>
        <w:rPr>
          <w:sz w:val="28"/>
        </w:rPr>
        <w:t>Театральное искусство:</w:t>
      </w:r>
    </w:p>
    <w:p w14:paraId="3D5D9CC3" w14:textId="77777777" w:rsidR="002633C7" w:rsidRDefault="009223CF">
      <w:pPr>
        <w:widowControl w:val="0"/>
        <w:numPr>
          <w:ilvl w:val="0"/>
          <w:numId w:val="39"/>
        </w:numPr>
        <w:tabs>
          <w:tab w:val="left" w:pos="1418"/>
        </w:tabs>
        <w:ind w:left="0" w:firstLine="567"/>
        <w:jc w:val="both"/>
        <w:rPr>
          <w:sz w:val="28"/>
        </w:rPr>
      </w:pPr>
      <w:r>
        <w:rPr>
          <w:sz w:val="28"/>
        </w:rPr>
        <w:t>постановка новых спектаклей (2021 – 2030 гг.);</w:t>
      </w:r>
    </w:p>
    <w:p w14:paraId="4B53A6DA" w14:textId="77777777" w:rsidR="002633C7" w:rsidRDefault="009223CF">
      <w:pPr>
        <w:widowControl w:val="0"/>
        <w:numPr>
          <w:ilvl w:val="0"/>
          <w:numId w:val="39"/>
        </w:numPr>
        <w:tabs>
          <w:tab w:val="left" w:pos="1418"/>
        </w:tabs>
        <w:ind w:left="0" w:firstLine="567"/>
        <w:jc w:val="both"/>
        <w:rPr>
          <w:sz w:val="28"/>
        </w:rPr>
      </w:pPr>
      <w:r>
        <w:rPr>
          <w:sz w:val="28"/>
        </w:rPr>
        <w:t>укрепление материально-технической базы (2021 – 2030 гг.);</w:t>
      </w:r>
    </w:p>
    <w:p w14:paraId="6334D402" w14:textId="77777777" w:rsidR="002633C7" w:rsidRDefault="009223CF">
      <w:pPr>
        <w:widowControl w:val="0"/>
        <w:numPr>
          <w:ilvl w:val="0"/>
          <w:numId w:val="39"/>
        </w:numPr>
        <w:tabs>
          <w:tab w:val="left" w:pos="1418"/>
        </w:tabs>
        <w:ind w:left="0" w:firstLine="567"/>
        <w:jc w:val="both"/>
        <w:rPr>
          <w:sz w:val="28"/>
        </w:rPr>
      </w:pPr>
      <w:r>
        <w:rPr>
          <w:sz w:val="28"/>
        </w:rPr>
        <w:t>проведение реконструкции и перепрофилирования здания «Дом творчества и ремесел «Радуга» в здание Волгодонского молодежного драматический театра (2025 – 2030 гг.);</w:t>
      </w:r>
    </w:p>
    <w:p w14:paraId="7CB63042" w14:textId="77777777" w:rsidR="002633C7" w:rsidRDefault="009223CF">
      <w:pPr>
        <w:tabs>
          <w:tab w:val="left" w:pos="0"/>
          <w:tab w:val="left" w:pos="851"/>
          <w:tab w:val="left" w:pos="1418"/>
        </w:tabs>
        <w:ind w:firstLine="567"/>
        <w:rPr>
          <w:sz w:val="28"/>
        </w:rPr>
      </w:pPr>
      <w:r>
        <w:rPr>
          <w:sz w:val="28"/>
        </w:rPr>
        <w:t>Дополнительное образование:</w:t>
      </w:r>
    </w:p>
    <w:p w14:paraId="74664484" w14:textId="77777777" w:rsidR="002633C7" w:rsidRPr="00881904" w:rsidRDefault="009223CF">
      <w:pPr>
        <w:widowControl w:val="0"/>
        <w:numPr>
          <w:ilvl w:val="0"/>
          <w:numId w:val="39"/>
        </w:numPr>
        <w:tabs>
          <w:tab w:val="left" w:pos="0"/>
          <w:tab w:val="left" w:pos="1418"/>
        </w:tabs>
        <w:ind w:left="0" w:firstLine="567"/>
        <w:jc w:val="both"/>
        <w:rPr>
          <w:sz w:val="28"/>
        </w:rPr>
      </w:pPr>
      <w:r w:rsidRPr="00881904">
        <w:rPr>
          <w:sz w:val="28"/>
        </w:rPr>
        <w:t>реконструкция блоков №1, №2 и одноэтажного блока общеобразовательной школы для размещения муниципального бюджетного учреждения дополнительного образования Детская театральная школа</w:t>
      </w:r>
      <w:r w:rsidRPr="00881904">
        <w:rPr>
          <w:sz w:val="28"/>
        </w:rPr>
        <w:br/>
        <w:t>в квартале В-9 (</w:t>
      </w:r>
      <w:r w:rsidR="00881904" w:rsidRPr="00881904">
        <w:rPr>
          <w:sz w:val="28"/>
        </w:rPr>
        <w:t>вторая очередь</w:t>
      </w:r>
      <w:r w:rsidR="00881904">
        <w:rPr>
          <w:sz w:val="28"/>
        </w:rPr>
        <w:t>,</w:t>
      </w:r>
      <w:r w:rsidR="00881904" w:rsidRPr="00881904">
        <w:rPr>
          <w:sz w:val="28"/>
        </w:rPr>
        <w:t xml:space="preserve"> </w:t>
      </w:r>
      <w:r w:rsidRPr="00881904">
        <w:rPr>
          <w:sz w:val="28"/>
        </w:rPr>
        <w:t>2021-2025 гг.);</w:t>
      </w:r>
    </w:p>
    <w:p w14:paraId="125F7591" w14:textId="77777777" w:rsidR="002633C7" w:rsidRDefault="009223CF">
      <w:pPr>
        <w:widowControl w:val="0"/>
        <w:numPr>
          <w:ilvl w:val="0"/>
          <w:numId w:val="39"/>
        </w:numPr>
        <w:tabs>
          <w:tab w:val="left" w:pos="0"/>
          <w:tab w:val="left" w:pos="1418"/>
        </w:tabs>
        <w:ind w:left="0" w:firstLine="567"/>
        <w:jc w:val="both"/>
        <w:rPr>
          <w:sz w:val="28"/>
        </w:rPr>
      </w:pPr>
      <w:r>
        <w:rPr>
          <w:sz w:val="28"/>
        </w:rPr>
        <w:t>укрепление материально-технической базы (обновление</w:t>
      </w:r>
      <w:r>
        <w:rPr>
          <w:sz w:val="28"/>
        </w:rPr>
        <w:br/>
        <w:t>и приобретение музыкальных инструментов) (2025-2030 гг.);</w:t>
      </w:r>
    </w:p>
    <w:p w14:paraId="732DE7A8" w14:textId="77777777" w:rsidR="002633C7" w:rsidRDefault="009223CF">
      <w:pPr>
        <w:widowControl w:val="0"/>
        <w:numPr>
          <w:ilvl w:val="0"/>
          <w:numId w:val="39"/>
        </w:numPr>
        <w:tabs>
          <w:tab w:val="left" w:pos="0"/>
          <w:tab w:val="left" w:pos="1418"/>
        </w:tabs>
        <w:ind w:left="0" w:firstLine="567"/>
        <w:jc w:val="both"/>
        <w:rPr>
          <w:sz w:val="28"/>
        </w:rPr>
      </w:pPr>
      <w:r>
        <w:rPr>
          <w:sz w:val="28"/>
        </w:rPr>
        <w:t>открытие виртуального концертного зала  на 140 зрительских мест на базе Детской музыкальной школы им.Д.Шостаковича.</w:t>
      </w:r>
    </w:p>
    <w:p w14:paraId="431D09C6" w14:textId="77777777" w:rsidR="002633C7" w:rsidRDefault="009223CF">
      <w:pPr>
        <w:tabs>
          <w:tab w:val="left" w:pos="0"/>
          <w:tab w:val="left" w:pos="1418"/>
        </w:tabs>
        <w:ind w:firstLine="567"/>
        <w:rPr>
          <w:sz w:val="28"/>
        </w:rPr>
      </w:pPr>
      <w:r>
        <w:rPr>
          <w:sz w:val="28"/>
        </w:rPr>
        <w:t>Парки культуры и отдыха:</w:t>
      </w:r>
    </w:p>
    <w:p w14:paraId="4C0CC094" w14:textId="77777777" w:rsidR="002633C7" w:rsidRDefault="009223CF">
      <w:pPr>
        <w:widowControl w:val="0"/>
        <w:numPr>
          <w:ilvl w:val="0"/>
          <w:numId w:val="39"/>
        </w:numPr>
        <w:tabs>
          <w:tab w:val="left" w:pos="0"/>
          <w:tab w:val="left" w:pos="1418"/>
        </w:tabs>
        <w:ind w:left="0" w:firstLine="567"/>
        <w:jc w:val="both"/>
        <w:rPr>
          <w:spacing w:val="-4"/>
          <w:sz w:val="28"/>
        </w:rPr>
      </w:pPr>
      <w:r>
        <w:rPr>
          <w:spacing w:val="-4"/>
          <w:sz w:val="28"/>
        </w:rPr>
        <w:t>благоустройство территории МАУК «Парк Победы» (2021-2030 гг.);</w:t>
      </w:r>
    </w:p>
    <w:p w14:paraId="2044CAD4" w14:textId="77777777" w:rsidR="002633C7" w:rsidRDefault="009223CF">
      <w:pPr>
        <w:widowControl w:val="0"/>
        <w:numPr>
          <w:ilvl w:val="0"/>
          <w:numId w:val="39"/>
        </w:numPr>
        <w:tabs>
          <w:tab w:val="left" w:pos="0"/>
          <w:tab w:val="left" w:pos="1418"/>
        </w:tabs>
        <w:ind w:left="0" w:firstLine="567"/>
        <w:jc w:val="both"/>
        <w:rPr>
          <w:sz w:val="28"/>
        </w:rPr>
      </w:pPr>
      <w:r>
        <w:rPr>
          <w:sz w:val="28"/>
        </w:rPr>
        <w:t>создание не менее одного городского парка.</w:t>
      </w:r>
    </w:p>
    <w:p w14:paraId="0A25F16C" w14:textId="77777777" w:rsidR="002633C7" w:rsidRDefault="009223CF">
      <w:pPr>
        <w:tabs>
          <w:tab w:val="left" w:pos="0"/>
          <w:tab w:val="left" w:pos="851"/>
          <w:tab w:val="left" w:pos="1134"/>
          <w:tab w:val="left" w:pos="1418"/>
        </w:tabs>
        <w:ind w:firstLine="567"/>
        <w:rPr>
          <w:sz w:val="28"/>
        </w:rPr>
      </w:pPr>
      <w:r>
        <w:rPr>
          <w:sz w:val="28"/>
        </w:rPr>
        <w:t>Культурно-досуговые учреждения:</w:t>
      </w:r>
    </w:p>
    <w:p w14:paraId="6CAB7DDF" w14:textId="77777777" w:rsidR="002633C7" w:rsidRDefault="009223CF">
      <w:pPr>
        <w:widowControl w:val="0"/>
        <w:numPr>
          <w:ilvl w:val="0"/>
          <w:numId w:val="39"/>
        </w:numPr>
        <w:tabs>
          <w:tab w:val="left" w:pos="0"/>
          <w:tab w:val="left" w:pos="1418"/>
        </w:tabs>
        <w:ind w:left="0" w:firstLine="567"/>
        <w:jc w:val="both"/>
        <w:rPr>
          <w:sz w:val="28"/>
        </w:rPr>
      </w:pPr>
      <w:r>
        <w:rPr>
          <w:sz w:val="28"/>
        </w:rPr>
        <w:t>внедрение инновационных проектов (2021 – 2030 гг.);</w:t>
      </w:r>
    </w:p>
    <w:p w14:paraId="0A08B25A" w14:textId="77777777" w:rsidR="002633C7" w:rsidRDefault="009223CF">
      <w:pPr>
        <w:pStyle w:val="a8"/>
        <w:tabs>
          <w:tab w:val="left" w:pos="1418"/>
        </w:tabs>
        <w:spacing w:after="0" w:line="240" w:lineRule="auto"/>
        <w:ind w:left="0" w:firstLine="567"/>
        <w:jc w:val="both"/>
        <w:rPr>
          <w:rFonts w:ascii="Times New Roman" w:hAnsi="Times New Roman"/>
          <w:sz w:val="28"/>
        </w:rPr>
      </w:pPr>
      <w:r>
        <w:rPr>
          <w:rFonts w:ascii="Times New Roman" w:hAnsi="Times New Roman"/>
          <w:sz w:val="28"/>
        </w:rPr>
        <w:t xml:space="preserve">23) </w:t>
      </w:r>
      <w:r>
        <w:rPr>
          <w:rFonts w:ascii="Times New Roman" w:hAnsi="Times New Roman"/>
          <w:sz w:val="28"/>
        </w:rPr>
        <w:tab/>
        <w:t xml:space="preserve">прирост численности участников культурно-досуговых мероприятий (по сравнению с предыдущим годом); </w:t>
      </w:r>
    </w:p>
    <w:p w14:paraId="0AAECE30" w14:textId="77777777" w:rsidR="002633C7" w:rsidRDefault="009223CF">
      <w:pPr>
        <w:tabs>
          <w:tab w:val="left" w:pos="1418"/>
        </w:tabs>
        <w:ind w:firstLine="567"/>
        <w:jc w:val="both"/>
        <w:rPr>
          <w:sz w:val="28"/>
        </w:rPr>
      </w:pPr>
      <w:r>
        <w:rPr>
          <w:sz w:val="28"/>
        </w:rPr>
        <w:t xml:space="preserve">24)  </w:t>
      </w:r>
      <w:r>
        <w:rPr>
          <w:sz w:val="28"/>
        </w:rPr>
        <w:tab/>
        <w:t>увеличение количества  культурно-массовых мероприятий;</w:t>
      </w:r>
    </w:p>
    <w:p w14:paraId="6F28B059" w14:textId="77777777" w:rsidR="002633C7" w:rsidRDefault="009223CF">
      <w:pPr>
        <w:widowControl w:val="0"/>
        <w:tabs>
          <w:tab w:val="left" w:pos="0"/>
          <w:tab w:val="left" w:pos="1418"/>
        </w:tabs>
        <w:ind w:firstLine="567"/>
        <w:jc w:val="both"/>
        <w:rPr>
          <w:spacing w:val="-2"/>
          <w:sz w:val="28"/>
        </w:rPr>
      </w:pPr>
      <w:r>
        <w:rPr>
          <w:spacing w:val="-2"/>
          <w:sz w:val="28"/>
        </w:rPr>
        <w:t>25)</w:t>
      </w:r>
      <w:r>
        <w:rPr>
          <w:spacing w:val="-2"/>
          <w:sz w:val="28"/>
        </w:rPr>
        <w:tab/>
        <w:t>укрепление материально-технической базы (приобретение светового и звукового оборудования, сценических костюмов и т.д.) (2021 -2030 гг.).</w:t>
      </w:r>
    </w:p>
    <w:p w14:paraId="070226EB" w14:textId="77777777" w:rsidR="002633C7" w:rsidRDefault="002633C7">
      <w:pPr>
        <w:widowControl w:val="0"/>
        <w:tabs>
          <w:tab w:val="left" w:pos="0"/>
        </w:tabs>
        <w:ind w:firstLine="567"/>
        <w:jc w:val="both"/>
        <w:rPr>
          <w:color w:val="FF0000"/>
          <w:spacing w:val="-2"/>
          <w:sz w:val="28"/>
        </w:rPr>
      </w:pPr>
    </w:p>
    <w:p w14:paraId="789BBE17"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10. Спорт</w:t>
      </w:r>
    </w:p>
    <w:p w14:paraId="09D86574" w14:textId="77777777" w:rsidR="002633C7" w:rsidRDefault="009223CF">
      <w:pPr>
        <w:keepNext/>
        <w:numPr>
          <w:ilvl w:val="0"/>
          <w:numId w:val="41"/>
        </w:numPr>
        <w:tabs>
          <w:tab w:val="left" w:pos="1418"/>
        </w:tabs>
        <w:ind w:left="0" w:firstLine="567"/>
        <w:contextualSpacing/>
        <w:rPr>
          <w:sz w:val="28"/>
        </w:rPr>
      </w:pPr>
      <w:r>
        <w:rPr>
          <w:sz w:val="28"/>
        </w:rPr>
        <w:t>Состояние и тренды развития.</w:t>
      </w:r>
    </w:p>
    <w:p w14:paraId="4DB8D899" w14:textId="77777777" w:rsidR="002633C7" w:rsidRDefault="009223CF">
      <w:pPr>
        <w:tabs>
          <w:tab w:val="left" w:pos="0"/>
        </w:tabs>
        <w:ind w:firstLine="567"/>
        <w:jc w:val="both"/>
        <w:rPr>
          <w:sz w:val="28"/>
        </w:rPr>
      </w:pPr>
      <w:r>
        <w:rPr>
          <w:sz w:val="28"/>
        </w:rPr>
        <w:t>Физическая культура и спорт играют особую роль в жизни человека, выполняя одновременно оздоровительную, воспитательную, соревновательную и имиджевую функции. В контексте всестороннего развития личности важно обеспечить вовлеченность населения в систематические занятия физической культурой. Основные параметры развития сферы физической культуры и спорта города Волгодонска представлены в таблице 11.</w:t>
      </w:r>
    </w:p>
    <w:p w14:paraId="475A4E08" w14:textId="77777777" w:rsidR="0027146A" w:rsidRDefault="0027146A">
      <w:pPr>
        <w:tabs>
          <w:tab w:val="left" w:pos="0"/>
        </w:tabs>
        <w:ind w:firstLine="567"/>
        <w:jc w:val="both"/>
        <w:rPr>
          <w:sz w:val="28"/>
        </w:rPr>
      </w:pPr>
    </w:p>
    <w:p w14:paraId="6E706AAF" w14:textId="77777777" w:rsidR="0027146A" w:rsidRDefault="0027146A">
      <w:pPr>
        <w:tabs>
          <w:tab w:val="left" w:pos="0"/>
        </w:tabs>
        <w:ind w:firstLine="567"/>
        <w:jc w:val="both"/>
        <w:rPr>
          <w:sz w:val="28"/>
        </w:rPr>
      </w:pPr>
    </w:p>
    <w:p w14:paraId="69B9BD59" w14:textId="77777777" w:rsidR="0027146A" w:rsidRDefault="0027146A">
      <w:pPr>
        <w:tabs>
          <w:tab w:val="left" w:pos="0"/>
        </w:tabs>
        <w:ind w:firstLine="567"/>
        <w:jc w:val="both"/>
        <w:rPr>
          <w:sz w:val="28"/>
        </w:rPr>
      </w:pPr>
    </w:p>
    <w:p w14:paraId="15A1F040" w14:textId="77777777" w:rsidR="0027146A" w:rsidRDefault="0027146A">
      <w:pPr>
        <w:tabs>
          <w:tab w:val="left" w:pos="0"/>
        </w:tabs>
        <w:ind w:firstLine="567"/>
        <w:jc w:val="both"/>
        <w:rPr>
          <w:sz w:val="28"/>
        </w:rPr>
      </w:pPr>
    </w:p>
    <w:p w14:paraId="008A96D4" w14:textId="77777777" w:rsidR="0027146A" w:rsidRDefault="0027146A">
      <w:pPr>
        <w:tabs>
          <w:tab w:val="left" w:pos="0"/>
        </w:tabs>
        <w:ind w:firstLine="567"/>
        <w:jc w:val="both"/>
        <w:rPr>
          <w:sz w:val="28"/>
        </w:rPr>
      </w:pPr>
    </w:p>
    <w:p w14:paraId="5FC8F2BE" w14:textId="77777777" w:rsidR="0027146A" w:rsidRDefault="0027146A">
      <w:pPr>
        <w:tabs>
          <w:tab w:val="left" w:pos="0"/>
        </w:tabs>
        <w:ind w:firstLine="567"/>
        <w:jc w:val="both"/>
        <w:rPr>
          <w:sz w:val="28"/>
        </w:rPr>
      </w:pPr>
    </w:p>
    <w:p w14:paraId="3B1557EA" w14:textId="77777777" w:rsidR="0027146A" w:rsidRDefault="0027146A">
      <w:pPr>
        <w:tabs>
          <w:tab w:val="left" w:pos="0"/>
        </w:tabs>
        <w:ind w:firstLine="567"/>
        <w:jc w:val="both"/>
        <w:rPr>
          <w:sz w:val="28"/>
        </w:rPr>
      </w:pPr>
    </w:p>
    <w:p w14:paraId="3CDA78BC" w14:textId="77777777" w:rsidR="002633C7" w:rsidRDefault="009223CF">
      <w:pPr>
        <w:tabs>
          <w:tab w:val="left" w:pos="993"/>
          <w:tab w:val="left" w:pos="1134"/>
        </w:tabs>
        <w:ind w:firstLine="567"/>
        <w:jc w:val="both"/>
        <w:rPr>
          <w:b/>
          <w:sz w:val="28"/>
        </w:rPr>
      </w:pPr>
      <w:r>
        <w:rPr>
          <w:b/>
          <w:sz w:val="28"/>
        </w:rPr>
        <w:lastRenderedPageBreak/>
        <w:t xml:space="preserve">Таблица 11 – Динамика показателей сферы физической культуры </w:t>
      </w:r>
      <w:r>
        <w:rPr>
          <w:b/>
          <w:sz w:val="28"/>
        </w:rPr>
        <w:br/>
        <w:t>и спорта в городе Волгодонске в 2014 – 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9"/>
        <w:gridCol w:w="745"/>
        <w:gridCol w:w="850"/>
        <w:gridCol w:w="709"/>
        <w:gridCol w:w="851"/>
        <w:gridCol w:w="708"/>
        <w:gridCol w:w="851"/>
        <w:gridCol w:w="850"/>
        <w:gridCol w:w="993"/>
      </w:tblGrid>
      <w:tr w:rsidR="002633C7" w14:paraId="30D0EEEE" w14:textId="77777777">
        <w:trPr>
          <w:tblHeader/>
        </w:trPr>
        <w:tc>
          <w:tcPr>
            <w:tcW w:w="3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9E23" w14:textId="77777777" w:rsidR="002633C7" w:rsidRDefault="009223CF">
            <w:pPr>
              <w:tabs>
                <w:tab w:val="left" w:pos="1134"/>
              </w:tabs>
              <w:jc w:val="center"/>
            </w:pPr>
            <w:r>
              <w:t>Наименование показателя</w:t>
            </w:r>
          </w:p>
        </w:tc>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D7663" w14:textId="77777777" w:rsidR="002633C7" w:rsidRDefault="009223CF">
            <w:pPr>
              <w:tabs>
                <w:tab w:val="left" w:pos="1134"/>
              </w:tabs>
              <w:spacing w:line="216" w:lineRule="auto"/>
              <w:jc w:val="center"/>
              <w:rPr>
                <w:color w:val="FF0000"/>
              </w:rP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38D5A" w14:textId="77777777" w:rsidR="002633C7" w:rsidRDefault="009223CF">
            <w:pPr>
              <w:tabs>
                <w:tab w:val="left" w:pos="1134"/>
              </w:tabs>
              <w:spacing w:line="216" w:lineRule="auto"/>
              <w:jc w:val="center"/>
            </w:pPr>
            <w:r>
              <w:t>2015</w:t>
            </w:r>
          </w:p>
          <w:p w14:paraId="3242AA49"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7E46" w14:textId="77777777" w:rsidR="002633C7" w:rsidRDefault="009223CF">
            <w:pPr>
              <w:tabs>
                <w:tab w:val="left" w:pos="1134"/>
              </w:tabs>
              <w:spacing w:line="216" w:lineRule="auto"/>
              <w:jc w:val="center"/>
            </w:pPr>
            <w:r>
              <w:t>2016</w:t>
            </w:r>
          </w:p>
          <w:p w14:paraId="7C780F67" w14:textId="77777777" w:rsidR="002633C7" w:rsidRDefault="009223CF">
            <w:pPr>
              <w:tabs>
                <w:tab w:val="left" w:pos="1134"/>
              </w:tabs>
              <w:spacing w:line="216" w:lineRule="auto"/>
              <w:jc w:val="center"/>
              <w:rPr>
                <w:color w:val="FF0000"/>
              </w:rP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3E9AA" w14:textId="77777777" w:rsidR="002633C7" w:rsidRDefault="009223CF">
            <w:pPr>
              <w:tabs>
                <w:tab w:val="left" w:pos="1134"/>
              </w:tabs>
              <w:spacing w:line="216" w:lineRule="auto"/>
              <w:jc w:val="center"/>
              <w:rPr>
                <w:color w:val="FF0000"/>
              </w:rPr>
            </w:pPr>
            <w:r>
              <w:t>2017  год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F35A" w14:textId="77777777" w:rsidR="002633C7" w:rsidRDefault="009223CF">
            <w:pPr>
              <w:tabs>
                <w:tab w:val="left" w:pos="1134"/>
              </w:tabs>
              <w:spacing w:line="216" w:lineRule="auto"/>
              <w:jc w:val="center"/>
            </w:pPr>
            <w:r>
              <w:t>2018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FA04F" w14:textId="77777777" w:rsidR="002633C7" w:rsidRDefault="009223CF">
            <w:pPr>
              <w:spacing w:line="216" w:lineRule="auto"/>
              <w:jc w:val="center"/>
            </w:pPr>
            <w:r>
              <w:t>2019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BDA7" w14:textId="77777777" w:rsidR="002633C7" w:rsidRDefault="009223CF">
            <w:pPr>
              <w:spacing w:line="216" w:lineRule="auto"/>
              <w:jc w:val="center"/>
            </w:pPr>
            <w:r>
              <w:t>2020  год</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B065" w14:textId="77777777" w:rsidR="002633C7" w:rsidRDefault="009223CF">
            <w:pPr>
              <w:spacing w:line="216" w:lineRule="auto"/>
              <w:jc w:val="center"/>
            </w:pPr>
            <w:r>
              <w:t>2021 год</w:t>
            </w:r>
          </w:p>
        </w:tc>
      </w:tr>
      <w:tr w:rsidR="002633C7" w14:paraId="4F46358D" w14:textId="77777777">
        <w:trPr>
          <w:tblHeader/>
        </w:trPr>
        <w:tc>
          <w:tcPr>
            <w:tcW w:w="3049" w:type="dxa"/>
            <w:tcBorders>
              <w:top w:val="single" w:sz="4" w:space="0" w:color="000000"/>
              <w:left w:val="single" w:sz="4" w:space="0" w:color="000000"/>
              <w:bottom w:val="single" w:sz="4" w:space="0" w:color="000000"/>
              <w:right w:val="single" w:sz="4" w:space="0" w:color="000000"/>
            </w:tcBorders>
            <w:shd w:val="clear" w:color="auto" w:fill="FFFFFF"/>
          </w:tcPr>
          <w:p w14:paraId="5A6AEAF0" w14:textId="77777777" w:rsidR="002633C7" w:rsidRDefault="009223CF">
            <w:pPr>
              <w:tabs>
                <w:tab w:val="left" w:pos="993"/>
                <w:tab w:val="left" w:pos="1134"/>
              </w:tabs>
            </w:pPr>
            <w:r>
              <w:t>Доля населения, систематически занимающегося физической культурой и спортом, в общей численности населения от 3 до 79 лет (процентов)</w:t>
            </w:r>
          </w:p>
        </w:tc>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3E828" w14:textId="77777777" w:rsidR="002633C7" w:rsidRDefault="009223CF">
            <w:pPr>
              <w:tabs>
                <w:tab w:val="left" w:pos="993"/>
                <w:tab w:val="left" w:pos="1134"/>
              </w:tabs>
              <w:jc w:val="center"/>
            </w:pPr>
            <w:r>
              <w:t>29,6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E20BF" w14:textId="77777777" w:rsidR="002633C7" w:rsidRDefault="009223CF">
            <w:pPr>
              <w:tabs>
                <w:tab w:val="left" w:pos="993"/>
                <w:tab w:val="left" w:pos="1134"/>
              </w:tabs>
              <w:jc w:val="center"/>
            </w:pPr>
            <w:r>
              <w:t>33, 2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0D89" w14:textId="77777777" w:rsidR="002633C7" w:rsidRDefault="009223CF">
            <w:pPr>
              <w:tabs>
                <w:tab w:val="left" w:pos="993"/>
                <w:tab w:val="left" w:pos="1134"/>
              </w:tabs>
              <w:jc w:val="center"/>
            </w:pPr>
            <w:r>
              <w:t>35, 8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2BEA" w14:textId="77777777" w:rsidR="002633C7" w:rsidRDefault="009223CF">
            <w:pPr>
              <w:tabs>
                <w:tab w:val="left" w:pos="993"/>
                <w:tab w:val="left" w:pos="1134"/>
              </w:tabs>
              <w:jc w:val="center"/>
            </w:pPr>
            <w:r>
              <w:t>38, 4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A69E" w14:textId="77777777" w:rsidR="002633C7" w:rsidRDefault="009223CF">
            <w:pPr>
              <w:widowControl w:val="0"/>
              <w:jc w:val="center"/>
            </w:pPr>
            <w:r>
              <w:t>43,9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E9D8" w14:textId="77777777" w:rsidR="002633C7" w:rsidRDefault="009223CF">
            <w:pPr>
              <w:widowControl w:val="0"/>
              <w:jc w:val="center"/>
            </w:pPr>
            <w:r>
              <w:t>46,0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3D345" w14:textId="77777777" w:rsidR="002633C7" w:rsidRDefault="009223CF">
            <w:pPr>
              <w:jc w:val="center"/>
            </w:pPr>
            <w:r>
              <w:t>48,9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C2B3" w14:textId="77777777" w:rsidR="002633C7" w:rsidRDefault="009223CF">
            <w:pPr>
              <w:jc w:val="center"/>
            </w:pPr>
            <w:r>
              <w:t>51,0</w:t>
            </w:r>
          </w:p>
        </w:tc>
      </w:tr>
      <w:tr w:rsidR="002633C7" w14:paraId="2D0C1626" w14:textId="77777777">
        <w:trPr>
          <w:tblHeader/>
        </w:trPr>
        <w:tc>
          <w:tcPr>
            <w:tcW w:w="3049" w:type="dxa"/>
            <w:tcBorders>
              <w:top w:val="single" w:sz="4" w:space="0" w:color="000000"/>
              <w:left w:val="single" w:sz="4" w:space="0" w:color="000000"/>
              <w:bottom w:val="single" w:sz="4" w:space="0" w:color="000000"/>
              <w:right w:val="single" w:sz="4" w:space="0" w:color="000000"/>
            </w:tcBorders>
            <w:shd w:val="clear" w:color="auto" w:fill="FFFFFF"/>
          </w:tcPr>
          <w:p w14:paraId="53814AF9" w14:textId="77777777" w:rsidR="002633C7" w:rsidRDefault="009223CF">
            <w:pPr>
              <w:tabs>
                <w:tab w:val="left" w:pos="993"/>
                <w:tab w:val="left" w:pos="1134"/>
              </w:tabs>
            </w:pPr>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2609C0" w14:textId="77777777" w:rsidR="002633C7" w:rsidRDefault="009223CF">
            <w:pPr>
              <w:tabs>
                <w:tab w:val="left" w:pos="993"/>
                <w:tab w:val="left" w:pos="1134"/>
              </w:tabs>
              <w:jc w:val="center"/>
            </w:pPr>
            <w:r>
              <w:t>Рассчитывается</w:t>
            </w:r>
            <w:r>
              <w:br/>
              <w:t>с 2016 года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D5AE" w14:textId="77777777" w:rsidR="002633C7" w:rsidRDefault="009223CF">
            <w:pPr>
              <w:tabs>
                <w:tab w:val="left" w:pos="993"/>
                <w:tab w:val="left" w:pos="1134"/>
              </w:tabs>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24043" w14:textId="77777777" w:rsidR="002633C7" w:rsidRDefault="009223CF">
            <w:pPr>
              <w:tabs>
                <w:tab w:val="left" w:pos="993"/>
                <w:tab w:val="left" w:pos="1134"/>
              </w:tabs>
              <w:jc w:val="center"/>
            </w:pPr>
            <w:r>
              <w:t>58,8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83230" w14:textId="77777777" w:rsidR="002633C7" w:rsidRDefault="009223CF">
            <w:pPr>
              <w:jc w:val="center"/>
            </w:pPr>
            <w:r>
              <w:t>59,1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5233" w14:textId="77777777" w:rsidR="002633C7" w:rsidRDefault="009223CF">
            <w:pPr>
              <w:tabs>
                <w:tab w:val="center" w:pos="436"/>
              </w:tabs>
            </w:pPr>
            <w:r>
              <w:t>59,2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0449E" w14:textId="77777777" w:rsidR="002633C7" w:rsidRDefault="009223CF">
            <w:pPr>
              <w:tabs>
                <w:tab w:val="center" w:pos="426"/>
              </w:tabs>
              <w:jc w:val="center"/>
            </w:pPr>
            <w:r>
              <w:t>59,2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564A" w14:textId="77777777" w:rsidR="002633C7" w:rsidRDefault="009223CF">
            <w:pPr>
              <w:jc w:val="center"/>
            </w:pPr>
            <w:r>
              <w:t>60,2</w:t>
            </w:r>
          </w:p>
        </w:tc>
      </w:tr>
    </w:tbl>
    <w:p w14:paraId="43BA6B4C" w14:textId="77777777" w:rsidR="002633C7" w:rsidRDefault="002633C7">
      <w:pPr>
        <w:tabs>
          <w:tab w:val="left" w:pos="993"/>
          <w:tab w:val="left" w:pos="1134"/>
        </w:tabs>
        <w:ind w:firstLine="567"/>
        <w:jc w:val="both"/>
        <w:rPr>
          <w:color w:val="FF0000"/>
          <w:sz w:val="28"/>
        </w:rPr>
      </w:pPr>
    </w:p>
    <w:p w14:paraId="61B324FD" w14:textId="77777777" w:rsidR="002633C7" w:rsidRDefault="009223CF">
      <w:pPr>
        <w:tabs>
          <w:tab w:val="left" w:pos="993"/>
          <w:tab w:val="left" w:pos="1134"/>
        </w:tabs>
        <w:ind w:firstLine="567"/>
        <w:jc w:val="both"/>
        <w:rPr>
          <w:color w:val="FF0000"/>
          <w:sz w:val="28"/>
        </w:rPr>
      </w:pPr>
      <w:r>
        <w:rPr>
          <w:sz w:val="28"/>
        </w:rPr>
        <w:t>Население, систематически занимающееся физической культурой и спортом, осознанно и ответственно относится к своему здоровью, привержено здоровому образу жизни. В городе Волгодонске значение данного показателя по итогам 2021 года составило 51,0%.</w:t>
      </w:r>
      <w:r>
        <w:rPr>
          <w:color w:val="FF0000"/>
          <w:sz w:val="28"/>
        </w:rPr>
        <w:t xml:space="preserve"> </w:t>
      </w:r>
      <w:r>
        <w:rPr>
          <w:sz w:val="28"/>
        </w:rPr>
        <w:t>В течение последних лет доля систематически занимающихся спортом граждан в городе устойчиво растет.</w:t>
      </w:r>
      <w:r>
        <w:rPr>
          <w:color w:val="FF0000"/>
          <w:sz w:val="28"/>
        </w:rPr>
        <w:t xml:space="preserve"> </w:t>
      </w:r>
    </w:p>
    <w:p w14:paraId="309EEAB5" w14:textId="77777777" w:rsidR="002633C7" w:rsidRDefault="009223CF">
      <w:pPr>
        <w:tabs>
          <w:tab w:val="left" w:pos="993"/>
          <w:tab w:val="left" w:pos="1134"/>
          <w:tab w:val="left" w:pos="1418"/>
        </w:tabs>
        <w:ind w:firstLine="567"/>
        <w:jc w:val="both"/>
        <w:rPr>
          <w:sz w:val="28"/>
        </w:rPr>
      </w:pPr>
      <w:r>
        <w:rPr>
          <w:sz w:val="28"/>
        </w:rPr>
        <w:t>Вовлеченность населения в занятия физической культурой и уровень спортивного мастерства зависят не только от субъективного желания отдельно взятого человека, но и от степени доступности спортивной инфраструктуры в городе. Уровень обеспеченности населения города Волгодонска спортивными сооружениями исходя из единовременной пропускной способности объектов спорта по итогам 2021 года составил 60,2%.</w:t>
      </w:r>
      <w:r>
        <w:rPr>
          <w:color w:val="FF0000"/>
          <w:sz w:val="28"/>
        </w:rPr>
        <w:t xml:space="preserve"> </w:t>
      </w:r>
    </w:p>
    <w:p w14:paraId="5B9EF1B3" w14:textId="77777777" w:rsidR="002633C7" w:rsidRDefault="009223CF">
      <w:pPr>
        <w:tabs>
          <w:tab w:val="left" w:pos="993"/>
          <w:tab w:val="left" w:pos="1134"/>
        </w:tabs>
        <w:ind w:firstLine="567"/>
        <w:jc w:val="both"/>
        <w:rPr>
          <w:sz w:val="28"/>
        </w:rPr>
      </w:pPr>
      <w:r>
        <w:rPr>
          <w:sz w:val="28"/>
        </w:rPr>
        <w:t>В городе Волгодонске успешно развивается более 60 видов спорта, работает 6 спортивных школ (25 отделений по видам спорта), в том числе одна  областная - СШОР №29, два стадиона с трибунами, 18 плавательных бассейнов, в том числе пять 25-метровых, 79 спортивных залов. Город обладает высоким уровнем развития базовых видов спорта (плавание, волейбол, гребля на байдарках и каноэ, легкая атлетика, хоккей на траве, баскетбол).</w:t>
      </w:r>
    </w:p>
    <w:p w14:paraId="7BAB58F5" w14:textId="77777777" w:rsidR="002633C7" w:rsidRDefault="009223CF">
      <w:pPr>
        <w:tabs>
          <w:tab w:val="left" w:pos="993"/>
          <w:tab w:val="left" w:pos="1134"/>
        </w:tabs>
        <w:ind w:firstLine="567"/>
        <w:jc w:val="both"/>
        <w:rPr>
          <w:sz w:val="28"/>
        </w:rPr>
      </w:pPr>
      <w:r>
        <w:rPr>
          <w:sz w:val="28"/>
        </w:rPr>
        <w:t>Численность спортивных сооружений – 447 единиц в 2021 году (с учетом объектов городской и рекреационной инфраструктуры</w:t>
      </w:r>
      <w:r w:rsidR="00B044DD">
        <w:rPr>
          <w:sz w:val="28"/>
        </w:rPr>
        <w:t>)</w:t>
      </w:r>
      <w:r>
        <w:rPr>
          <w:sz w:val="28"/>
        </w:rPr>
        <w:t>. В наличии сертифицированные спортивные объекты, включенные во Всероссийский реестр объектов спорта, что позволяет проводить в городе спортивные мероприятия областного и Российского уровня.</w:t>
      </w:r>
    </w:p>
    <w:p w14:paraId="7780B5A6" w14:textId="77777777" w:rsidR="002633C7" w:rsidRDefault="009223CF">
      <w:pPr>
        <w:tabs>
          <w:tab w:val="left" w:pos="993"/>
          <w:tab w:val="left" w:pos="1134"/>
        </w:tabs>
        <w:ind w:firstLine="567"/>
        <w:jc w:val="both"/>
        <w:rPr>
          <w:sz w:val="28"/>
        </w:rPr>
      </w:pPr>
      <w:r>
        <w:rPr>
          <w:sz w:val="28"/>
        </w:rPr>
        <w:t xml:space="preserve">На территории города осуществляют деятельность 25 спортивных федераций, способных решать вопросы развития определенных видов спорта, в том числе 3 федерации регионального уровня (федерация рукопашного боя, </w:t>
      </w:r>
      <w:r>
        <w:rPr>
          <w:sz w:val="28"/>
        </w:rPr>
        <w:lastRenderedPageBreak/>
        <w:t>гребного слалома и спортивной акробатики). Совместно со спортивными федерациями для населения города проводятся спартакиады и универсиады.</w:t>
      </w:r>
    </w:p>
    <w:p w14:paraId="1FC58AE2" w14:textId="77777777" w:rsidR="002633C7" w:rsidRDefault="009223CF">
      <w:pPr>
        <w:tabs>
          <w:tab w:val="left" w:pos="0"/>
          <w:tab w:val="left" w:pos="993"/>
          <w:tab w:val="left" w:pos="1134"/>
        </w:tabs>
        <w:ind w:firstLine="567"/>
        <w:jc w:val="both"/>
        <w:rPr>
          <w:sz w:val="28"/>
        </w:rPr>
      </w:pPr>
      <w:r>
        <w:rPr>
          <w:sz w:val="28"/>
        </w:rPr>
        <w:t>В городе Волгодонске работают 25 штатных спортинструкторов</w:t>
      </w:r>
      <w:r>
        <w:rPr>
          <w:sz w:val="28"/>
        </w:rPr>
        <w:br/>
        <w:t>по месту жительства. В микрорайонах города на постоянной основе работает 88 спортивно-оздоровительных групп с общим охватом более 1600 человек. Инструкторами ежегодно проводится более 200 спортивных мероприятий для населения по месту жительства с охватом более 6 000 человек.</w:t>
      </w:r>
    </w:p>
    <w:p w14:paraId="786DB107" w14:textId="77777777" w:rsidR="002633C7" w:rsidRDefault="009223CF">
      <w:pPr>
        <w:tabs>
          <w:tab w:val="left" w:pos="993"/>
          <w:tab w:val="left" w:pos="1134"/>
        </w:tabs>
        <w:ind w:firstLine="567"/>
        <w:jc w:val="both"/>
        <w:rPr>
          <w:sz w:val="28"/>
        </w:rPr>
      </w:pPr>
      <w:r>
        <w:rPr>
          <w:sz w:val="28"/>
        </w:rPr>
        <w:t xml:space="preserve">Волгодонск одним из первых среди муниципалитетов Ростовской области внедрил комплекс ГТО. Центр тестирования ГТО города Волгодонска признан одним из лучших в Ростовской области. </w:t>
      </w:r>
    </w:p>
    <w:p w14:paraId="232D4AD6" w14:textId="77777777" w:rsidR="002633C7" w:rsidRDefault="009223CF">
      <w:pPr>
        <w:tabs>
          <w:tab w:val="left" w:pos="993"/>
          <w:tab w:val="left" w:pos="1134"/>
        </w:tabs>
        <w:ind w:firstLine="567"/>
        <w:jc w:val="both"/>
        <w:rPr>
          <w:sz w:val="28"/>
        </w:rPr>
      </w:pPr>
      <w:r>
        <w:rPr>
          <w:sz w:val="28"/>
        </w:rPr>
        <w:t>Своеобразной  визитной карточкой Волгодонска являются спортивные команды, представляющие город в чемпионатах России суперлиги – хоккейный клуб «Дончанка», и Чемпионате Ростовской области - футбольный клуб «Волгодонск». Спортсмены Волгодонска имеют достижения в соревнованиях высокого уровня, в том числе Олимпийских играх. Значительное число спортсменов города Волгодонска представлены</w:t>
      </w:r>
      <w:r>
        <w:rPr>
          <w:sz w:val="28"/>
        </w:rPr>
        <w:br/>
        <w:t>в составе спортивных сборных команд России по олимпийским видам спорта.</w:t>
      </w:r>
    </w:p>
    <w:p w14:paraId="1B9CBFCC" w14:textId="77777777" w:rsidR="002633C7" w:rsidRDefault="009223CF">
      <w:pPr>
        <w:tabs>
          <w:tab w:val="left" w:pos="1418"/>
        </w:tabs>
        <w:ind w:left="567"/>
        <w:jc w:val="both"/>
        <w:rPr>
          <w:sz w:val="28"/>
        </w:rPr>
      </w:pPr>
      <w:r>
        <w:rPr>
          <w:sz w:val="28"/>
        </w:rPr>
        <w:t>2.        Ключевые проблемы:</w:t>
      </w:r>
    </w:p>
    <w:p w14:paraId="6776B698" w14:textId="77777777" w:rsidR="002633C7" w:rsidRDefault="009223CF">
      <w:pPr>
        <w:widowControl w:val="0"/>
        <w:tabs>
          <w:tab w:val="left" w:pos="1418"/>
        </w:tabs>
        <w:ind w:firstLine="567"/>
        <w:jc w:val="both"/>
        <w:rPr>
          <w:sz w:val="28"/>
        </w:rPr>
      </w:pPr>
      <w:r>
        <w:rPr>
          <w:sz w:val="28"/>
        </w:rPr>
        <w:t>1)</w:t>
      </w:r>
      <w:r>
        <w:rPr>
          <w:sz w:val="28"/>
        </w:rPr>
        <w:tab/>
        <w:t>недостаток современных спортивных объектов для занятий физической культурой и спортом и проведения массовых спортивных мероприятий;</w:t>
      </w:r>
    </w:p>
    <w:p w14:paraId="5047DBFB" w14:textId="77777777" w:rsidR="002633C7" w:rsidRDefault="009223CF">
      <w:pPr>
        <w:widowControl w:val="0"/>
        <w:tabs>
          <w:tab w:val="left" w:pos="1418"/>
        </w:tabs>
        <w:ind w:firstLine="567"/>
        <w:jc w:val="both"/>
        <w:rPr>
          <w:sz w:val="28"/>
        </w:rPr>
      </w:pPr>
      <w:r>
        <w:rPr>
          <w:sz w:val="28"/>
        </w:rPr>
        <w:t>2)</w:t>
      </w:r>
      <w:r>
        <w:rPr>
          <w:sz w:val="28"/>
        </w:rPr>
        <w:tab/>
        <w:t>недостаточный объем средств на ремонт и модернизацию спортивных объектов;</w:t>
      </w:r>
    </w:p>
    <w:p w14:paraId="6FCF0233" w14:textId="77777777" w:rsidR="002633C7" w:rsidRDefault="009223CF">
      <w:pPr>
        <w:widowControl w:val="0"/>
        <w:tabs>
          <w:tab w:val="left" w:pos="1418"/>
        </w:tabs>
        <w:ind w:firstLine="567"/>
        <w:jc w:val="both"/>
        <w:rPr>
          <w:sz w:val="28"/>
        </w:rPr>
      </w:pPr>
      <w:r>
        <w:rPr>
          <w:sz w:val="28"/>
        </w:rPr>
        <w:t>3)</w:t>
      </w:r>
      <w:r>
        <w:rPr>
          <w:sz w:val="28"/>
        </w:rPr>
        <w:tab/>
        <w:t>недостаточный уровень качества материально-технического обеспечения учреждений спортивной подготовки;</w:t>
      </w:r>
    </w:p>
    <w:p w14:paraId="73944C72" w14:textId="77777777" w:rsidR="002633C7" w:rsidRDefault="009223CF">
      <w:pPr>
        <w:tabs>
          <w:tab w:val="left" w:pos="1418"/>
        </w:tabs>
        <w:ind w:firstLine="567"/>
        <w:rPr>
          <w:sz w:val="28"/>
        </w:rPr>
      </w:pPr>
      <w:r>
        <w:rPr>
          <w:sz w:val="28"/>
        </w:rPr>
        <w:t>4)</w:t>
      </w:r>
      <w:r>
        <w:rPr>
          <w:sz w:val="28"/>
        </w:rPr>
        <w:tab/>
        <w:t>кадровые проблемы с тренерским и преподавательским составом.</w:t>
      </w:r>
    </w:p>
    <w:p w14:paraId="1B459D3D" w14:textId="77777777" w:rsidR="002633C7" w:rsidRDefault="009223CF">
      <w:pPr>
        <w:widowControl w:val="0"/>
        <w:tabs>
          <w:tab w:val="left" w:pos="1418"/>
        </w:tabs>
        <w:ind w:left="567"/>
        <w:jc w:val="both"/>
        <w:rPr>
          <w:color w:val="FF0000"/>
          <w:sz w:val="28"/>
        </w:rPr>
      </w:pPr>
      <w:r>
        <w:rPr>
          <w:sz w:val="28"/>
        </w:rPr>
        <w:t>3.</w:t>
      </w:r>
      <w:r>
        <w:rPr>
          <w:color w:val="FF0000"/>
          <w:sz w:val="28"/>
        </w:rPr>
        <w:t xml:space="preserve"> </w:t>
      </w:r>
      <w:r>
        <w:rPr>
          <w:color w:val="FF0000"/>
          <w:sz w:val="28"/>
        </w:rPr>
        <w:tab/>
      </w:r>
      <w:r>
        <w:rPr>
          <w:sz w:val="28"/>
        </w:rPr>
        <w:t>Ключевые мировые тренды:</w:t>
      </w:r>
    </w:p>
    <w:p w14:paraId="58ADEF52" w14:textId="77777777" w:rsidR="002633C7" w:rsidRDefault="009223CF">
      <w:pPr>
        <w:pStyle w:val="a8"/>
        <w:numPr>
          <w:ilvl w:val="0"/>
          <w:numId w:val="42"/>
        </w:numPr>
        <w:tabs>
          <w:tab w:val="left" w:pos="1418"/>
        </w:tabs>
        <w:spacing w:after="0" w:line="240" w:lineRule="auto"/>
        <w:ind w:left="0" w:firstLine="567"/>
        <w:jc w:val="both"/>
        <w:rPr>
          <w:rFonts w:ascii="Times New Roman" w:hAnsi="Times New Roman"/>
          <w:sz w:val="28"/>
        </w:rPr>
      </w:pPr>
      <w:r>
        <w:rPr>
          <w:rFonts w:ascii="Times New Roman" w:hAnsi="Times New Roman"/>
          <w:sz w:val="28"/>
        </w:rPr>
        <w:t>активное распространение здорового образа жизни;</w:t>
      </w:r>
    </w:p>
    <w:p w14:paraId="23C3058A" w14:textId="77777777" w:rsidR="002633C7" w:rsidRDefault="009223CF">
      <w:pPr>
        <w:pStyle w:val="a8"/>
        <w:numPr>
          <w:ilvl w:val="0"/>
          <w:numId w:val="42"/>
        </w:numPr>
        <w:tabs>
          <w:tab w:val="left" w:pos="1418"/>
        </w:tabs>
        <w:spacing w:after="0" w:line="240" w:lineRule="auto"/>
        <w:ind w:left="0" w:firstLine="567"/>
        <w:jc w:val="both"/>
        <w:rPr>
          <w:rFonts w:ascii="Times New Roman" w:hAnsi="Times New Roman"/>
          <w:sz w:val="28"/>
        </w:rPr>
      </w:pPr>
      <w:r>
        <w:rPr>
          <w:rFonts w:ascii="Times New Roman" w:hAnsi="Times New Roman"/>
          <w:sz w:val="28"/>
        </w:rPr>
        <w:t>создание условий для занятия спортом, массовым спортом</w:t>
      </w:r>
      <w:r>
        <w:rPr>
          <w:rFonts w:ascii="Times New Roman" w:hAnsi="Times New Roman"/>
          <w:sz w:val="28"/>
        </w:rPr>
        <w:br/>
        <w:t xml:space="preserve">и подготовки спортивного резерва. </w:t>
      </w:r>
    </w:p>
    <w:p w14:paraId="0BB8566E" w14:textId="77777777" w:rsidR="002633C7" w:rsidRDefault="009223CF">
      <w:pPr>
        <w:keepNext/>
        <w:tabs>
          <w:tab w:val="left" w:pos="1418"/>
        </w:tabs>
        <w:ind w:left="567"/>
        <w:contextualSpacing/>
        <w:rPr>
          <w:sz w:val="28"/>
        </w:rPr>
      </w:pPr>
      <w:r>
        <w:rPr>
          <w:sz w:val="28"/>
        </w:rPr>
        <w:t xml:space="preserve"> 3.</w:t>
      </w:r>
      <w:r>
        <w:rPr>
          <w:sz w:val="28"/>
        </w:rPr>
        <w:tab/>
        <w:t>Цели:</w:t>
      </w:r>
    </w:p>
    <w:p w14:paraId="39D85E87" w14:textId="77777777" w:rsidR="002633C7" w:rsidRDefault="009223CF">
      <w:pPr>
        <w:numPr>
          <w:ilvl w:val="0"/>
          <w:numId w:val="43"/>
        </w:numPr>
        <w:tabs>
          <w:tab w:val="left" w:pos="1418"/>
        </w:tabs>
        <w:ind w:left="0" w:firstLine="567"/>
        <w:contextualSpacing/>
        <w:jc w:val="both"/>
        <w:rPr>
          <w:sz w:val="28"/>
        </w:rPr>
      </w:pPr>
      <w:r>
        <w:rPr>
          <w:sz w:val="28"/>
        </w:rPr>
        <w:t>увеличение доли населения, систематически занимающегося физической культурой и спортом, в общей численности населения от 3 до 79 лет.</w:t>
      </w:r>
    </w:p>
    <w:p w14:paraId="3CAF2D19" w14:textId="77777777" w:rsidR="002633C7" w:rsidRDefault="009223CF">
      <w:pPr>
        <w:tabs>
          <w:tab w:val="left" w:pos="1418"/>
        </w:tabs>
        <w:ind w:firstLine="567"/>
        <w:contextualSpacing/>
        <w:jc w:val="both"/>
        <w:rPr>
          <w:sz w:val="28"/>
        </w:rPr>
      </w:pPr>
      <w:r>
        <w:rPr>
          <w:sz w:val="28"/>
        </w:rPr>
        <w:tab/>
        <w:t>Индикатор 1. Доля населения, систематически занимающегося физической культурой и спортом, в общей численности населения от 3 до 79 лет:</w:t>
      </w:r>
    </w:p>
    <w:p w14:paraId="2761D992" w14:textId="77777777" w:rsidR="002633C7" w:rsidRDefault="009223CF">
      <w:pPr>
        <w:numPr>
          <w:ilvl w:val="0"/>
          <w:numId w:val="44"/>
        </w:numPr>
        <w:tabs>
          <w:tab w:val="left" w:pos="1418"/>
        </w:tabs>
        <w:ind w:left="0" w:firstLine="567"/>
        <w:contextualSpacing/>
        <w:jc w:val="both"/>
        <w:rPr>
          <w:sz w:val="28"/>
        </w:rPr>
      </w:pPr>
      <w:r>
        <w:rPr>
          <w:sz w:val="28"/>
        </w:rPr>
        <w:t>2021 год – 51,0%;</w:t>
      </w:r>
    </w:p>
    <w:p w14:paraId="6FE4866F" w14:textId="77777777" w:rsidR="002633C7" w:rsidRDefault="009223CF">
      <w:pPr>
        <w:numPr>
          <w:ilvl w:val="0"/>
          <w:numId w:val="44"/>
        </w:numPr>
        <w:tabs>
          <w:tab w:val="left" w:pos="1418"/>
        </w:tabs>
        <w:ind w:left="0" w:firstLine="567"/>
        <w:contextualSpacing/>
        <w:jc w:val="both"/>
        <w:rPr>
          <w:sz w:val="28"/>
        </w:rPr>
      </w:pPr>
      <w:r>
        <w:rPr>
          <w:sz w:val="28"/>
        </w:rPr>
        <w:t>2024 год – 57,9%;</w:t>
      </w:r>
    </w:p>
    <w:p w14:paraId="2D064CB5" w14:textId="77777777" w:rsidR="002633C7" w:rsidRDefault="009223CF">
      <w:pPr>
        <w:numPr>
          <w:ilvl w:val="0"/>
          <w:numId w:val="44"/>
        </w:numPr>
        <w:tabs>
          <w:tab w:val="left" w:pos="1418"/>
        </w:tabs>
        <w:ind w:left="0" w:firstLine="567"/>
        <w:contextualSpacing/>
        <w:jc w:val="both"/>
        <w:rPr>
          <w:sz w:val="28"/>
        </w:rPr>
      </w:pPr>
      <w:r>
        <w:rPr>
          <w:sz w:val="28"/>
        </w:rPr>
        <w:t>2030 год – 70,0%.</w:t>
      </w:r>
    </w:p>
    <w:p w14:paraId="65B9834F" w14:textId="77777777" w:rsidR="002633C7" w:rsidRDefault="009223CF">
      <w:pPr>
        <w:pStyle w:val="a8"/>
        <w:numPr>
          <w:ilvl w:val="0"/>
          <w:numId w:val="43"/>
        </w:numPr>
        <w:tabs>
          <w:tab w:val="left" w:pos="1418"/>
        </w:tabs>
        <w:spacing w:after="0" w:line="240" w:lineRule="auto"/>
        <w:ind w:left="0" w:firstLine="567"/>
        <w:jc w:val="both"/>
        <w:rPr>
          <w:rFonts w:ascii="Times New Roman" w:hAnsi="Times New Roman"/>
          <w:sz w:val="28"/>
        </w:rPr>
      </w:pPr>
      <w:r>
        <w:rPr>
          <w:rFonts w:ascii="Times New Roman" w:hAnsi="Times New Roman"/>
          <w:sz w:val="28"/>
        </w:rPr>
        <w:t>увеличение уровня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r>
        <w:rPr>
          <w:rFonts w:ascii="Times New Roman" w:hAnsi="Times New Roman"/>
          <w:i/>
          <w:sz w:val="24"/>
        </w:rPr>
        <w:t>.</w:t>
      </w:r>
    </w:p>
    <w:p w14:paraId="18EF5973" w14:textId="77777777" w:rsidR="002633C7" w:rsidRDefault="009223CF">
      <w:pPr>
        <w:tabs>
          <w:tab w:val="left" w:pos="1418"/>
        </w:tabs>
        <w:ind w:firstLine="567"/>
        <w:contextualSpacing/>
        <w:jc w:val="both"/>
        <w:rPr>
          <w:sz w:val="28"/>
        </w:rPr>
      </w:pPr>
      <w:r>
        <w:rPr>
          <w:sz w:val="28"/>
        </w:rPr>
        <w:tab/>
        <w:t xml:space="preserve">Индикатор 2. Уровень обеспеченности населения спортивными сооружениями исходя из единовременной пропускной способности объектов </w:t>
      </w:r>
      <w:r>
        <w:rPr>
          <w:sz w:val="28"/>
        </w:rPr>
        <w:lastRenderedPageBreak/>
        <w:t>спорта), в том числе для лиц с ограниченными возможностями здоровья и инвалидов:</w:t>
      </w:r>
    </w:p>
    <w:p w14:paraId="31474BE6" w14:textId="77777777" w:rsidR="002633C7" w:rsidRDefault="009223CF">
      <w:pPr>
        <w:tabs>
          <w:tab w:val="left" w:pos="1418"/>
        </w:tabs>
        <w:ind w:left="567"/>
        <w:contextualSpacing/>
        <w:jc w:val="both"/>
        <w:rPr>
          <w:sz w:val="28"/>
        </w:rPr>
      </w:pPr>
      <w:r>
        <w:rPr>
          <w:sz w:val="28"/>
        </w:rPr>
        <w:t>а)</w:t>
      </w:r>
      <w:r>
        <w:rPr>
          <w:sz w:val="28"/>
        </w:rPr>
        <w:tab/>
        <w:t>2021 год – 60,2%;</w:t>
      </w:r>
    </w:p>
    <w:p w14:paraId="17377619" w14:textId="77777777" w:rsidR="002633C7" w:rsidRDefault="009223CF">
      <w:pPr>
        <w:tabs>
          <w:tab w:val="left" w:pos="1418"/>
        </w:tabs>
        <w:ind w:left="927" w:hanging="360"/>
        <w:contextualSpacing/>
        <w:jc w:val="both"/>
        <w:rPr>
          <w:sz w:val="28"/>
        </w:rPr>
      </w:pPr>
      <w:r>
        <w:rPr>
          <w:sz w:val="28"/>
        </w:rPr>
        <w:t>б)</w:t>
      </w:r>
      <w:r>
        <w:rPr>
          <w:sz w:val="28"/>
        </w:rPr>
        <w:tab/>
      </w:r>
      <w:r>
        <w:rPr>
          <w:sz w:val="28"/>
        </w:rPr>
        <w:tab/>
        <w:t>2024 год – 60,4%;</w:t>
      </w:r>
    </w:p>
    <w:p w14:paraId="45BA51C2" w14:textId="77777777" w:rsidR="002633C7" w:rsidRDefault="009223CF">
      <w:pPr>
        <w:tabs>
          <w:tab w:val="left" w:pos="1418"/>
        </w:tabs>
        <w:ind w:firstLine="567"/>
        <w:contextualSpacing/>
        <w:jc w:val="both"/>
        <w:rPr>
          <w:sz w:val="28"/>
        </w:rPr>
      </w:pPr>
      <w:r>
        <w:rPr>
          <w:sz w:val="28"/>
        </w:rPr>
        <w:t>в)</w:t>
      </w:r>
      <w:r>
        <w:rPr>
          <w:sz w:val="28"/>
        </w:rPr>
        <w:tab/>
        <w:t>2030 год – 70,0%.</w:t>
      </w:r>
    </w:p>
    <w:p w14:paraId="17DF4D8E" w14:textId="77777777" w:rsidR="002633C7" w:rsidRDefault="009223CF">
      <w:pPr>
        <w:numPr>
          <w:ilvl w:val="0"/>
          <w:numId w:val="43"/>
        </w:numPr>
        <w:tabs>
          <w:tab w:val="left" w:pos="1418"/>
        </w:tabs>
        <w:ind w:left="0" w:firstLine="567"/>
        <w:contextualSpacing/>
        <w:jc w:val="both"/>
        <w:rPr>
          <w:sz w:val="28"/>
        </w:rPr>
      </w:pPr>
      <w:r>
        <w:rPr>
          <w:sz w:val="28"/>
        </w:rPr>
        <w:t>повышение роли физической культуры и спорта в жизни населения города Волгодонска.</w:t>
      </w:r>
    </w:p>
    <w:p w14:paraId="6CAEFE66" w14:textId="77777777" w:rsidR="002633C7" w:rsidRDefault="009223CF">
      <w:pPr>
        <w:tabs>
          <w:tab w:val="left" w:pos="1418"/>
        </w:tabs>
        <w:ind w:left="567"/>
        <w:jc w:val="both"/>
        <w:rPr>
          <w:sz w:val="28"/>
        </w:rPr>
      </w:pPr>
      <w:r>
        <w:rPr>
          <w:sz w:val="28"/>
        </w:rPr>
        <w:t>5.</w:t>
      </w:r>
      <w:r>
        <w:rPr>
          <w:sz w:val="28"/>
        </w:rPr>
        <w:tab/>
        <w:t>Приоритетные задачи и мероприятия:</w:t>
      </w:r>
    </w:p>
    <w:p w14:paraId="106289A4" w14:textId="77777777" w:rsidR="002633C7" w:rsidRDefault="009223CF">
      <w:pPr>
        <w:tabs>
          <w:tab w:val="left" w:pos="1418"/>
          <w:tab w:val="left" w:pos="1843"/>
        </w:tabs>
        <w:ind w:firstLine="567"/>
        <w:jc w:val="both"/>
        <w:rPr>
          <w:sz w:val="28"/>
        </w:rPr>
      </w:pPr>
      <w:r>
        <w:rPr>
          <w:sz w:val="28"/>
        </w:rPr>
        <w:t xml:space="preserve">1) </w:t>
      </w:r>
      <w:r>
        <w:rPr>
          <w:sz w:val="28"/>
        </w:rPr>
        <w:tab/>
        <w:t>создание условий для повышения мотивации граждан к регулярным занятиям физической культурой и спортом;</w:t>
      </w:r>
    </w:p>
    <w:p w14:paraId="2F471259" w14:textId="77777777" w:rsidR="002633C7" w:rsidRDefault="009223CF">
      <w:pPr>
        <w:tabs>
          <w:tab w:val="left" w:pos="1418"/>
        </w:tabs>
        <w:ind w:left="567"/>
        <w:jc w:val="both"/>
        <w:rPr>
          <w:sz w:val="28"/>
        </w:rPr>
      </w:pPr>
      <w:r>
        <w:rPr>
          <w:sz w:val="28"/>
        </w:rPr>
        <w:t>2)</w:t>
      </w:r>
      <w:r>
        <w:rPr>
          <w:sz w:val="28"/>
        </w:rPr>
        <w:tab/>
        <w:t>создание условий для подготовки спортивного резерва;</w:t>
      </w:r>
    </w:p>
    <w:p w14:paraId="5497BBE5" w14:textId="77777777" w:rsidR="002633C7" w:rsidRDefault="009223CF">
      <w:pPr>
        <w:numPr>
          <w:ilvl w:val="2"/>
          <w:numId w:val="15"/>
        </w:numPr>
        <w:tabs>
          <w:tab w:val="left" w:pos="1418"/>
        </w:tabs>
        <w:ind w:left="0" w:firstLine="567"/>
        <w:jc w:val="both"/>
        <w:rPr>
          <w:sz w:val="28"/>
        </w:rPr>
      </w:pPr>
      <w:r>
        <w:rPr>
          <w:sz w:val="28"/>
        </w:rPr>
        <w:t>развитие системы организации досуга населения, обеспечивающей доступность занятий физической культурой и спортом, в том числе в качестве первоочередных задач – увеличение разнообразия предлагаемых направлений и форм организации занятий физической культурой и спортом и увеличение доли населения, регулярно занимающегося физкультурой и спортом;</w:t>
      </w:r>
    </w:p>
    <w:p w14:paraId="5C1018AE" w14:textId="77777777" w:rsidR="002633C7" w:rsidRDefault="009223CF">
      <w:pPr>
        <w:numPr>
          <w:ilvl w:val="2"/>
          <w:numId w:val="15"/>
        </w:numPr>
        <w:tabs>
          <w:tab w:val="left" w:pos="1418"/>
        </w:tabs>
        <w:ind w:left="0" w:firstLine="567"/>
        <w:jc w:val="both"/>
        <w:rPr>
          <w:sz w:val="28"/>
        </w:rPr>
      </w:pPr>
      <w:r>
        <w:rPr>
          <w:sz w:val="28"/>
        </w:rPr>
        <w:t>обеспечение мер для подготовки спортивного резерва, проведения массовых спортивных мероприятий на территории города и участия спортсменов в соревнованиях вышестоящего уровня;</w:t>
      </w:r>
    </w:p>
    <w:p w14:paraId="708FB8E7" w14:textId="77777777" w:rsidR="002633C7" w:rsidRDefault="009223CF">
      <w:pPr>
        <w:numPr>
          <w:ilvl w:val="2"/>
          <w:numId w:val="15"/>
        </w:numPr>
        <w:tabs>
          <w:tab w:val="left" w:pos="1418"/>
        </w:tabs>
        <w:ind w:left="0" w:firstLine="567"/>
        <w:jc w:val="both"/>
        <w:rPr>
          <w:sz w:val="28"/>
        </w:rPr>
      </w:pPr>
      <w:r>
        <w:rPr>
          <w:sz w:val="28"/>
        </w:rPr>
        <w:t>мобилизация источников бюджетного финансирования</w:t>
      </w:r>
      <w:r>
        <w:rPr>
          <w:sz w:val="28"/>
        </w:rPr>
        <w:br/>
        <w:t>в сочетании с развитием отношений государственно-частного и муниципально-частного партнерства для строительства, реконструкции</w:t>
      </w:r>
      <w:r w:rsidR="00B044DD">
        <w:rPr>
          <w:sz w:val="28"/>
        </w:rPr>
        <w:t xml:space="preserve"> </w:t>
      </w:r>
      <w:r>
        <w:rPr>
          <w:sz w:val="28"/>
        </w:rPr>
        <w:t>и развития спортивных сооружений, укрепления материально-технической базы спортивных объектов города, увеличения уровня обеспеченности населения спортивными сооружениями:</w:t>
      </w:r>
    </w:p>
    <w:p w14:paraId="54B5731F" w14:textId="77777777" w:rsidR="002633C7" w:rsidRDefault="009223CF">
      <w:pPr>
        <w:numPr>
          <w:ilvl w:val="0"/>
          <w:numId w:val="45"/>
        </w:numPr>
        <w:tabs>
          <w:tab w:val="left" w:pos="1418"/>
        </w:tabs>
        <w:ind w:left="0" w:firstLine="567"/>
        <w:jc w:val="both"/>
        <w:rPr>
          <w:sz w:val="28"/>
        </w:rPr>
      </w:pPr>
      <w:r>
        <w:rPr>
          <w:sz w:val="28"/>
        </w:rPr>
        <w:t>завершение строительства Центра единоборств;</w:t>
      </w:r>
    </w:p>
    <w:p w14:paraId="500E5A2E" w14:textId="77777777" w:rsidR="002633C7" w:rsidRDefault="009223CF">
      <w:pPr>
        <w:numPr>
          <w:ilvl w:val="0"/>
          <w:numId w:val="45"/>
        </w:numPr>
        <w:tabs>
          <w:tab w:val="left" w:pos="1418"/>
        </w:tabs>
        <w:ind w:left="0" w:firstLine="567"/>
        <w:jc w:val="both"/>
        <w:rPr>
          <w:sz w:val="28"/>
        </w:rPr>
      </w:pPr>
      <w:r>
        <w:rPr>
          <w:sz w:val="28"/>
        </w:rPr>
        <w:t>реконструкция стадиона «Труд» (замена трибун);</w:t>
      </w:r>
    </w:p>
    <w:p w14:paraId="51A68275" w14:textId="77777777" w:rsidR="002633C7" w:rsidRDefault="009223CF">
      <w:pPr>
        <w:numPr>
          <w:ilvl w:val="0"/>
          <w:numId w:val="45"/>
        </w:numPr>
        <w:tabs>
          <w:tab w:val="left" w:pos="1418"/>
        </w:tabs>
        <w:ind w:left="0" w:firstLine="567"/>
        <w:jc w:val="both"/>
        <w:rPr>
          <w:sz w:val="28"/>
        </w:rPr>
      </w:pPr>
      <w:r>
        <w:rPr>
          <w:sz w:val="28"/>
        </w:rPr>
        <w:t>реконструкция стадиона «Спартак» (замена покрытия хоккейного поля, замена трибун, строительство легковозводимого спортивного зала);</w:t>
      </w:r>
    </w:p>
    <w:p w14:paraId="7BE7A3FB" w14:textId="77777777" w:rsidR="002633C7" w:rsidRDefault="009223CF">
      <w:pPr>
        <w:numPr>
          <w:ilvl w:val="0"/>
          <w:numId w:val="45"/>
        </w:numPr>
        <w:tabs>
          <w:tab w:val="left" w:pos="1418"/>
        </w:tabs>
        <w:ind w:left="0" w:firstLine="567"/>
        <w:jc w:val="both"/>
        <w:rPr>
          <w:sz w:val="28"/>
        </w:rPr>
      </w:pPr>
      <w:r>
        <w:rPr>
          <w:sz w:val="28"/>
        </w:rPr>
        <w:t>замена покрытия футбольного поля стадиона «Молодежный»;</w:t>
      </w:r>
    </w:p>
    <w:p w14:paraId="008AE074" w14:textId="77777777" w:rsidR="002633C7" w:rsidRDefault="009223CF">
      <w:pPr>
        <w:numPr>
          <w:ilvl w:val="0"/>
          <w:numId w:val="45"/>
        </w:numPr>
        <w:tabs>
          <w:tab w:val="left" w:pos="1418"/>
        </w:tabs>
        <w:ind w:left="0" w:firstLine="567"/>
        <w:jc w:val="both"/>
        <w:rPr>
          <w:sz w:val="28"/>
        </w:rPr>
      </w:pPr>
      <w:r>
        <w:rPr>
          <w:sz w:val="28"/>
        </w:rPr>
        <w:t>ремонт фасада и кровли спортивного комплекса «Олимп»;</w:t>
      </w:r>
    </w:p>
    <w:p w14:paraId="6AD176D0" w14:textId="77777777" w:rsidR="002633C7" w:rsidRDefault="009223CF">
      <w:pPr>
        <w:numPr>
          <w:ilvl w:val="0"/>
          <w:numId w:val="45"/>
        </w:numPr>
        <w:tabs>
          <w:tab w:val="left" w:pos="1418"/>
        </w:tabs>
        <w:ind w:left="0" w:firstLine="567"/>
        <w:jc w:val="both"/>
        <w:rPr>
          <w:sz w:val="28"/>
        </w:rPr>
      </w:pPr>
      <w:r>
        <w:rPr>
          <w:sz w:val="28"/>
        </w:rPr>
        <w:t>возведение в микрорайонах города многофункциональных спортивных площадок с искусственным покрытием и физкультурно-оздоровительных комплексов открытого типа на территории школьных стадионов;</w:t>
      </w:r>
    </w:p>
    <w:p w14:paraId="00C7FE02" w14:textId="77777777" w:rsidR="002633C7" w:rsidRDefault="009223CF">
      <w:pPr>
        <w:numPr>
          <w:ilvl w:val="0"/>
          <w:numId w:val="45"/>
        </w:numPr>
        <w:tabs>
          <w:tab w:val="left" w:pos="1418"/>
        </w:tabs>
        <w:ind w:left="0" w:firstLine="567"/>
        <w:jc w:val="both"/>
        <w:rPr>
          <w:sz w:val="28"/>
        </w:rPr>
      </w:pPr>
      <w:r>
        <w:rPr>
          <w:sz w:val="28"/>
        </w:rPr>
        <w:t>создание беговых дорожек в парковой зоне, велосипедных дорожек, мест для катания на роликовых коньках, занятий современными видами двигательной активности;</w:t>
      </w:r>
    </w:p>
    <w:p w14:paraId="136835B9" w14:textId="77777777" w:rsidR="002633C7" w:rsidRDefault="009223CF">
      <w:pPr>
        <w:numPr>
          <w:ilvl w:val="0"/>
          <w:numId w:val="45"/>
        </w:numPr>
        <w:tabs>
          <w:tab w:val="left" w:pos="1418"/>
        </w:tabs>
        <w:ind w:left="0" w:firstLine="567"/>
        <w:jc w:val="both"/>
        <w:rPr>
          <w:sz w:val="28"/>
        </w:rPr>
      </w:pPr>
      <w:r>
        <w:rPr>
          <w:sz w:val="28"/>
        </w:rPr>
        <w:t>строительство 50-метрового плавательного бассейна. Необходимо выделить 17 млн рублей на проектно-сметную документацию и подключение к сетям, чтоб войти в федеральную программу на условиях софинансирования;</w:t>
      </w:r>
    </w:p>
    <w:p w14:paraId="1FE1A705" w14:textId="77777777" w:rsidR="002633C7" w:rsidRDefault="009223CF">
      <w:pPr>
        <w:numPr>
          <w:ilvl w:val="0"/>
          <w:numId w:val="45"/>
        </w:numPr>
        <w:tabs>
          <w:tab w:val="left" w:pos="1418"/>
        </w:tabs>
        <w:ind w:left="0" w:firstLine="567"/>
        <w:jc w:val="both"/>
        <w:rPr>
          <w:sz w:val="28"/>
        </w:rPr>
      </w:pPr>
      <w:r>
        <w:rPr>
          <w:sz w:val="28"/>
        </w:rPr>
        <w:t>строительство физкультурно-оздоровительного комплекса для игровых видов спорта в районе парка «Молодежный».</w:t>
      </w:r>
    </w:p>
    <w:p w14:paraId="2ED11B42" w14:textId="77777777" w:rsidR="002633C7" w:rsidRDefault="009223CF">
      <w:pPr>
        <w:tabs>
          <w:tab w:val="left" w:pos="567"/>
          <w:tab w:val="left" w:pos="1418"/>
        </w:tabs>
        <w:ind w:firstLine="567"/>
        <w:jc w:val="both"/>
        <w:rPr>
          <w:sz w:val="28"/>
        </w:rPr>
      </w:pPr>
      <w:r>
        <w:rPr>
          <w:sz w:val="28"/>
        </w:rPr>
        <w:lastRenderedPageBreak/>
        <w:t>6)</w:t>
      </w:r>
      <w:r>
        <w:rPr>
          <w:sz w:val="28"/>
        </w:rPr>
        <w:tab/>
        <w:t>привлечение инвесторов для развития сети частных спортивных объектов.</w:t>
      </w:r>
    </w:p>
    <w:p w14:paraId="270F8A28" w14:textId="77777777" w:rsidR="002633C7" w:rsidRDefault="002633C7">
      <w:pPr>
        <w:rPr>
          <w:i/>
          <w:color w:val="FF0000"/>
        </w:rPr>
      </w:pPr>
    </w:p>
    <w:p w14:paraId="1A33F431"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11. Занятость и доходы населения</w:t>
      </w:r>
    </w:p>
    <w:p w14:paraId="562BBADA" w14:textId="77777777" w:rsidR="002633C7" w:rsidRPr="00883F08" w:rsidRDefault="009223CF">
      <w:pPr>
        <w:keepNext/>
        <w:numPr>
          <w:ilvl w:val="0"/>
          <w:numId w:val="46"/>
        </w:numPr>
        <w:tabs>
          <w:tab w:val="left" w:pos="1418"/>
        </w:tabs>
        <w:ind w:left="0" w:firstLine="567"/>
        <w:contextualSpacing/>
        <w:rPr>
          <w:sz w:val="28"/>
        </w:rPr>
      </w:pPr>
      <w:r w:rsidRPr="00883F08">
        <w:rPr>
          <w:sz w:val="28"/>
        </w:rPr>
        <w:t>Состояние и тренды развития.</w:t>
      </w:r>
    </w:p>
    <w:p w14:paraId="66AC247B" w14:textId="77777777" w:rsidR="002633C7" w:rsidRDefault="009223CF">
      <w:pPr>
        <w:tabs>
          <w:tab w:val="left" w:pos="0"/>
        </w:tabs>
        <w:ind w:firstLine="567"/>
        <w:jc w:val="both"/>
        <w:rPr>
          <w:sz w:val="28"/>
        </w:rPr>
      </w:pPr>
      <w:r>
        <w:rPr>
          <w:sz w:val="28"/>
        </w:rPr>
        <w:t xml:space="preserve">Для развития городской экономики одним из важнейших ресурсов является человеческий капитал. Занятость и доходы населения отражают </w:t>
      </w:r>
      <w:r>
        <w:rPr>
          <w:spacing w:val="-2"/>
          <w:sz w:val="28"/>
        </w:rPr>
        <w:t>уровень жизни в городе и его конкурентоспособность в борьбе за человеческий капитал</w:t>
      </w:r>
      <w:r>
        <w:rPr>
          <w:sz w:val="28"/>
        </w:rPr>
        <w:t>. Текущее состояние сферы труда города Волгодонска отражено показателями, представленными в таблице 12.</w:t>
      </w:r>
    </w:p>
    <w:p w14:paraId="75007EC3" w14:textId="77777777" w:rsidR="002633C7" w:rsidRDefault="009223CF">
      <w:pPr>
        <w:keepNext/>
        <w:tabs>
          <w:tab w:val="left" w:pos="1134"/>
        </w:tabs>
        <w:ind w:firstLine="567"/>
        <w:jc w:val="both"/>
        <w:rPr>
          <w:b/>
          <w:sz w:val="28"/>
        </w:rPr>
      </w:pPr>
      <w:r>
        <w:rPr>
          <w:b/>
          <w:sz w:val="28"/>
        </w:rPr>
        <w:t>Таблица 12 – Динамика показателей сферы занятости и доходов города Волгодонска в 2014 – 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6"/>
        <w:gridCol w:w="714"/>
        <w:gridCol w:w="856"/>
        <w:gridCol w:w="857"/>
        <w:gridCol w:w="856"/>
        <w:gridCol w:w="857"/>
        <w:gridCol w:w="856"/>
        <w:gridCol w:w="857"/>
        <w:gridCol w:w="799"/>
      </w:tblGrid>
      <w:tr w:rsidR="002633C7" w14:paraId="3BED6CDB" w14:textId="77777777">
        <w:trPr>
          <w:trHeight w:val="230"/>
          <w:tblHeader/>
        </w:trPr>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F740" w14:textId="77777777" w:rsidR="002633C7" w:rsidRDefault="009223CF">
            <w:pPr>
              <w:tabs>
                <w:tab w:val="left" w:pos="1134"/>
              </w:tabs>
              <w:jc w:val="center"/>
            </w:pPr>
            <w:r>
              <w:t>Наименование показателя</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2831" w14:textId="77777777" w:rsidR="002633C7" w:rsidRDefault="009223CF">
            <w:pPr>
              <w:tabs>
                <w:tab w:val="left" w:pos="1134"/>
              </w:tabs>
              <w:spacing w:line="216" w:lineRule="auto"/>
              <w:jc w:val="center"/>
              <w:rPr>
                <w:color w:val="FF0000"/>
              </w:rPr>
            </w:pPr>
            <w:r>
              <w:t>2014 год</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7C6C0" w14:textId="77777777" w:rsidR="002633C7" w:rsidRDefault="009223CF">
            <w:pPr>
              <w:tabs>
                <w:tab w:val="left" w:pos="1134"/>
              </w:tabs>
              <w:spacing w:line="216" w:lineRule="auto"/>
              <w:jc w:val="center"/>
            </w:pPr>
            <w:r>
              <w:t>2015</w:t>
            </w:r>
          </w:p>
          <w:p w14:paraId="7200A3C4" w14:textId="77777777" w:rsidR="002633C7" w:rsidRDefault="009223CF">
            <w:pPr>
              <w:tabs>
                <w:tab w:val="left" w:pos="1134"/>
              </w:tabs>
              <w:spacing w:line="216" w:lineRule="auto"/>
              <w:jc w:val="center"/>
              <w:rPr>
                <w:color w:val="FF0000"/>
              </w:rPr>
            </w:pPr>
            <w:r>
              <w:t>год</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8540" w14:textId="77777777" w:rsidR="002633C7" w:rsidRDefault="009223CF">
            <w:pPr>
              <w:tabs>
                <w:tab w:val="left" w:pos="1134"/>
              </w:tabs>
              <w:spacing w:line="216" w:lineRule="auto"/>
              <w:jc w:val="center"/>
            </w:pPr>
            <w:r>
              <w:t>2016</w:t>
            </w:r>
          </w:p>
          <w:p w14:paraId="58DFA338" w14:textId="77777777" w:rsidR="002633C7" w:rsidRDefault="009223CF">
            <w:pPr>
              <w:tabs>
                <w:tab w:val="left" w:pos="1134"/>
              </w:tabs>
              <w:spacing w:line="216" w:lineRule="auto"/>
              <w:jc w:val="center"/>
              <w:rPr>
                <w:color w:val="FF0000"/>
              </w:rPr>
            </w:pPr>
            <w:r>
              <w:t>год</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7350" w14:textId="77777777" w:rsidR="002633C7" w:rsidRDefault="009223CF">
            <w:pPr>
              <w:tabs>
                <w:tab w:val="left" w:pos="1134"/>
              </w:tabs>
              <w:spacing w:line="216" w:lineRule="auto"/>
              <w:jc w:val="center"/>
              <w:rPr>
                <w:color w:val="FF0000"/>
              </w:rPr>
            </w:pPr>
            <w:r>
              <w:t>2017  год</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80FB" w14:textId="77777777" w:rsidR="002633C7" w:rsidRDefault="009223CF">
            <w:pPr>
              <w:tabs>
                <w:tab w:val="left" w:pos="1134"/>
              </w:tabs>
              <w:spacing w:line="216" w:lineRule="auto"/>
              <w:jc w:val="center"/>
            </w:pPr>
            <w:r>
              <w:t>2018  год</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EA83" w14:textId="77777777" w:rsidR="002633C7" w:rsidRDefault="009223CF">
            <w:pPr>
              <w:spacing w:line="216" w:lineRule="auto"/>
              <w:jc w:val="center"/>
            </w:pPr>
            <w:r>
              <w:t>2019  год</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E6874" w14:textId="77777777" w:rsidR="002633C7" w:rsidRDefault="009223CF">
            <w:pPr>
              <w:spacing w:line="216" w:lineRule="auto"/>
              <w:jc w:val="center"/>
            </w:pPr>
            <w:r>
              <w:t>2020  год</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DAD8" w14:textId="77777777" w:rsidR="002633C7" w:rsidRDefault="009223CF">
            <w:pPr>
              <w:spacing w:line="216" w:lineRule="auto"/>
              <w:jc w:val="center"/>
            </w:pPr>
            <w:r>
              <w:t>2021 год</w:t>
            </w:r>
          </w:p>
        </w:tc>
      </w:tr>
      <w:tr w:rsidR="002633C7" w14:paraId="4DC35C86" w14:textId="77777777">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1E75F17A" w14:textId="77777777" w:rsidR="002633C7" w:rsidRDefault="009223CF" w:rsidP="00883F08">
            <w:pPr>
              <w:tabs>
                <w:tab w:val="left" w:pos="1134"/>
              </w:tabs>
            </w:pPr>
            <w:r>
              <w:rPr>
                <w:spacing w:val="-4"/>
              </w:rPr>
              <w:t xml:space="preserve">Уровень регистрируемой </w:t>
            </w:r>
            <w:r w:rsidR="00883F08">
              <w:rPr>
                <w:spacing w:val="-4"/>
              </w:rPr>
              <w:t>безработицы (на конец периода) (процент)</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A44C" w14:textId="77777777" w:rsidR="002633C7" w:rsidRDefault="009223CF">
            <w:pPr>
              <w:tabs>
                <w:tab w:val="left" w:pos="1134"/>
              </w:tabs>
              <w:jc w:val="center"/>
            </w:pPr>
            <w:r>
              <w:t>0,5</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BC51" w14:textId="77777777" w:rsidR="002633C7" w:rsidRDefault="009223CF">
            <w:pPr>
              <w:tabs>
                <w:tab w:val="left" w:pos="1134"/>
              </w:tabs>
              <w:jc w:val="center"/>
            </w:pPr>
            <w:r>
              <w:t>0,7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5EEB" w14:textId="77777777" w:rsidR="002633C7" w:rsidRDefault="009223CF">
            <w:pPr>
              <w:tabs>
                <w:tab w:val="left" w:pos="1134"/>
              </w:tabs>
              <w:jc w:val="center"/>
            </w:pPr>
            <w:r>
              <w:t>0,7</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4200" w14:textId="77777777" w:rsidR="002633C7" w:rsidRDefault="009223CF">
            <w:pPr>
              <w:tabs>
                <w:tab w:val="left" w:pos="1134"/>
              </w:tabs>
              <w:jc w:val="center"/>
            </w:pPr>
            <w:r>
              <w:t>0,6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D1AA" w14:textId="77777777" w:rsidR="002633C7" w:rsidRDefault="009223CF">
            <w:pPr>
              <w:tabs>
                <w:tab w:val="left" w:pos="1134"/>
              </w:tabs>
              <w:jc w:val="center"/>
            </w:pPr>
            <w:r>
              <w:t>0,6</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5486" w14:textId="77777777" w:rsidR="002633C7" w:rsidRDefault="009223CF">
            <w:pPr>
              <w:tabs>
                <w:tab w:val="left" w:pos="1134"/>
              </w:tabs>
              <w:jc w:val="center"/>
            </w:pPr>
            <w:r>
              <w:t>0,6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69CDB" w14:textId="77777777" w:rsidR="002633C7" w:rsidRDefault="009223CF">
            <w:pPr>
              <w:tabs>
                <w:tab w:val="left" w:pos="1134"/>
              </w:tabs>
              <w:jc w:val="center"/>
            </w:pPr>
            <w:r>
              <w:t>4,5</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40EB" w14:textId="77777777" w:rsidR="002633C7" w:rsidRDefault="009223CF">
            <w:pPr>
              <w:tabs>
                <w:tab w:val="left" w:pos="1134"/>
              </w:tabs>
              <w:jc w:val="center"/>
            </w:pPr>
            <w:r>
              <w:t>0,6</w:t>
            </w:r>
          </w:p>
        </w:tc>
      </w:tr>
      <w:tr w:rsidR="002633C7" w14:paraId="1FD03349" w14:textId="77777777">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62C2" w14:textId="77777777" w:rsidR="002633C7" w:rsidRDefault="009223CF">
            <w:pPr>
              <w:tabs>
                <w:tab w:val="left" w:pos="1134"/>
              </w:tabs>
            </w:pPr>
            <w:r>
              <w:t xml:space="preserve">Средняя заработная плата, </w:t>
            </w:r>
            <w:r w:rsidR="00883F08">
              <w:t>(</w:t>
            </w:r>
            <w:r>
              <w:t>рублей</w:t>
            </w:r>
            <w:r w:rsidR="00883F08">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A3C3" w14:textId="77777777" w:rsidR="002633C7" w:rsidRDefault="009223CF">
            <w:pPr>
              <w:tabs>
                <w:tab w:val="left" w:pos="1134"/>
              </w:tabs>
              <w:ind w:left="-57" w:right="-57"/>
              <w:jc w:val="center"/>
            </w:pPr>
            <w:r>
              <w:t>26,3</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55045" w14:textId="77777777" w:rsidR="002633C7" w:rsidRDefault="009223CF">
            <w:pPr>
              <w:tabs>
                <w:tab w:val="left" w:pos="1134"/>
              </w:tabs>
              <w:ind w:left="-57" w:right="-57"/>
              <w:jc w:val="center"/>
            </w:pPr>
            <w:r>
              <w:t>27,7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5E80" w14:textId="77777777" w:rsidR="002633C7" w:rsidRDefault="009223CF">
            <w:pPr>
              <w:tabs>
                <w:tab w:val="left" w:pos="1134"/>
              </w:tabs>
              <w:ind w:left="-57" w:right="-57"/>
              <w:jc w:val="center"/>
            </w:pPr>
            <w:r>
              <w:t xml:space="preserve">28,9 </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42DE" w14:textId="77777777" w:rsidR="002633C7" w:rsidRDefault="009223CF">
            <w:pPr>
              <w:tabs>
                <w:tab w:val="left" w:pos="1134"/>
              </w:tabs>
              <w:ind w:left="-57" w:right="-57"/>
              <w:jc w:val="center"/>
            </w:pPr>
            <w:r>
              <w:t>31,0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2DEB" w14:textId="77777777" w:rsidR="002633C7" w:rsidRDefault="009223CF">
            <w:pPr>
              <w:tabs>
                <w:tab w:val="left" w:pos="1134"/>
              </w:tabs>
              <w:jc w:val="center"/>
            </w:pPr>
            <w:r>
              <w:t>33,8</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76019" w14:textId="77777777" w:rsidR="002633C7" w:rsidRDefault="009223CF">
            <w:pPr>
              <w:jc w:val="center"/>
            </w:pPr>
            <w:r>
              <w:t>35,7 </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5CC0" w14:textId="77777777" w:rsidR="002633C7" w:rsidRDefault="009223CF">
            <w:pPr>
              <w:jc w:val="center"/>
            </w:pPr>
            <w:r>
              <w:t>38,0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F809" w14:textId="77777777" w:rsidR="002633C7" w:rsidRDefault="009223CF">
            <w:pPr>
              <w:jc w:val="center"/>
            </w:pPr>
            <w:r>
              <w:t>42,3</w:t>
            </w:r>
          </w:p>
        </w:tc>
      </w:tr>
    </w:tbl>
    <w:p w14:paraId="114C2BF9" w14:textId="77777777" w:rsidR="002633C7" w:rsidRDefault="002633C7">
      <w:pPr>
        <w:tabs>
          <w:tab w:val="left" w:pos="0"/>
        </w:tabs>
        <w:ind w:firstLine="567"/>
        <w:jc w:val="both"/>
        <w:rPr>
          <w:color w:val="FF0000"/>
          <w:sz w:val="28"/>
        </w:rPr>
      </w:pPr>
    </w:p>
    <w:p w14:paraId="323FA8A1" w14:textId="77777777" w:rsidR="002633C7" w:rsidRDefault="009223CF">
      <w:pPr>
        <w:ind w:firstLine="709"/>
        <w:jc w:val="both"/>
        <w:rPr>
          <w:sz w:val="28"/>
        </w:rPr>
      </w:pPr>
      <w:r>
        <w:rPr>
          <w:sz w:val="28"/>
        </w:rPr>
        <w:t xml:space="preserve">Численность рабочей силы города Волгодонска в 2021 году составляет 91,13 тыс. человек, или 53,9% от </w:t>
      </w:r>
      <w:r w:rsidR="00B044DD">
        <w:rPr>
          <w:sz w:val="28"/>
        </w:rPr>
        <w:t xml:space="preserve">численности </w:t>
      </w:r>
      <w:r>
        <w:rPr>
          <w:sz w:val="28"/>
        </w:rPr>
        <w:t xml:space="preserve"> постоянного населения.</w:t>
      </w:r>
    </w:p>
    <w:p w14:paraId="4F34F2AB" w14:textId="77777777" w:rsidR="002633C7" w:rsidRDefault="009223CF">
      <w:pPr>
        <w:ind w:firstLine="709"/>
        <w:jc w:val="both"/>
        <w:rPr>
          <w:sz w:val="28"/>
        </w:rPr>
      </w:pPr>
      <w:r>
        <w:rPr>
          <w:sz w:val="28"/>
        </w:rPr>
        <w:t>В 2020 году, в условиях угрозы распространения новой коронавирусной инфекции COVID-19, вследствие принятия Правительством Российской Федерации мер по дополнительной материальной поддержке безработных граждан, введения упрощенного порядка регистрации граждан в качестве безработных и назначения пособия по безработице в дистанционном режиме на Единой цифровой платформе в сфере занятости и трудовых отношений «Работа в России», значительно выросла численность зарегистрированных безработных граждан. Максимальная численность была зафиксирована на 23 ноября 2020 г</w:t>
      </w:r>
      <w:r w:rsidR="0096443F">
        <w:rPr>
          <w:sz w:val="28"/>
        </w:rPr>
        <w:t>ода</w:t>
      </w:r>
      <w:r>
        <w:rPr>
          <w:sz w:val="28"/>
        </w:rPr>
        <w:t xml:space="preserve"> – 4292 человека. Уровень регистрируемой безработицы к концу 2020 г</w:t>
      </w:r>
      <w:r w:rsidR="0096443F">
        <w:rPr>
          <w:sz w:val="28"/>
        </w:rPr>
        <w:t>ода</w:t>
      </w:r>
      <w:r>
        <w:rPr>
          <w:sz w:val="28"/>
        </w:rPr>
        <w:t xml:space="preserve"> составил 4,5 </w:t>
      </w:r>
      <w:r w:rsidR="009417DC">
        <w:rPr>
          <w:sz w:val="28"/>
        </w:rPr>
        <w:t>%</w:t>
      </w:r>
      <w:r>
        <w:rPr>
          <w:sz w:val="28"/>
        </w:rPr>
        <w:t>.</w:t>
      </w:r>
    </w:p>
    <w:p w14:paraId="3D4E5D38" w14:textId="77777777" w:rsidR="002633C7" w:rsidRDefault="009223CF">
      <w:pPr>
        <w:ind w:firstLine="709"/>
        <w:jc w:val="both"/>
        <w:rPr>
          <w:sz w:val="28"/>
        </w:rPr>
      </w:pPr>
      <w:r>
        <w:rPr>
          <w:sz w:val="28"/>
        </w:rPr>
        <w:t>Службой занятости населения была организована работа по увеличению числа вакансий, заявляемых работодателями. К концу 2020 г</w:t>
      </w:r>
      <w:r w:rsidR="0096443F">
        <w:rPr>
          <w:sz w:val="28"/>
        </w:rPr>
        <w:t>од</w:t>
      </w:r>
      <w:r w:rsidR="00B044DD">
        <w:rPr>
          <w:sz w:val="28"/>
        </w:rPr>
        <w:t>а</w:t>
      </w:r>
      <w:r>
        <w:rPr>
          <w:sz w:val="28"/>
        </w:rPr>
        <w:t xml:space="preserve"> банк вакансий был увеличен на 19%. Это способствовало трудоустройству 3014 человек. Из них 1932 человека трудоустроены в период действия ограничительных мер – с 1 апреля 2020 г</w:t>
      </w:r>
      <w:r w:rsidR="0096443F">
        <w:rPr>
          <w:sz w:val="28"/>
        </w:rPr>
        <w:t>ода</w:t>
      </w:r>
      <w:r>
        <w:rPr>
          <w:sz w:val="28"/>
        </w:rPr>
        <w:t xml:space="preserve"> до конца 2020 г</w:t>
      </w:r>
      <w:r w:rsidR="0096443F">
        <w:rPr>
          <w:sz w:val="28"/>
        </w:rPr>
        <w:t>ода</w:t>
      </w:r>
      <w:r>
        <w:rPr>
          <w:sz w:val="28"/>
        </w:rPr>
        <w:t xml:space="preserve">. </w:t>
      </w:r>
    </w:p>
    <w:p w14:paraId="025AF1AF" w14:textId="77777777" w:rsidR="002633C7" w:rsidRDefault="009223CF">
      <w:pPr>
        <w:ind w:firstLine="709"/>
        <w:jc w:val="both"/>
        <w:rPr>
          <w:sz w:val="28"/>
        </w:rPr>
      </w:pPr>
      <w:r>
        <w:rPr>
          <w:sz w:val="28"/>
        </w:rPr>
        <w:t>На профессиональное обучение и дополнительное профессиональное образование были направлены: 186 безработных граждан, включая обучение в другой местности; 41 человек из числа лиц в возрасте 50 лет и старше, а такж</w:t>
      </w:r>
      <w:r w:rsidR="00B044DD">
        <w:rPr>
          <w:sz w:val="28"/>
        </w:rPr>
        <w:t>е лиц предпенсионного возраста,</w:t>
      </w:r>
      <w:r>
        <w:rPr>
          <w:sz w:val="28"/>
        </w:rPr>
        <w:t xml:space="preserve"> 17 женщин в период отпуска по уходу за ребенком в возрасте до трех лет, а также женщины, имеющие детей дошкольного возраста, не состоящие в трудовых отношениях и обратившиеся в органы службы занятости, в рамках национального проекта «Демография».</w:t>
      </w:r>
    </w:p>
    <w:p w14:paraId="75F66CDC" w14:textId="77777777" w:rsidR="002633C7" w:rsidRDefault="009223CF">
      <w:pPr>
        <w:ind w:firstLine="709"/>
        <w:jc w:val="both"/>
        <w:rPr>
          <w:sz w:val="28"/>
        </w:rPr>
      </w:pPr>
      <w:r>
        <w:rPr>
          <w:sz w:val="28"/>
        </w:rPr>
        <w:lastRenderedPageBreak/>
        <w:t>Социальные выплаты в период безработицы в 2020 году получили 6823 гражданина на сумму 187,3 млн рублей. В качестве областной меры поддержки за счет средств резервного фонда Правительства Ростовской области 357  безработным гражданам, имеющим 525 детей в возрасте до 18 лет, было выплачено 1,8 млн рублей из расчета 3 000 рублей на каждого ребенка.</w:t>
      </w:r>
    </w:p>
    <w:p w14:paraId="09BB2D29" w14:textId="77777777" w:rsidR="002633C7" w:rsidRDefault="009223CF">
      <w:pPr>
        <w:ind w:firstLine="709"/>
        <w:jc w:val="both"/>
        <w:rPr>
          <w:sz w:val="28"/>
        </w:rPr>
      </w:pPr>
      <w:r>
        <w:rPr>
          <w:sz w:val="28"/>
        </w:rPr>
        <w:t>В 2020 году были реализованы дополнительные мероприятия по снижению напряженности на рынке труда Ростовской области в части организации общественных работ для ищущих работу и безработных граждан. В мероприяти</w:t>
      </w:r>
      <w:r w:rsidR="0096443F">
        <w:rPr>
          <w:sz w:val="28"/>
        </w:rPr>
        <w:t xml:space="preserve">ях </w:t>
      </w:r>
      <w:r>
        <w:rPr>
          <w:sz w:val="28"/>
        </w:rPr>
        <w:t>приняли участие 12 человек.</w:t>
      </w:r>
    </w:p>
    <w:p w14:paraId="6CC04466" w14:textId="77777777" w:rsidR="002633C7" w:rsidRDefault="009223CF">
      <w:pPr>
        <w:ind w:firstLine="709"/>
        <w:jc w:val="both"/>
        <w:rPr>
          <w:sz w:val="28"/>
        </w:rPr>
      </w:pPr>
      <w:r>
        <w:rPr>
          <w:sz w:val="28"/>
        </w:rPr>
        <w:t>В итоге проведенной работы уровень регистрируемой безработицы на конец 2020 г</w:t>
      </w:r>
      <w:r w:rsidR="00B14459">
        <w:rPr>
          <w:sz w:val="28"/>
        </w:rPr>
        <w:t>ода</w:t>
      </w:r>
      <w:r w:rsidR="00F54EE0">
        <w:rPr>
          <w:sz w:val="28"/>
        </w:rPr>
        <w:t xml:space="preserve"> составил 4,</w:t>
      </w:r>
      <w:r w:rsidR="00B044DD">
        <w:rPr>
          <w:sz w:val="28"/>
        </w:rPr>
        <w:t>5</w:t>
      </w:r>
      <w:r w:rsidR="00F54EE0">
        <w:rPr>
          <w:sz w:val="28"/>
        </w:rPr>
        <w:t>%</w:t>
      </w:r>
      <w:r>
        <w:rPr>
          <w:sz w:val="28"/>
        </w:rPr>
        <w:t>, доля трудоустроенных граждан в общей численности граждан, обратившихся в органы службы занятости населения за содействием в п</w:t>
      </w:r>
      <w:r w:rsidR="00F54EE0">
        <w:rPr>
          <w:sz w:val="28"/>
        </w:rPr>
        <w:t>оиске подходящей работы, – 37,1%</w:t>
      </w:r>
      <w:r>
        <w:rPr>
          <w:sz w:val="28"/>
        </w:rPr>
        <w:t>.</w:t>
      </w:r>
    </w:p>
    <w:p w14:paraId="270CFA56" w14:textId="77777777" w:rsidR="002633C7" w:rsidRDefault="009223CF">
      <w:pPr>
        <w:ind w:firstLine="709"/>
        <w:jc w:val="both"/>
        <w:rPr>
          <w:sz w:val="28"/>
        </w:rPr>
      </w:pPr>
      <w:r>
        <w:rPr>
          <w:sz w:val="28"/>
        </w:rPr>
        <w:t>В 2021 году реализовывалась региональная программа по восстановлению численности занятого населения на рынке труда Ростовской области. По результатам ее реализации уровень регистрируемой безработицы  на 1</w:t>
      </w:r>
      <w:r w:rsidR="00F54EE0">
        <w:rPr>
          <w:sz w:val="28"/>
        </w:rPr>
        <w:t xml:space="preserve"> января 2022 года составил 0,</w:t>
      </w:r>
      <w:r w:rsidR="00883F08">
        <w:rPr>
          <w:sz w:val="28"/>
        </w:rPr>
        <w:t>6</w:t>
      </w:r>
      <w:r w:rsidR="00F54EE0">
        <w:rPr>
          <w:sz w:val="28"/>
        </w:rPr>
        <w:t>%</w:t>
      </w:r>
      <w:r>
        <w:rPr>
          <w:sz w:val="28"/>
        </w:rPr>
        <w:t xml:space="preserve">, численность трудоустроенных граждан - </w:t>
      </w:r>
      <w:r w:rsidR="00883F08">
        <w:rPr>
          <w:sz w:val="28"/>
        </w:rPr>
        <w:t xml:space="preserve">                       </w:t>
      </w:r>
      <w:r>
        <w:rPr>
          <w:sz w:val="28"/>
        </w:rPr>
        <w:t>4352 человека.</w:t>
      </w:r>
    </w:p>
    <w:p w14:paraId="37EC83B1" w14:textId="77777777" w:rsidR="002633C7" w:rsidRDefault="009223CF">
      <w:pPr>
        <w:tabs>
          <w:tab w:val="left" w:pos="0"/>
          <w:tab w:val="left" w:pos="720"/>
        </w:tabs>
        <w:ind w:firstLine="567"/>
        <w:jc w:val="both"/>
        <w:rPr>
          <w:spacing w:val="-1"/>
          <w:sz w:val="28"/>
        </w:rPr>
      </w:pPr>
      <w:r>
        <w:rPr>
          <w:spacing w:val="-1"/>
          <w:sz w:val="28"/>
        </w:rPr>
        <w:t>Размер среднемесячной номинально начисленной заработной платы</w:t>
      </w:r>
      <w:r>
        <w:rPr>
          <w:spacing w:val="-1"/>
          <w:sz w:val="28"/>
        </w:rPr>
        <w:br/>
        <w:t>в городе  Волгодонске (42 264,3 руб</w:t>
      </w:r>
      <w:r w:rsidR="00B14459">
        <w:rPr>
          <w:spacing w:val="-1"/>
          <w:sz w:val="28"/>
        </w:rPr>
        <w:t xml:space="preserve">лей </w:t>
      </w:r>
      <w:r>
        <w:rPr>
          <w:spacing w:val="-1"/>
          <w:sz w:val="28"/>
        </w:rPr>
        <w:t xml:space="preserve"> в 2021 году) выше областного показателя </w:t>
      </w:r>
      <w:r>
        <w:rPr>
          <w:spacing w:val="-1"/>
          <w:sz w:val="28"/>
        </w:rPr>
        <w:br/>
        <w:t>(39 089,5 руб</w:t>
      </w:r>
      <w:r w:rsidR="00B14459">
        <w:rPr>
          <w:spacing w:val="-1"/>
          <w:sz w:val="28"/>
        </w:rPr>
        <w:t>лей</w:t>
      </w:r>
      <w:r>
        <w:rPr>
          <w:spacing w:val="-1"/>
          <w:sz w:val="28"/>
        </w:rPr>
        <w:t>) на 8,1%, выше показателя по ЮФО (39 460 руб.) на 7,1% и ниже общероссийского показателя (56 545 руб</w:t>
      </w:r>
      <w:r w:rsidR="00B14459">
        <w:rPr>
          <w:spacing w:val="-1"/>
          <w:sz w:val="28"/>
        </w:rPr>
        <w:t>лей</w:t>
      </w:r>
      <w:r>
        <w:rPr>
          <w:spacing w:val="-1"/>
          <w:sz w:val="28"/>
        </w:rPr>
        <w:t xml:space="preserve">) на 25,3%. </w:t>
      </w:r>
      <w:r>
        <w:rPr>
          <w:sz w:val="28"/>
        </w:rPr>
        <w:t>В 2021 году по уровню среднемесячной номинальной начисленной заработной платы город Волгодонск занимал второе ранговое место после Ростова-на-Дону.</w:t>
      </w:r>
    </w:p>
    <w:p w14:paraId="0784FDF6" w14:textId="77777777" w:rsidR="002633C7" w:rsidRDefault="009223CF">
      <w:pPr>
        <w:tabs>
          <w:tab w:val="left" w:pos="0"/>
        </w:tabs>
        <w:ind w:firstLine="567"/>
        <w:jc w:val="both"/>
        <w:rPr>
          <w:sz w:val="28"/>
        </w:rPr>
      </w:pPr>
      <w:r>
        <w:rPr>
          <w:sz w:val="28"/>
        </w:rPr>
        <w:t>Уровень жизни трудящегося населения города – своевременная выплата достойной заработной платы, официальное трудоустройство, безопасные условия труда, также зависит от проводимой социальной политики региональных органов власти и социальной ответственности работодателей.</w:t>
      </w:r>
      <w:r>
        <w:rPr>
          <w:sz w:val="28"/>
        </w:rPr>
        <w:br/>
        <w:t xml:space="preserve">С целью создания безопасных условий трудовой деятельности, повышения </w:t>
      </w:r>
      <w:r>
        <w:rPr>
          <w:spacing w:val="-2"/>
          <w:sz w:val="28"/>
        </w:rPr>
        <w:t>корпоративной социальной ответственности работодателей перед работниками и снятия социальной напряженности в трудовых коллективах</w:t>
      </w:r>
      <w:r>
        <w:rPr>
          <w:sz w:val="28"/>
        </w:rPr>
        <w:t xml:space="preserve"> города активно развивается институт социального партнерств</w:t>
      </w:r>
      <w:r w:rsidR="00B044DD">
        <w:rPr>
          <w:sz w:val="28"/>
        </w:rPr>
        <w:t>а</w:t>
      </w:r>
      <w:r>
        <w:rPr>
          <w:sz w:val="28"/>
        </w:rPr>
        <w:t xml:space="preserve"> в качестве гарантии основных трудовых и социальных прав работающих граждан. Доля организаций, охваченных коллективно-договорным регулированием, в 2021 году составила 82%, что обусловлено активной политикой, проводимой Администрацией города Волгодонска. В то же время, перед органами местного самоуправления стоит задача 100% охвата организаций, в связи с этим актуальным вопросом остается привлечение городских предпринимателей к социальному партнерству.</w:t>
      </w:r>
    </w:p>
    <w:p w14:paraId="140F85FC" w14:textId="77777777" w:rsidR="002633C7" w:rsidRDefault="009223CF">
      <w:pPr>
        <w:numPr>
          <w:ilvl w:val="0"/>
          <w:numId w:val="46"/>
        </w:numPr>
        <w:tabs>
          <w:tab w:val="left" w:pos="1418"/>
        </w:tabs>
        <w:ind w:left="0" w:firstLine="567"/>
        <w:rPr>
          <w:sz w:val="28"/>
        </w:rPr>
      </w:pPr>
      <w:r>
        <w:rPr>
          <w:sz w:val="28"/>
        </w:rPr>
        <w:t>Ключевые проблемы:</w:t>
      </w:r>
    </w:p>
    <w:p w14:paraId="3293D031" w14:textId="77777777" w:rsidR="002633C7" w:rsidRDefault="009223CF">
      <w:pPr>
        <w:numPr>
          <w:ilvl w:val="0"/>
          <w:numId w:val="47"/>
        </w:numPr>
        <w:tabs>
          <w:tab w:val="left" w:pos="1418"/>
        </w:tabs>
        <w:ind w:left="0" w:firstLine="567"/>
        <w:jc w:val="both"/>
        <w:rPr>
          <w:sz w:val="28"/>
        </w:rPr>
      </w:pPr>
      <w:r>
        <w:rPr>
          <w:sz w:val="28"/>
        </w:rPr>
        <w:t xml:space="preserve">несоответствие профессионального состава и квалификации рабочей силы потребностям рынка труда города Волгодонска. </w:t>
      </w:r>
    </w:p>
    <w:p w14:paraId="6BA6B1C1" w14:textId="77777777" w:rsidR="002633C7" w:rsidRDefault="009223CF">
      <w:pPr>
        <w:ind w:firstLine="567"/>
        <w:jc w:val="both"/>
        <w:rPr>
          <w:sz w:val="28"/>
        </w:rPr>
      </w:pPr>
      <w:r>
        <w:rPr>
          <w:sz w:val="28"/>
        </w:rPr>
        <w:t xml:space="preserve">В настоящее время на рынке труда города Волгодонска наблюдается высокая потребность в рабочих профессиях. В составе потребности в рабочей </w:t>
      </w:r>
      <w:r>
        <w:rPr>
          <w:sz w:val="28"/>
        </w:rPr>
        <w:lastRenderedPageBreak/>
        <w:t>силе, заявленной работодателями в службу занятости населения, доля вакансий по рабочим профессиям достигает 75</w:t>
      </w:r>
      <w:r w:rsidR="009417DC">
        <w:rPr>
          <w:sz w:val="28"/>
        </w:rPr>
        <w:t>%</w:t>
      </w:r>
      <w:r>
        <w:rPr>
          <w:sz w:val="28"/>
        </w:rPr>
        <w:t>.</w:t>
      </w:r>
    </w:p>
    <w:p w14:paraId="74FE1DAA" w14:textId="77777777" w:rsidR="002633C7" w:rsidRDefault="009223CF">
      <w:pPr>
        <w:ind w:firstLine="567"/>
        <w:jc w:val="both"/>
        <w:rPr>
          <w:sz w:val="28"/>
        </w:rPr>
      </w:pPr>
      <w:r>
        <w:rPr>
          <w:sz w:val="28"/>
        </w:rPr>
        <w:t xml:space="preserve">Потребность в рабочих кадрах, заявленная работодателями на 1 </w:t>
      </w:r>
      <w:r w:rsidR="00154678">
        <w:rPr>
          <w:sz w:val="28"/>
        </w:rPr>
        <w:t>января</w:t>
      </w:r>
      <w:r>
        <w:rPr>
          <w:sz w:val="28"/>
        </w:rPr>
        <w:t xml:space="preserve"> 202</w:t>
      </w:r>
      <w:r w:rsidR="00154678">
        <w:rPr>
          <w:sz w:val="28"/>
        </w:rPr>
        <w:t>2</w:t>
      </w:r>
      <w:r>
        <w:rPr>
          <w:sz w:val="28"/>
        </w:rPr>
        <w:t>г., составила 2</w:t>
      </w:r>
      <w:r w:rsidR="00154678">
        <w:rPr>
          <w:sz w:val="28"/>
        </w:rPr>
        <w:t xml:space="preserve">722 </w:t>
      </w:r>
      <w:r>
        <w:rPr>
          <w:sz w:val="28"/>
        </w:rPr>
        <w:t xml:space="preserve">единиц, при этом на учете в службе занятости состоит только </w:t>
      </w:r>
      <w:r w:rsidR="00154678">
        <w:rPr>
          <w:sz w:val="28"/>
        </w:rPr>
        <w:t>235</w:t>
      </w:r>
      <w:r>
        <w:rPr>
          <w:sz w:val="28"/>
        </w:rPr>
        <w:t xml:space="preserve"> безработных граждан, ранее работавших по рабочим профессиям.</w:t>
      </w:r>
    </w:p>
    <w:p w14:paraId="53C4F9F8" w14:textId="77777777" w:rsidR="002633C7" w:rsidRDefault="009223CF">
      <w:pPr>
        <w:widowControl w:val="0"/>
        <w:numPr>
          <w:ilvl w:val="0"/>
          <w:numId w:val="47"/>
        </w:numPr>
        <w:tabs>
          <w:tab w:val="left" w:pos="0"/>
          <w:tab w:val="left" w:pos="1418"/>
        </w:tabs>
        <w:ind w:left="0" w:firstLine="567"/>
        <w:jc w:val="both"/>
        <w:rPr>
          <w:spacing w:val="-2"/>
          <w:sz w:val="28"/>
        </w:rPr>
      </w:pPr>
      <w:r>
        <w:rPr>
          <w:spacing w:val="-2"/>
          <w:sz w:val="28"/>
        </w:rPr>
        <w:t>низкая конкурентоспособность некоторых категорий работников.</w:t>
      </w:r>
    </w:p>
    <w:p w14:paraId="46B678A2" w14:textId="77777777" w:rsidR="002633C7" w:rsidRDefault="009223CF">
      <w:pPr>
        <w:ind w:firstLine="567"/>
        <w:jc w:val="both"/>
        <w:rPr>
          <w:sz w:val="28"/>
        </w:rPr>
      </w:pPr>
      <w:r>
        <w:rPr>
          <w:sz w:val="28"/>
        </w:rPr>
        <w:t>Низкая конкурентоспособность рабочей силы объясняется рядом причин, в том числе наличием основного профессионального образования, не соответствующего современным стандартам либо потребностям экономики; отсутствием смежных навыков и компетенций и так далее;</w:t>
      </w:r>
    </w:p>
    <w:p w14:paraId="613EBB03" w14:textId="77777777" w:rsidR="002633C7" w:rsidRDefault="009223CF">
      <w:pPr>
        <w:widowControl w:val="0"/>
        <w:numPr>
          <w:ilvl w:val="0"/>
          <w:numId w:val="47"/>
        </w:numPr>
        <w:tabs>
          <w:tab w:val="left" w:pos="0"/>
          <w:tab w:val="left" w:pos="1418"/>
        </w:tabs>
        <w:ind w:left="0" w:firstLine="567"/>
        <w:jc w:val="both"/>
        <w:rPr>
          <w:sz w:val="28"/>
        </w:rPr>
      </w:pPr>
      <w:r>
        <w:rPr>
          <w:sz w:val="28"/>
        </w:rPr>
        <w:t xml:space="preserve"> высокая доля самозанятого населения и «теневого» сектора экономики.</w:t>
      </w:r>
    </w:p>
    <w:p w14:paraId="3E994BF7" w14:textId="77777777" w:rsidR="002633C7" w:rsidRDefault="009223CF">
      <w:pPr>
        <w:ind w:firstLine="567"/>
        <w:jc w:val="both"/>
        <w:rPr>
          <w:sz w:val="28"/>
        </w:rPr>
      </w:pPr>
      <w:r>
        <w:rPr>
          <w:sz w:val="28"/>
        </w:rPr>
        <w:t>Женщинам, воспитывающим детей дошкольного возраста, устроиться на работу достаточно сложно. С одной стороны, работодатели неохотно берут на работу женщин этой категории – из-за частых болезней детей, отсутствия подходящего образования, снижения в период ухода за ребенком имеющихся профессиональных навыков. С другой стороны, самой женщине тяжело совмещать работу и семейные обязанности, женщины хотели бы больше времени проводить с семьей, иметь гибкий режим работы.</w:t>
      </w:r>
    </w:p>
    <w:p w14:paraId="1A040F76" w14:textId="77777777" w:rsidR="002633C7" w:rsidRDefault="009223CF">
      <w:pPr>
        <w:ind w:firstLine="567"/>
        <w:jc w:val="both"/>
        <w:rPr>
          <w:sz w:val="28"/>
        </w:rPr>
      </w:pPr>
      <w:r>
        <w:rPr>
          <w:sz w:val="28"/>
        </w:rPr>
        <w:t>В 2021 году в службу занятости населения обратились 769 женщин, воспитывающих дет</w:t>
      </w:r>
      <w:r w:rsidR="009417DC">
        <w:rPr>
          <w:sz w:val="28"/>
        </w:rPr>
        <w:t xml:space="preserve">ей дошкольного возраста, или 21 % </w:t>
      </w:r>
      <w:r>
        <w:rPr>
          <w:sz w:val="28"/>
        </w:rPr>
        <w:t>от общей численности обратившихся женщин (3657), из</w:t>
      </w:r>
      <w:r w:rsidR="009417DC">
        <w:rPr>
          <w:sz w:val="28"/>
        </w:rPr>
        <w:t xml:space="preserve"> них трудоустроено 385 или 50,1 %</w:t>
      </w:r>
      <w:r>
        <w:rPr>
          <w:sz w:val="28"/>
        </w:rPr>
        <w:t xml:space="preserve"> от обратившихся женщин этой категории. Большая часть женщин, воспитывающих детей дошкольного возраста, имеют основное общее или с</w:t>
      </w:r>
      <w:r w:rsidR="009417DC">
        <w:rPr>
          <w:sz w:val="28"/>
        </w:rPr>
        <w:t>реднее общее образование – 57,9 %</w:t>
      </w:r>
      <w:r>
        <w:rPr>
          <w:sz w:val="28"/>
        </w:rPr>
        <w:t xml:space="preserve">, высшее </w:t>
      </w:r>
      <w:r w:rsidR="009417DC">
        <w:rPr>
          <w:sz w:val="28"/>
        </w:rPr>
        <w:t>образование – 25,9 %</w:t>
      </w:r>
      <w:r>
        <w:rPr>
          <w:sz w:val="28"/>
        </w:rPr>
        <w:t xml:space="preserve">, среднее профессиональное образование – 16,2 </w:t>
      </w:r>
      <w:r w:rsidR="009417DC">
        <w:rPr>
          <w:sz w:val="28"/>
        </w:rPr>
        <w:t>%</w:t>
      </w:r>
      <w:r>
        <w:rPr>
          <w:sz w:val="28"/>
        </w:rPr>
        <w:t>.</w:t>
      </w:r>
    </w:p>
    <w:p w14:paraId="28D1D558" w14:textId="77777777" w:rsidR="002633C7" w:rsidRDefault="009223CF">
      <w:pPr>
        <w:ind w:firstLine="567"/>
        <w:jc w:val="both"/>
        <w:rPr>
          <w:sz w:val="28"/>
        </w:rPr>
      </w:pPr>
      <w:r>
        <w:rPr>
          <w:sz w:val="28"/>
        </w:rPr>
        <w:t xml:space="preserve">Также испытывают сложности с трудоустройством граждане с ограниченными возможностями здоровья. В 2021 году в службу занятости обратились 159 граждан, имеющих инвалидность, трудоустроено 83 человека или 52,2 </w:t>
      </w:r>
      <w:r w:rsidR="009417DC">
        <w:rPr>
          <w:sz w:val="28"/>
        </w:rPr>
        <w:t>%</w:t>
      </w:r>
      <w:r>
        <w:rPr>
          <w:sz w:val="28"/>
        </w:rPr>
        <w:t xml:space="preserve"> от обратившихся граждан данной категории.</w:t>
      </w:r>
    </w:p>
    <w:p w14:paraId="14F262A5" w14:textId="77777777" w:rsidR="002633C7" w:rsidRDefault="009223CF">
      <w:pPr>
        <w:numPr>
          <w:ilvl w:val="0"/>
          <w:numId w:val="15"/>
        </w:numPr>
        <w:tabs>
          <w:tab w:val="left" w:pos="1276"/>
          <w:tab w:val="left" w:pos="1418"/>
        </w:tabs>
        <w:ind w:left="0" w:firstLine="567"/>
        <w:jc w:val="both"/>
        <w:rPr>
          <w:sz w:val="28"/>
        </w:rPr>
      </w:pPr>
      <w:r>
        <w:rPr>
          <w:sz w:val="28"/>
        </w:rPr>
        <w:t xml:space="preserve">  Ключевые тренды.</w:t>
      </w:r>
    </w:p>
    <w:p w14:paraId="31BF06F8" w14:textId="77777777" w:rsidR="002633C7" w:rsidRDefault="009223CF">
      <w:pPr>
        <w:widowControl w:val="0"/>
        <w:numPr>
          <w:ilvl w:val="1"/>
          <w:numId w:val="15"/>
        </w:numPr>
        <w:tabs>
          <w:tab w:val="left" w:pos="1418"/>
        </w:tabs>
        <w:ind w:left="0" w:firstLine="567"/>
        <w:jc w:val="both"/>
        <w:rPr>
          <w:sz w:val="28"/>
        </w:rPr>
      </w:pPr>
      <w:r>
        <w:rPr>
          <w:sz w:val="28"/>
        </w:rPr>
        <w:t>рост конкуренции между работодателями за таланты;</w:t>
      </w:r>
    </w:p>
    <w:p w14:paraId="087B2653" w14:textId="77777777" w:rsidR="002633C7" w:rsidRDefault="009223CF">
      <w:pPr>
        <w:widowControl w:val="0"/>
        <w:numPr>
          <w:ilvl w:val="1"/>
          <w:numId w:val="15"/>
        </w:numPr>
        <w:tabs>
          <w:tab w:val="left" w:pos="1418"/>
        </w:tabs>
        <w:ind w:left="0" w:firstLine="567"/>
        <w:jc w:val="both"/>
        <w:rPr>
          <w:sz w:val="28"/>
        </w:rPr>
      </w:pPr>
      <w:r>
        <w:rPr>
          <w:sz w:val="28"/>
        </w:rPr>
        <w:t>распространение ответственного отношения работодателя к организации рабочего пространства и условиям труда работников;</w:t>
      </w:r>
    </w:p>
    <w:p w14:paraId="7779E38A" w14:textId="77777777" w:rsidR="002633C7" w:rsidRDefault="009223CF">
      <w:pPr>
        <w:keepNext/>
        <w:widowControl w:val="0"/>
        <w:numPr>
          <w:ilvl w:val="1"/>
          <w:numId w:val="15"/>
        </w:numPr>
        <w:tabs>
          <w:tab w:val="left" w:pos="1418"/>
        </w:tabs>
        <w:ind w:left="0" w:firstLine="567"/>
        <w:jc w:val="both"/>
        <w:rPr>
          <w:sz w:val="28"/>
        </w:rPr>
      </w:pPr>
      <w:r>
        <w:rPr>
          <w:sz w:val="28"/>
        </w:rPr>
        <w:t>рост правовой грамотности населения в сфере труда;</w:t>
      </w:r>
    </w:p>
    <w:p w14:paraId="1A1B177A" w14:textId="77777777" w:rsidR="002633C7" w:rsidRDefault="009223CF">
      <w:pPr>
        <w:numPr>
          <w:ilvl w:val="1"/>
          <w:numId w:val="15"/>
        </w:numPr>
        <w:tabs>
          <w:tab w:val="left" w:pos="1418"/>
        </w:tabs>
        <w:ind w:left="0" w:firstLine="567"/>
        <w:jc w:val="both"/>
        <w:rPr>
          <w:sz w:val="28"/>
        </w:rPr>
      </w:pPr>
      <w:r>
        <w:rPr>
          <w:sz w:val="28"/>
        </w:rPr>
        <w:t>развитие дистанционной занятости.</w:t>
      </w:r>
    </w:p>
    <w:p w14:paraId="1C605DFE" w14:textId="77777777" w:rsidR="002633C7" w:rsidRDefault="009223CF">
      <w:pPr>
        <w:ind w:firstLine="567"/>
        <w:jc w:val="both"/>
        <w:rPr>
          <w:sz w:val="28"/>
        </w:rPr>
      </w:pPr>
      <w:r>
        <w:rPr>
          <w:sz w:val="28"/>
        </w:rPr>
        <w:t>Дистанционная занятость развивается одновременно с развитием цифровых технологий, которые позволяют обеспечивать гибкие формы занятости с нефиксированным рабочим временем, подходящие для инвалидов, родителей с несовершеннолетними детьми, студентов и низкооплачиваемых категорий работников (в качестве вторичной занятости).</w:t>
      </w:r>
    </w:p>
    <w:p w14:paraId="3802955E" w14:textId="77777777" w:rsidR="002633C7" w:rsidRDefault="009223CF">
      <w:pPr>
        <w:ind w:firstLine="567"/>
        <w:jc w:val="both"/>
        <w:rPr>
          <w:sz w:val="28"/>
        </w:rPr>
      </w:pPr>
      <w:r>
        <w:rPr>
          <w:sz w:val="28"/>
        </w:rPr>
        <w:t>Особую значимость дистанционные формы занятости приобретают в условиях возможной вынужденной изоляции, связанной с эпидемиологической, военной или иными типами угроз.</w:t>
      </w:r>
    </w:p>
    <w:p w14:paraId="5629048C" w14:textId="77777777" w:rsidR="002633C7" w:rsidRDefault="009223CF">
      <w:pPr>
        <w:ind w:firstLine="567"/>
        <w:jc w:val="both"/>
        <w:rPr>
          <w:sz w:val="28"/>
        </w:rPr>
      </w:pPr>
      <w:r>
        <w:rPr>
          <w:sz w:val="28"/>
        </w:rPr>
        <w:lastRenderedPageBreak/>
        <w:t>Кроме того, набирает популярность течение фрилансеров-путешественников, работников, чья занятость не зависит от их местонахождения и позволяет им путешествовать, не прерывая трудовую деятельность.</w:t>
      </w:r>
    </w:p>
    <w:p w14:paraId="7EA0610C" w14:textId="77777777" w:rsidR="002633C7" w:rsidRDefault="009223CF">
      <w:pPr>
        <w:keepNext/>
        <w:numPr>
          <w:ilvl w:val="0"/>
          <w:numId w:val="15"/>
        </w:numPr>
        <w:tabs>
          <w:tab w:val="left" w:pos="1418"/>
        </w:tabs>
        <w:ind w:left="0" w:firstLine="567"/>
      </w:pPr>
      <w:r>
        <w:t>Цели:</w:t>
      </w:r>
    </w:p>
    <w:p w14:paraId="69B802AB" w14:textId="77777777" w:rsidR="002633C7" w:rsidRDefault="009223CF">
      <w:pPr>
        <w:pStyle w:val="a8"/>
        <w:numPr>
          <w:ilvl w:val="0"/>
          <w:numId w:val="4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стабилизация уровня регистрируемой безработицы.</w:t>
      </w:r>
    </w:p>
    <w:p w14:paraId="534B36F5" w14:textId="77777777" w:rsidR="002633C7" w:rsidRDefault="009223CF">
      <w:pPr>
        <w:pStyle w:val="a8"/>
        <w:tabs>
          <w:tab w:val="left" w:pos="1418"/>
        </w:tabs>
        <w:spacing w:after="0" w:line="240" w:lineRule="auto"/>
        <w:ind w:left="567"/>
        <w:contextualSpacing w:val="0"/>
        <w:jc w:val="both"/>
        <w:rPr>
          <w:rFonts w:ascii="Times New Roman" w:hAnsi="Times New Roman"/>
          <w:sz w:val="28"/>
        </w:rPr>
      </w:pPr>
      <w:r>
        <w:rPr>
          <w:rFonts w:ascii="Times New Roman" w:hAnsi="Times New Roman"/>
          <w:sz w:val="28"/>
        </w:rPr>
        <w:tab/>
        <w:t>Индикатор 1. Уровень безработицы  в среднем за год:</w:t>
      </w:r>
    </w:p>
    <w:p w14:paraId="078830DF" w14:textId="77777777" w:rsidR="002633C7" w:rsidRDefault="009223CF">
      <w:pPr>
        <w:numPr>
          <w:ilvl w:val="0"/>
          <w:numId w:val="49"/>
        </w:numPr>
        <w:tabs>
          <w:tab w:val="left" w:pos="1418"/>
        </w:tabs>
        <w:ind w:left="0" w:firstLine="567"/>
        <w:jc w:val="both"/>
        <w:rPr>
          <w:sz w:val="28"/>
        </w:rPr>
      </w:pPr>
      <w:r>
        <w:rPr>
          <w:sz w:val="28"/>
        </w:rPr>
        <w:t>2021 год – 0,6</w:t>
      </w:r>
      <w:r w:rsidR="00154678">
        <w:rPr>
          <w:sz w:val="28"/>
        </w:rPr>
        <w:t xml:space="preserve"> </w:t>
      </w:r>
      <w:r>
        <w:rPr>
          <w:sz w:val="28"/>
        </w:rPr>
        <w:t>%;</w:t>
      </w:r>
    </w:p>
    <w:p w14:paraId="0EC782A7" w14:textId="77777777" w:rsidR="002633C7" w:rsidRDefault="009223CF">
      <w:pPr>
        <w:numPr>
          <w:ilvl w:val="0"/>
          <w:numId w:val="49"/>
        </w:numPr>
        <w:tabs>
          <w:tab w:val="left" w:pos="1418"/>
        </w:tabs>
        <w:ind w:left="0" w:firstLine="567"/>
        <w:jc w:val="both"/>
        <w:rPr>
          <w:sz w:val="28"/>
        </w:rPr>
      </w:pPr>
      <w:r>
        <w:rPr>
          <w:sz w:val="28"/>
        </w:rPr>
        <w:t>2024 год – не более 0,6</w:t>
      </w:r>
      <w:r w:rsidR="00154678">
        <w:rPr>
          <w:sz w:val="28"/>
        </w:rPr>
        <w:t xml:space="preserve"> </w:t>
      </w:r>
      <w:r>
        <w:rPr>
          <w:sz w:val="28"/>
        </w:rPr>
        <w:t>%;</w:t>
      </w:r>
    </w:p>
    <w:p w14:paraId="16EBF785" w14:textId="77777777" w:rsidR="002633C7" w:rsidRDefault="009223CF">
      <w:pPr>
        <w:numPr>
          <w:ilvl w:val="0"/>
          <w:numId w:val="49"/>
        </w:numPr>
        <w:tabs>
          <w:tab w:val="left" w:pos="1418"/>
        </w:tabs>
        <w:ind w:left="0" w:firstLine="567"/>
        <w:jc w:val="both"/>
        <w:rPr>
          <w:sz w:val="28"/>
        </w:rPr>
      </w:pPr>
      <w:r>
        <w:rPr>
          <w:sz w:val="28"/>
        </w:rPr>
        <w:t>2030 год – не более 0,6</w:t>
      </w:r>
      <w:r w:rsidR="00154678">
        <w:rPr>
          <w:sz w:val="28"/>
        </w:rPr>
        <w:t xml:space="preserve"> </w:t>
      </w:r>
      <w:r>
        <w:rPr>
          <w:sz w:val="28"/>
        </w:rPr>
        <w:t>%.</w:t>
      </w:r>
    </w:p>
    <w:p w14:paraId="75835B4A" w14:textId="77777777" w:rsidR="002633C7" w:rsidRDefault="009223CF">
      <w:pPr>
        <w:numPr>
          <w:ilvl w:val="0"/>
          <w:numId w:val="48"/>
        </w:numPr>
        <w:tabs>
          <w:tab w:val="left" w:pos="1418"/>
        </w:tabs>
        <w:ind w:left="0" w:firstLine="567"/>
        <w:jc w:val="both"/>
        <w:rPr>
          <w:sz w:val="28"/>
        </w:rPr>
      </w:pPr>
      <w:r>
        <w:rPr>
          <w:sz w:val="28"/>
        </w:rPr>
        <w:t>рост средней заработной платы.</w:t>
      </w:r>
    </w:p>
    <w:p w14:paraId="4B522C01" w14:textId="77777777" w:rsidR="002633C7" w:rsidRDefault="009223CF">
      <w:pPr>
        <w:tabs>
          <w:tab w:val="left" w:pos="1418"/>
        </w:tabs>
        <w:ind w:left="567"/>
        <w:jc w:val="both"/>
        <w:rPr>
          <w:sz w:val="28"/>
        </w:rPr>
      </w:pPr>
      <w:r>
        <w:rPr>
          <w:sz w:val="28"/>
        </w:rPr>
        <w:tab/>
        <w:t>Индикатор 2. Средняя заработная плата по городу Волгодонску:</w:t>
      </w:r>
    </w:p>
    <w:p w14:paraId="2A6F0199" w14:textId="77777777" w:rsidR="002633C7" w:rsidRDefault="009223CF">
      <w:pPr>
        <w:numPr>
          <w:ilvl w:val="0"/>
          <w:numId w:val="50"/>
        </w:numPr>
        <w:tabs>
          <w:tab w:val="left" w:pos="1418"/>
        </w:tabs>
        <w:ind w:left="0" w:firstLine="567"/>
        <w:jc w:val="both"/>
        <w:rPr>
          <w:sz w:val="28"/>
        </w:rPr>
      </w:pPr>
      <w:r>
        <w:rPr>
          <w:sz w:val="28"/>
        </w:rPr>
        <w:t>2021 год – 42 264,3 рублей;</w:t>
      </w:r>
    </w:p>
    <w:p w14:paraId="7F9D1F3F" w14:textId="77777777" w:rsidR="002633C7" w:rsidRDefault="009223CF">
      <w:pPr>
        <w:numPr>
          <w:ilvl w:val="0"/>
          <w:numId w:val="50"/>
        </w:numPr>
        <w:tabs>
          <w:tab w:val="left" w:pos="1418"/>
        </w:tabs>
        <w:ind w:left="0" w:firstLine="567"/>
        <w:jc w:val="both"/>
        <w:rPr>
          <w:sz w:val="28"/>
        </w:rPr>
      </w:pPr>
      <w:r>
        <w:rPr>
          <w:sz w:val="28"/>
        </w:rPr>
        <w:t>2024 год – 48</w:t>
      </w:r>
      <w:r>
        <w:rPr>
          <w:color w:val="201600"/>
          <w:sz w:val="28"/>
        </w:rPr>
        <w:t xml:space="preserve"> 501,6 рублей;</w:t>
      </w:r>
    </w:p>
    <w:p w14:paraId="49C4BDD4" w14:textId="77777777" w:rsidR="002633C7" w:rsidRDefault="009223CF">
      <w:pPr>
        <w:numPr>
          <w:ilvl w:val="0"/>
          <w:numId w:val="50"/>
        </w:numPr>
        <w:tabs>
          <w:tab w:val="left" w:pos="1418"/>
        </w:tabs>
        <w:ind w:left="0" w:firstLine="567"/>
        <w:jc w:val="both"/>
        <w:rPr>
          <w:sz w:val="28"/>
        </w:rPr>
      </w:pPr>
      <w:r>
        <w:rPr>
          <w:sz w:val="28"/>
        </w:rPr>
        <w:t>2030 год – 61</w:t>
      </w:r>
      <w:r>
        <w:rPr>
          <w:color w:val="201600"/>
          <w:sz w:val="28"/>
        </w:rPr>
        <w:t> 370,0 рублей.</w:t>
      </w:r>
    </w:p>
    <w:p w14:paraId="1BB3574B" w14:textId="77777777" w:rsidR="002633C7" w:rsidRDefault="009223CF">
      <w:pPr>
        <w:pStyle w:val="a8"/>
        <w:numPr>
          <w:ilvl w:val="0"/>
          <w:numId w:val="4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формирование безопасных условий труда;</w:t>
      </w:r>
    </w:p>
    <w:p w14:paraId="4A289397" w14:textId="77777777" w:rsidR="002633C7" w:rsidRDefault="009223CF">
      <w:pPr>
        <w:pStyle w:val="a8"/>
        <w:numPr>
          <w:ilvl w:val="0"/>
          <w:numId w:val="4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обеспечение высоких стандартов уровня жизни и социального благополучия населения;</w:t>
      </w:r>
    </w:p>
    <w:p w14:paraId="11B2DC4E" w14:textId="77777777" w:rsidR="002633C7" w:rsidRDefault="009223CF">
      <w:pPr>
        <w:pStyle w:val="a8"/>
        <w:numPr>
          <w:ilvl w:val="0"/>
          <w:numId w:val="4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сокращение доли занятых в неформальном секторе в общей численности занятого населения.</w:t>
      </w:r>
    </w:p>
    <w:p w14:paraId="15BA44A6" w14:textId="77777777" w:rsidR="002633C7" w:rsidRDefault="009223CF">
      <w:pPr>
        <w:numPr>
          <w:ilvl w:val="0"/>
          <w:numId w:val="15"/>
        </w:numPr>
        <w:tabs>
          <w:tab w:val="left" w:pos="1418"/>
        </w:tabs>
        <w:ind w:left="0" w:firstLine="567"/>
        <w:jc w:val="both"/>
        <w:rPr>
          <w:sz w:val="28"/>
        </w:rPr>
      </w:pPr>
      <w:r>
        <w:rPr>
          <w:sz w:val="28"/>
        </w:rPr>
        <w:t>Приоритетные задачи и мероприятия:</w:t>
      </w:r>
    </w:p>
    <w:p w14:paraId="25E86381" w14:textId="77777777" w:rsidR="002633C7" w:rsidRDefault="009223CF">
      <w:pPr>
        <w:numPr>
          <w:ilvl w:val="1"/>
          <w:numId w:val="15"/>
        </w:numPr>
        <w:tabs>
          <w:tab w:val="left" w:pos="1418"/>
        </w:tabs>
        <w:ind w:left="0" w:firstLine="567"/>
        <w:jc w:val="both"/>
        <w:rPr>
          <w:sz w:val="28"/>
        </w:rPr>
      </w:pPr>
      <w:r>
        <w:rPr>
          <w:sz w:val="28"/>
        </w:rPr>
        <w:t>содействие трудоустройству граждан и обеспечение работодателей работниками в соответствии с потребностями экономики:</w:t>
      </w:r>
    </w:p>
    <w:p w14:paraId="5F3E257A" w14:textId="77777777" w:rsidR="002633C7" w:rsidRDefault="009223CF">
      <w:pPr>
        <w:tabs>
          <w:tab w:val="left" w:pos="1418"/>
        </w:tabs>
        <w:ind w:firstLine="567"/>
        <w:jc w:val="both"/>
        <w:rPr>
          <w:sz w:val="28"/>
        </w:rPr>
      </w:pPr>
      <w:r>
        <w:rPr>
          <w:sz w:val="28"/>
        </w:rPr>
        <w:t>а)</w:t>
      </w:r>
      <w:r>
        <w:rPr>
          <w:sz w:val="28"/>
        </w:rPr>
        <w:ta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6E309C73" w14:textId="77777777" w:rsidR="002633C7" w:rsidRDefault="009223CF">
      <w:pPr>
        <w:tabs>
          <w:tab w:val="left" w:pos="1418"/>
        </w:tabs>
        <w:ind w:firstLine="567"/>
        <w:jc w:val="both"/>
        <w:rPr>
          <w:sz w:val="28"/>
        </w:rPr>
      </w:pPr>
      <w:r>
        <w:rPr>
          <w:sz w:val="28"/>
        </w:rPr>
        <w:t xml:space="preserve">б) </w:t>
      </w:r>
      <w:r>
        <w:rPr>
          <w:sz w:val="28"/>
        </w:rPr>
        <w:tab/>
        <w:t xml:space="preserve">комплексная поддержка безработных граждан при поиске работы, в том числе: </w:t>
      </w:r>
    </w:p>
    <w:p w14:paraId="59EECD87" w14:textId="77777777" w:rsidR="002633C7" w:rsidRDefault="0027146A" w:rsidP="0027146A">
      <w:pPr>
        <w:tabs>
          <w:tab w:val="left" w:pos="1418"/>
        </w:tabs>
        <w:ind w:firstLine="567"/>
        <w:jc w:val="both"/>
        <w:rPr>
          <w:sz w:val="28"/>
        </w:rPr>
      </w:pPr>
      <w:r>
        <w:rPr>
          <w:sz w:val="28"/>
        </w:rPr>
        <w:t>-</w:t>
      </w:r>
      <w:r>
        <w:rPr>
          <w:sz w:val="28"/>
        </w:rPr>
        <w:tab/>
      </w:r>
      <w:r w:rsidR="009223CF">
        <w:rPr>
          <w:sz w:val="28"/>
        </w:rPr>
        <w:t>организация профессионального обучения и дополнительного профессионального образования, включая обучение в другой местности;</w:t>
      </w:r>
    </w:p>
    <w:p w14:paraId="394FA7A8" w14:textId="77777777" w:rsidR="002633C7" w:rsidRDefault="0027146A" w:rsidP="0027146A">
      <w:pPr>
        <w:tabs>
          <w:tab w:val="left" w:pos="1418"/>
        </w:tabs>
        <w:ind w:firstLine="567"/>
        <w:jc w:val="both"/>
        <w:rPr>
          <w:sz w:val="28"/>
        </w:rPr>
      </w:pPr>
      <w:r>
        <w:rPr>
          <w:sz w:val="28"/>
        </w:rPr>
        <w:t>-</w:t>
      </w:r>
      <w:r>
        <w:rPr>
          <w:sz w:val="28"/>
        </w:rPr>
        <w:tab/>
      </w:r>
      <w:r w:rsidR="009223CF">
        <w:rPr>
          <w:sz w:val="28"/>
        </w:rPr>
        <w:t>организация ярмарок вакансий и учебных рабочих мест;</w:t>
      </w:r>
    </w:p>
    <w:p w14:paraId="3FDFBC49" w14:textId="77777777" w:rsidR="002633C7" w:rsidRDefault="0027146A" w:rsidP="0027146A">
      <w:pPr>
        <w:tabs>
          <w:tab w:val="left" w:pos="1418"/>
        </w:tabs>
        <w:ind w:firstLine="567"/>
        <w:jc w:val="both"/>
        <w:rPr>
          <w:sz w:val="28"/>
        </w:rPr>
      </w:pPr>
      <w:r>
        <w:rPr>
          <w:sz w:val="28"/>
        </w:rPr>
        <w:t>-</w:t>
      </w:r>
      <w:r>
        <w:rPr>
          <w:sz w:val="28"/>
        </w:rPr>
        <w:tab/>
      </w:r>
      <w:r w:rsidR="009223CF">
        <w:rPr>
          <w:sz w:val="28"/>
        </w:rPr>
        <w:t>организация проведения оплачиваемых общественных работ;</w:t>
      </w:r>
    </w:p>
    <w:p w14:paraId="054717B6" w14:textId="77777777" w:rsidR="002633C7" w:rsidRDefault="0027146A" w:rsidP="0027146A">
      <w:pPr>
        <w:tabs>
          <w:tab w:val="left" w:pos="1418"/>
        </w:tabs>
        <w:ind w:firstLine="567"/>
        <w:jc w:val="both"/>
        <w:rPr>
          <w:sz w:val="28"/>
        </w:rPr>
      </w:pPr>
      <w:r>
        <w:rPr>
          <w:sz w:val="28"/>
        </w:rPr>
        <w:t>-</w:t>
      </w:r>
      <w:r>
        <w:rPr>
          <w:sz w:val="28"/>
        </w:rPr>
        <w:tab/>
      </w:r>
      <w:r w:rsidR="009223CF">
        <w:rPr>
          <w:sz w:val="28"/>
        </w:rPr>
        <w:t>содействие безработным гражданам и членам их семей в переселении в другую местность для трудоустройства по направлению органов службы занятости.</w:t>
      </w:r>
    </w:p>
    <w:p w14:paraId="136556C5" w14:textId="77777777" w:rsidR="002633C7" w:rsidRDefault="009223CF">
      <w:pPr>
        <w:tabs>
          <w:tab w:val="left" w:pos="1418"/>
        </w:tabs>
        <w:ind w:firstLine="567"/>
        <w:jc w:val="both"/>
        <w:rPr>
          <w:sz w:val="28"/>
        </w:rPr>
      </w:pPr>
      <w:r>
        <w:rPr>
          <w:sz w:val="28"/>
        </w:rPr>
        <w:t xml:space="preserve">в) </w:t>
      </w:r>
      <w:r>
        <w:rPr>
          <w:sz w:val="28"/>
        </w:rPr>
        <w:tab/>
        <w:t>популяризация Единой цифровой платформы в сфере занятости и трудовых отношений «Работа в России» как информационной площадки, позволяющей как работодателям самостоятельно осуществлять подбор соискателей, так и ищущим работу гражданам найти себе работу;</w:t>
      </w:r>
    </w:p>
    <w:p w14:paraId="31BE7924" w14:textId="77777777" w:rsidR="002633C7" w:rsidRDefault="0027146A">
      <w:pPr>
        <w:tabs>
          <w:tab w:val="left" w:pos="1418"/>
        </w:tabs>
        <w:ind w:firstLine="567"/>
        <w:jc w:val="both"/>
        <w:rPr>
          <w:sz w:val="28"/>
        </w:rPr>
      </w:pPr>
      <w:r>
        <w:rPr>
          <w:sz w:val="28"/>
        </w:rPr>
        <w:t>г)</w:t>
      </w:r>
      <w:r>
        <w:rPr>
          <w:sz w:val="28"/>
        </w:rPr>
        <w:tab/>
      </w:r>
      <w:r w:rsidR="009223CF">
        <w:rPr>
          <w:sz w:val="28"/>
        </w:rPr>
        <w:t>организация наставничества при трудоустройстве молодых специалистов;</w:t>
      </w:r>
    </w:p>
    <w:p w14:paraId="733A2F0B" w14:textId="77777777" w:rsidR="002633C7" w:rsidRDefault="0027146A">
      <w:pPr>
        <w:tabs>
          <w:tab w:val="left" w:pos="1418"/>
        </w:tabs>
        <w:ind w:firstLine="567"/>
        <w:jc w:val="both"/>
        <w:rPr>
          <w:sz w:val="28"/>
        </w:rPr>
      </w:pPr>
      <w:r>
        <w:rPr>
          <w:sz w:val="28"/>
        </w:rPr>
        <w:t>д)</w:t>
      </w:r>
      <w:r>
        <w:rPr>
          <w:sz w:val="28"/>
        </w:rPr>
        <w:tab/>
      </w:r>
      <w:r w:rsidR="009223CF">
        <w:rPr>
          <w:sz w:val="28"/>
        </w:rPr>
        <w:t xml:space="preserve">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w:t>
      </w:r>
      <w:r w:rsidR="009223CF">
        <w:rPr>
          <w:sz w:val="28"/>
        </w:rPr>
        <w:lastRenderedPageBreak/>
        <w:t>высшее образование и ищущих работу в течение года с даты выдачи им документа об образовании и о квалификации;</w:t>
      </w:r>
    </w:p>
    <w:p w14:paraId="1A2BB874" w14:textId="77777777" w:rsidR="002633C7" w:rsidRDefault="0027146A">
      <w:pPr>
        <w:tabs>
          <w:tab w:val="left" w:pos="1418"/>
        </w:tabs>
        <w:ind w:firstLine="567"/>
        <w:jc w:val="both"/>
        <w:rPr>
          <w:sz w:val="28"/>
        </w:rPr>
      </w:pPr>
      <w:r>
        <w:rPr>
          <w:sz w:val="28"/>
        </w:rPr>
        <w:t>2)</w:t>
      </w:r>
      <w:r>
        <w:rPr>
          <w:sz w:val="28"/>
        </w:rPr>
        <w:tab/>
      </w:r>
      <w:r w:rsidR="009223CF">
        <w:rPr>
          <w:sz w:val="28"/>
        </w:rPr>
        <w:t>обеспечение права на труд лиц, обладающих низкой конкурентоспособностью:</w:t>
      </w:r>
    </w:p>
    <w:p w14:paraId="1A4FEC92" w14:textId="77777777" w:rsidR="002633C7" w:rsidRDefault="009223CF">
      <w:pPr>
        <w:tabs>
          <w:tab w:val="left" w:pos="1418"/>
          <w:tab w:val="left" w:pos="1560"/>
        </w:tabs>
        <w:ind w:firstLine="567"/>
        <w:jc w:val="both"/>
        <w:rPr>
          <w:sz w:val="28"/>
        </w:rPr>
      </w:pPr>
      <w:r>
        <w:rPr>
          <w:sz w:val="28"/>
        </w:rPr>
        <w:t>а)</w:t>
      </w:r>
      <w:r>
        <w:rPr>
          <w:sz w:val="28"/>
        </w:rPr>
        <w:tab/>
        <w:t>предоставление возможности повысить квалификацию и приобрести дополнительные знания и навыки работникам, находящимся под риском увольнения, лицам в возрасте 50 лет и старше, лицам предпенсионного возраста, женщинам, находящимся в отпуске по уходу за ребенком до трех лет, женщинам, не состоящим в трудовых отношениях и имеющим детей дошкольного возраста, и другим категориям;</w:t>
      </w:r>
    </w:p>
    <w:p w14:paraId="073359E2" w14:textId="77777777" w:rsidR="002633C7" w:rsidRDefault="009223CF">
      <w:pPr>
        <w:tabs>
          <w:tab w:val="left" w:pos="1418"/>
        </w:tabs>
        <w:ind w:firstLine="567"/>
        <w:jc w:val="both"/>
        <w:rPr>
          <w:sz w:val="28"/>
        </w:rPr>
      </w:pPr>
      <w:r>
        <w:rPr>
          <w:sz w:val="28"/>
        </w:rPr>
        <w:t>б)</w:t>
      </w:r>
      <w:r>
        <w:rPr>
          <w:sz w:val="28"/>
        </w:rPr>
        <w:tab/>
        <w:t xml:space="preserve">помощь в трудоустройстве людям с ограниченными возможностями здоровья, в том числе стимулирование заинтересованности работодателей в найме людей с ограниченными возможностями здоровья. </w:t>
      </w:r>
    </w:p>
    <w:p w14:paraId="580BF975" w14:textId="77777777" w:rsidR="002633C7" w:rsidRDefault="002633C7">
      <w:pPr>
        <w:ind w:firstLine="567"/>
        <w:rPr>
          <w:b/>
          <w:color w:val="FF0000"/>
          <w:sz w:val="28"/>
        </w:rPr>
      </w:pPr>
    </w:p>
    <w:p w14:paraId="5E6DECD9" w14:textId="77777777" w:rsidR="002633C7" w:rsidRDefault="009223CF">
      <w:pPr>
        <w:pStyle w:val="20"/>
        <w:spacing w:before="0" w:after="120"/>
        <w:ind w:left="567"/>
        <w:rPr>
          <w:rFonts w:ascii="Times New Roman" w:hAnsi="Times New Roman"/>
          <w:i w:val="0"/>
        </w:rPr>
      </w:pPr>
      <w:r>
        <w:rPr>
          <w:rFonts w:ascii="Times New Roman" w:hAnsi="Times New Roman"/>
          <w:i w:val="0"/>
        </w:rPr>
        <w:t>Статья 12. Социальное обслуживание</w:t>
      </w:r>
    </w:p>
    <w:p w14:paraId="3A241786" w14:textId="77777777" w:rsidR="002633C7" w:rsidRPr="00154678" w:rsidRDefault="009223CF">
      <w:pPr>
        <w:keepNext/>
        <w:numPr>
          <w:ilvl w:val="0"/>
          <w:numId w:val="51"/>
        </w:numPr>
        <w:tabs>
          <w:tab w:val="left" w:pos="1418"/>
        </w:tabs>
        <w:ind w:left="0" w:firstLine="567"/>
        <w:rPr>
          <w:sz w:val="28"/>
        </w:rPr>
      </w:pPr>
      <w:r w:rsidRPr="00154678">
        <w:rPr>
          <w:sz w:val="28"/>
        </w:rPr>
        <w:t>Состояние и тренды развития.</w:t>
      </w:r>
    </w:p>
    <w:p w14:paraId="15A74F97" w14:textId="77777777" w:rsidR="002633C7" w:rsidRDefault="009223CF">
      <w:pPr>
        <w:tabs>
          <w:tab w:val="left" w:pos="1418"/>
        </w:tabs>
        <w:ind w:firstLine="567"/>
        <w:jc w:val="both"/>
        <w:rPr>
          <w:sz w:val="28"/>
        </w:rPr>
      </w:pPr>
      <w:r>
        <w:rPr>
          <w:sz w:val="28"/>
        </w:rPr>
        <w:t>Состояние сферы социального обслуживания в городе Волгодонске характеризуется показателями численности населения в социальных группах, наиболее нуждающихся в социальном обслуживании. Текущее состояние сферы социального обслуживания населения города отражено показателями, представленными в таблице 13.</w:t>
      </w:r>
    </w:p>
    <w:p w14:paraId="4EA51A83" w14:textId="77777777" w:rsidR="002633C7" w:rsidRDefault="009223CF">
      <w:pPr>
        <w:keepNext/>
        <w:tabs>
          <w:tab w:val="left" w:pos="1134"/>
        </w:tabs>
        <w:spacing w:line="252" w:lineRule="auto"/>
        <w:ind w:firstLine="567"/>
        <w:jc w:val="both"/>
        <w:rPr>
          <w:b/>
          <w:sz w:val="28"/>
        </w:rPr>
      </w:pPr>
      <w:r>
        <w:rPr>
          <w:b/>
          <w:sz w:val="28"/>
        </w:rPr>
        <w:t>Таблица 13 – Динамика показателей сферы социального обслуживания города Волгодонска в 2014 – 2021 годах</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119"/>
        <w:gridCol w:w="850"/>
        <w:gridCol w:w="851"/>
        <w:gridCol w:w="709"/>
        <w:gridCol w:w="850"/>
        <w:gridCol w:w="851"/>
        <w:gridCol w:w="850"/>
        <w:gridCol w:w="851"/>
        <w:gridCol w:w="850"/>
      </w:tblGrid>
      <w:tr w:rsidR="002633C7" w14:paraId="6BA9DFE3" w14:textId="77777777" w:rsidTr="00154678">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F6F872" w14:textId="77777777" w:rsidR="002633C7" w:rsidRDefault="009223CF">
            <w:pPr>
              <w:tabs>
                <w:tab w:val="left" w:pos="1134"/>
              </w:tabs>
              <w:jc w:val="center"/>
            </w:pPr>
            <w: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A5F39F" w14:textId="77777777" w:rsidR="002633C7" w:rsidRDefault="009223CF">
            <w:pPr>
              <w:tabs>
                <w:tab w:val="left" w:pos="1134"/>
              </w:tabs>
              <w:spacing w:line="216" w:lineRule="auto"/>
              <w:jc w:val="center"/>
              <w:rPr>
                <w:color w:val="FF0000"/>
              </w:rPr>
            </w:pPr>
            <w:r>
              <w:t>2014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7FFC2C" w14:textId="77777777" w:rsidR="002633C7" w:rsidRDefault="009223CF">
            <w:pPr>
              <w:tabs>
                <w:tab w:val="left" w:pos="1134"/>
              </w:tabs>
              <w:spacing w:line="216" w:lineRule="auto"/>
              <w:jc w:val="center"/>
            </w:pPr>
            <w:r>
              <w:t>2015</w:t>
            </w:r>
          </w:p>
          <w:p w14:paraId="68F9DC8E"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8F12BE" w14:textId="77777777" w:rsidR="002633C7" w:rsidRDefault="009223CF">
            <w:pPr>
              <w:tabs>
                <w:tab w:val="left" w:pos="1134"/>
              </w:tabs>
              <w:spacing w:line="216" w:lineRule="auto"/>
              <w:jc w:val="center"/>
            </w:pPr>
            <w:r>
              <w:t>2016</w:t>
            </w:r>
          </w:p>
          <w:p w14:paraId="0FCEF717" w14:textId="77777777" w:rsidR="002633C7" w:rsidRDefault="009223CF">
            <w:pPr>
              <w:tabs>
                <w:tab w:val="left" w:pos="1134"/>
              </w:tabs>
              <w:spacing w:line="216" w:lineRule="auto"/>
              <w:jc w:val="center"/>
              <w:rPr>
                <w:color w:val="FF0000"/>
              </w:rPr>
            </w:pPr>
            <w: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E9EEB2"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76E520"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40DAE3"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19FD46"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1632DC" w14:textId="77777777" w:rsidR="002633C7" w:rsidRDefault="009223CF">
            <w:pPr>
              <w:spacing w:line="216" w:lineRule="auto"/>
              <w:jc w:val="center"/>
            </w:pPr>
            <w:r>
              <w:t>2021 год</w:t>
            </w:r>
          </w:p>
        </w:tc>
      </w:tr>
      <w:tr w:rsidR="002633C7" w14:paraId="4549C90D" w14:textId="77777777" w:rsidTr="00154678">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EE99E" w14:textId="77777777" w:rsidR="002633C7" w:rsidRDefault="009223CF" w:rsidP="00154678">
            <w:pPr>
              <w:spacing w:line="216" w:lineRule="auto"/>
              <w:jc w:val="both"/>
            </w:pPr>
            <w:r>
              <w:t>Доля пенсионеров в общей численности населения города</w:t>
            </w:r>
            <w:r w:rsidR="00154678">
              <w:t xml:space="preserve"> (процентов)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5550CD" w14:textId="77777777" w:rsidR="002633C7" w:rsidRDefault="009223CF">
            <w:pPr>
              <w:ind w:left="62" w:hanging="62"/>
              <w:jc w:val="center"/>
            </w:pPr>
            <w:r>
              <w:t>29,2</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09B2CC" w14:textId="77777777" w:rsidR="002633C7" w:rsidRDefault="009223CF">
            <w:pPr>
              <w:ind w:left="62" w:hanging="62"/>
              <w:jc w:val="center"/>
            </w:pPr>
            <w:r>
              <w:t>29,7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1D0C48" w14:textId="77777777" w:rsidR="002633C7" w:rsidRDefault="009223CF">
            <w:pPr>
              <w:ind w:left="62" w:hanging="62"/>
              <w:jc w:val="center"/>
            </w:pPr>
            <w:r>
              <w:t>29,9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6D0DA2" w14:textId="77777777" w:rsidR="002633C7" w:rsidRDefault="009223CF">
            <w:pPr>
              <w:ind w:left="62" w:hanging="62"/>
              <w:jc w:val="center"/>
            </w:pPr>
            <w:r>
              <w:t>30,0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B0D3C6" w14:textId="77777777" w:rsidR="002633C7" w:rsidRDefault="009223CF">
            <w:pPr>
              <w:ind w:left="62" w:hanging="62"/>
              <w:jc w:val="center"/>
            </w:pPr>
            <w:r>
              <w:t>30,3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B91730" w14:textId="77777777" w:rsidR="002633C7" w:rsidRDefault="009223CF">
            <w:pPr>
              <w:ind w:left="62" w:hanging="62"/>
              <w:jc w:val="center"/>
            </w:pPr>
            <w:r>
              <w:t>30,1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BB787D" w14:textId="77777777" w:rsidR="002633C7" w:rsidRDefault="009223CF">
            <w:pPr>
              <w:ind w:left="62" w:hanging="62"/>
              <w:jc w:val="center"/>
            </w:pPr>
            <w:r>
              <w:t>29,9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0A040A" w14:textId="77777777" w:rsidR="002633C7" w:rsidRDefault="009223CF">
            <w:pPr>
              <w:ind w:left="62" w:hanging="62"/>
              <w:jc w:val="center"/>
            </w:pPr>
            <w:r>
              <w:t>29,4</w:t>
            </w:r>
          </w:p>
        </w:tc>
      </w:tr>
      <w:tr w:rsidR="002633C7" w14:paraId="4709A942" w14:textId="77777777" w:rsidTr="00154678">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tcPr>
          <w:p w14:paraId="3AB2D442" w14:textId="77777777" w:rsidR="002633C7" w:rsidRDefault="009223CF" w:rsidP="00154678">
            <w:pPr>
              <w:spacing w:line="216" w:lineRule="auto"/>
            </w:pPr>
            <w:r>
              <w:t>Доля инвалидов, обеспеченных услугами специализированного микроавтобуса, от общей численности инвалидов, п</w:t>
            </w:r>
            <w:r w:rsidR="00154678">
              <w:t>роживающих в городе Волгодонске (процентов)</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7985CE53" w14:textId="77777777" w:rsidR="002633C7" w:rsidRDefault="009223CF">
            <w:pPr>
              <w:ind w:left="62" w:hanging="62"/>
              <w:jc w:val="center"/>
            </w:pPr>
            <w:r>
              <w:t>12,6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1D494B01" w14:textId="77777777" w:rsidR="002633C7" w:rsidRDefault="009223CF">
            <w:pPr>
              <w:ind w:left="62" w:hanging="62"/>
              <w:jc w:val="center"/>
            </w:pPr>
            <w:r>
              <w:t>12,8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1FCF1ACA" w14:textId="77777777" w:rsidR="002633C7" w:rsidRDefault="009223CF">
            <w:pPr>
              <w:ind w:left="62" w:hanging="62"/>
              <w:jc w:val="center"/>
            </w:pPr>
            <w:r>
              <w:t>13,0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67437E6A" w14:textId="77777777" w:rsidR="002633C7" w:rsidRDefault="009223CF">
            <w:pPr>
              <w:ind w:left="62" w:hanging="62"/>
              <w:jc w:val="center"/>
            </w:pPr>
            <w:r>
              <w:t>13,2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235589D7" w14:textId="77777777" w:rsidR="002633C7" w:rsidRDefault="009223CF">
            <w:pPr>
              <w:ind w:left="62" w:hanging="62"/>
              <w:jc w:val="center"/>
            </w:pPr>
            <w:r>
              <w:t>13,4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2395D513" w14:textId="77777777" w:rsidR="002633C7" w:rsidRDefault="009223CF">
            <w:pPr>
              <w:ind w:left="62" w:hanging="62"/>
              <w:jc w:val="center"/>
            </w:pPr>
            <w:r>
              <w:t>13,5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461BF6D2" w14:textId="77777777" w:rsidR="002633C7" w:rsidRDefault="009223CF">
            <w:pPr>
              <w:ind w:left="62" w:hanging="62"/>
              <w:jc w:val="center"/>
            </w:pPr>
            <w:r>
              <w:t>13,6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39D8A39E" w14:textId="77777777" w:rsidR="002633C7" w:rsidRDefault="009223CF">
            <w:pPr>
              <w:ind w:left="62" w:hanging="62"/>
              <w:jc w:val="center"/>
            </w:pPr>
            <w:r>
              <w:t>13,7</w:t>
            </w:r>
          </w:p>
        </w:tc>
      </w:tr>
      <w:tr w:rsidR="002633C7" w14:paraId="6E47BF01" w14:textId="77777777" w:rsidTr="00154678">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F200B" w14:textId="77777777" w:rsidR="002633C7" w:rsidRDefault="009223CF" w:rsidP="00883F08">
            <w:pPr>
              <w:spacing w:line="216" w:lineRule="auto"/>
            </w:pPr>
            <w:r>
              <w:t>Численность детей-сирот и детей, оставшихся без попечения родителей, имеющих право на пол</w:t>
            </w:r>
            <w:r w:rsidR="00883F08">
              <w:t>учение мер социальной поддержки (</w:t>
            </w:r>
            <w:r>
              <w:t>человек</w:t>
            </w:r>
            <w:r w:rsidR="00883F08">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6D2262" w14:textId="77777777" w:rsidR="002633C7" w:rsidRDefault="009223CF">
            <w:pPr>
              <w:jc w:val="center"/>
            </w:pPr>
            <w:r>
              <w:t>217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CCE204" w14:textId="77777777" w:rsidR="002633C7" w:rsidRDefault="009223CF">
            <w:pPr>
              <w:jc w:val="center"/>
            </w:pPr>
            <w:r>
              <w:t>221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079A2D" w14:textId="77777777" w:rsidR="002633C7" w:rsidRDefault="009223CF">
            <w:pPr>
              <w:jc w:val="center"/>
            </w:pPr>
            <w:r>
              <w:t>225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B2B1AC" w14:textId="77777777" w:rsidR="002633C7" w:rsidRDefault="009223CF">
            <w:pPr>
              <w:jc w:val="center"/>
            </w:pPr>
            <w:r>
              <w:t>230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5700F4" w14:textId="77777777" w:rsidR="002633C7" w:rsidRDefault="009223CF">
            <w:pPr>
              <w:jc w:val="center"/>
            </w:pPr>
            <w:r>
              <w:t>208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CC78F0" w14:textId="77777777" w:rsidR="002633C7" w:rsidRDefault="009223CF">
            <w:pPr>
              <w:jc w:val="center"/>
            </w:pPr>
            <w:r>
              <w:t>215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88966" w14:textId="77777777" w:rsidR="002633C7" w:rsidRDefault="009223CF">
            <w:pPr>
              <w:jc w:val="center"/>
            </w:pPr>
            <w:r>
              <w:t>202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CBCB6B" w14:textId="77777777" w:rsidR="002633C7" w:rsidRDefault="009223CF">
            <w:pPr>
              <w:jc w:val="center"/>
            </w:pPr>
            <w:r>
              <w:t>202</w:t>
            </w:r>
          </w:p>
        </w:tc>
      </w:tr>
    </w:tbl>
    <w:p w14:paraId="51778239" w14:textId="77777777" w:rsidR="002633C7" w:rsidRDefault="002633C7">
      <w:pPr>
        <w:pStyle w:val="afff3"/>
        <w:tabs>
          <w:tab w:val="left" w:pos="0"/>
        </w:tabs>
        <w:spacing w:before="0" w:after="0"/>
        <w:ind w:firstLine="567"/>
        <w:jc w:val="both"/>
        <w:rPr>
          <w:color w:val="FF0000"/>
          <w:sz w:val="28"/>
        </w:rPr>
      </w:pPr>
    </w:p>
    <w:p w14:paraId="70CB9E18" w14:textId="77777777" w:rsidR="002633C7" w:rsidRDefault="009223CF">
      <w:pPr>
        <w:pStyle w:val="afff3"/>
        <w:tabs>
          <w:tab w:val="left" w:pos="0"/>
        </w:tabs>
        <w:spacing w:before="0" w:after="0"/>
        <w:ind w:firstLine="567"/>
        <w:jc w:val="both"/>
        <w:rPr>
          <w:sz w:val="28"/>
        </w:rPr>
      </w:pPr>
      <w:r>
        <w:rPr>
          <w:sz w:val="28"/>
        </w:rPr>
        <w:t>Так, доля населения старше трудоспособного возраста в общей численности населения города на 1 января 2022 года составила 29,4</w:t>
      </w:r>
      <w:r w:rsidR="00154678">
        <w:rPr>
          <w:sz w:val="28"/>
        </w:rPr>
        <w:t xml:space="preserve"> </w:t>
      </w:r>
      <w:r>
        <w:rPr>
          <w:sz w:val="28"/>
        </w:rPr>
        <w:t xml:space="preserve">%. Ориентируясь на демографический прогноз Федеральной службы государственной статистики о </w:t>
      </w:r>
      <w:r>
        <w:rPr>
          <w:sz w:val="28"/>
        </w:rPr>
        <w:lastRenderedPageBreak/>
        <w:t>численности населения по отдельным возрастным группам, можно прогнозировать дальнейший небольшой рост продолжительности жизни, который приведет к увеличению доли лиц старше трудоспособного возраста. Сегодня в нашем городе в возрасте 80 лет и старше проживает 5516 человек. Буквально несколько лет назад (в 2014 году) таких людей было 3973.</w:t>
      </w:r>
      <w:r>
        <w:rPr>
          <w:color w:val="FF0000"/>
          <w:sz w:val="28"/>
        </w:rPr>
        <w:t xml:space="preserve"> </w:t>
      </w:r>
      <w:r>
        <w:rPr>
          <w:sz w:val="28"/>
        </w:rPr>
        <w:t>Это обстоятельство вызывает существенное изменение и в системе здравоохранения, и в системе социального обслуживания.</w:t>
      </w:r>
    </w:p>
    <w:p w14:paraId="4E7CF34E" w14:textId="77777777" w:rsidR="002633C7" w:rsidRDefault="009223CF">
      <w:pPr>
        <w:ind w:firstLine="567"/>
        <w:jc w:val="both"/>
        <w:rPr>
          <w:sz w:val="28"/>
        </w:rPr>
      </w:pPr>
      <w:r>
        <w:rPr>
          <w:sz w:val="28"/>
        </w:rPr>
        <w:t>Численность детей-сирот и детей, оставшихся без попечения родителей,</w:t>
      </w:r>
    </w:p>
    <w:p w14:paraId="2A8EE974" w14:textId="77777777" w:rsidR="002633C7" w:rsidRDefault="009223CF">
      <w:pPr>
        <w:jc w:val="both"/>
        <w:rPr>
          <w:sz w:val="28"/>
        </w:rPr>
      </w:pPr>
      <w:r>
        <w:rPr>
          <w:sz w:val="28"/>
        </w:rPr>
        <w:t>в возрасте до 18 лет, имеющих право на получение мер социальной поддержки за счет средств бюджета Ростовской области, в 2021 году составила  202 человека. </w:t>
      </w:r>
    </w:p>
    <w:p w14:paraId="479ED31E" w14:textId="77777777" w:rsidR="002633C7" w:rsidRDefault="009223CF">
      <w:pPr>
        <w:ind w:firstLine="567"/>
        <w:jc w:val="both"/>
        <w:rPr>
          <w:sz w:val="28"/>
        </w:rPr>
      </w:pPr>
      <w:r>
        <w:rPr>
          <w:sz w:val="28"/>
        </w:rPr>
        <w:t>Из них 78,7</w:t>
      </w:r>
      <w:r w:rsidR="00154678">
        <w:rPr>
          <w:sz w:val="28"/>
        </w:rPr>
        <w:t xml:space="preserve"> </w:t>
      </w:r>
      <w:r>
        <w:rPr>
          <w:sz w:val="28"/>
        </w:rPr>
        <w:t>% детей находятся под опекой (попечительством) граждан и 21,</w:t>
      </w:r>
      <w:r w:rsidR="0092702F">
        <w:rPr>
          <w:sz w:val="28"/>
        </w:rPr>
        <w:t>3</w:t>
      </w:r>
      <w:r w:rsidR="00154678">
        <w:rPr>
          <w:sz w:val="28"/>
        </w:rPr>
        <w:t xml:space="preserve"> </w:t>
      </w:r>
      <w:r>
        <w:rPr>
          <w:sz w:val="28"/>
        </w:rPr>
        <w:t>%  – в  приемных семьях. Дети-сироты, не имеющие в собственности жилого помещения и достигшие возраста 18 лет, обеспечиваются благоустроенными жилыми помещениями на территории города Волгодонска за счет средств областного и (или) федерального бюджетов. В 2021 году за счет средств федерального и областного бюджетов по городу Волгодонску было профинансировано приобретение жилья для 26 человек. </w:t>
      </w:r>
    </w:p>
    <w:p w14:paraId="331606C8" w14:textId="77777777" w:rsidR="002633C7" w:rsidRDefault="009223CF">
      <w:pPr>
        <w:ind w:firstLine="567"/>
        <w:jc w:val="both"/>
        <w:rPr>
          <w:sz w:val="28"/>
        </w:rPr>
      </w:pPr>
      <w:r>
        <w:rPr>
          <w:sz w:val="28"/>
        </w:rPr>
        <w:t xml:space="preserve">В городе сформирована достаточно развитая система социального обслуживания населения, действуют 4 учреждения социального обслуживания населения и 1 автономная некоммерческая организация по предоставлению социальных услуг «Центр социального обслуживания населения «Милосердие» города Волгодонска». </w:t>
      </w:r>
    </w:p>
    <w:p w14:paraId="6F0EFB2C" w14:textId="77777777" w:rsidR="002633C7" w:rsidRDefault="009223CF">
      <w:pPr>
        <w:ind w:firstLine="567"/>
        <w:jc w:val="both"/>
        <w:rPr>
          <w:sz w:val="28"/>
        </w:rPr>
      </w:pPr>
      <w:r>
        <w:rPr>
          <w:sz w:val="28"/>
        </w:rPr>
        <w:t>Ежегодно около 5000 человек получают услуги по социальному обслуживанию в этих учреждениях. В 2021 году социальными работниками предоставлено более 2 млн. услуг. Среди получателей социальных услуг по возрастному критерию преобладают пожилые граждане от 60 до 85 лет. Бесплатно услугами пользуется каждый третий получатель социальных услуг.</w:t>
      </w:r>
    </w:p>
    <w:p w14:paraId="2CC6C2FE" w14:textId="77777777" w:rsidR="002633C7" w:rsidRDefault="009223CF">
      <w:pPr>
        <w:ind w:firstLine="567"/>
        <w:jc w:val="both"/>
        <w:rPr>
          <w:sz w:val="28"/>
        </w:rPr>
      </w:pPr>
      <w:r>
        <w:rPr>
          <w:sz w:val="28"/>
        </w:rPr>
        <w:t>Для граждан пожилого возраста и инвалидов в городе Волгодонске в рамках социального партнерства функционирует Университет «Старшее поколение», включающий в себя 19 факультетов. Активно развивается геронтоволонтерство.</w:t>
      </w:r>
    </w:p>
    <w:p w14:paraId="6033556D" w14:textId="77777777" w:rsidR="002633C7" w:rsidRDefault="009223CF">
      <w:pPr>
        <w:ind w:firstLine="567"/>
        <w:jc w:val="both"/>
        <w:rPr>
          <w:sz w:val="28"/>
        </w:rPr>
      </w:pPr>
      <w:r>
        <w:rPr>
          <w:sz w:val="28"/>
        </w:rPr>
        <w:t>В городе обеспечена высокая информационная доступность в сфере социального обслуживания - официальные сайты профильных организаций, обучающие семинары, «горячая линия».</w:t>
      </w:r>
    </w:p>
    <w:p w14:paraId="2C61178E" w14:textId="77777777" w:rsidR="002633C7" w:rsidRDefault="009223CF">
      <w:pPr>
        <w:ind w:firstLine="567"/>
        <w:jc w:val="both"/>
        <w:rPr>
          <w:sz w:val="28"/>
        </w:rPr>
      </w:pPr>
      <w:r>
        <w:rPr>
          <w:sz w:val="28"/>
        </w:rPr>
        <w:t>В Волгодонске проводится работа по созданию доступности городской инфраструктуры для жизнедеятельности инвалидов и других маломобильных групп населения. Особенно данная проблема актуальна в старом фонде - жилые дома, поликлиники, больницы, учебные заведения, а также в сфере транспортного обслуживания, в учреждениях культуры. Специализированное «Социальное такси» обеспечивает беспрепятственный доступ граждан с ограниченными физическими возможностями к объектам социальной инфраструктуры города и Ростовской области. Ежегодно услугой «Социального такси» пользуются около 1000 человек.</w:t>
      </w:r>
    </w:p>
    <w:p w14:paraId="23D17E13" w14:textId="77777777" w:rsidR="0027146A" w:rsidRDefault="0027146A">
      <w:pPr>
        <w:ind w:firstLine="567"/>
        <w:jc w:val="both"/>
        <w:rPr>
          <w:sz w:val="28"/>
        </w:rPr>
      </w:pPr>
    </w:p>
    <w:p w14:paraId="36DE706D" w14:textId="77777777" w:rsidR="002633C7" w:rsidRDefault="009223CF">
      <w:pPr>
        <w:tabs>
          <w:tab w:val="left" w:pos="1418"/>
        </w:tabs>
        <w:ind w:firstLine="567"/>
        <w:jc w:val="both"/>
        <w:rPr>
          <w:sz w:val="28"/>
        </w:rPr>
      </w:pPr>
      <w:r>
        <w:rPr>
          <w:sz w:val="28"/>
        </w:rPr>
        <w:lastRenderedPageBreak/>
        <w:t xml:space="preserve">2. </w:t>
      </w:r>
      <w:r>
        <w:rPr>
          <w:sz w:val="28"/>
        </w:rPr>
        <w:tab/>
        <w:t>Ключевая проблема:</w:t>
      </w:r>
      <w:r>
        <w:rPr>
          <w:sz w:val="28"/>
        </w:rPr>
        <w:tab/>
      </w:r>
    </w:p>
    <w:p w14:paraId="0E8BD10E" w14:textId="77777777" w:rsidR="002633C7" w:rsidRDefault="009223CF">
      <w:pPr>
        <w:tabs>
          <w:tab w:val="left" w:pos="1418"/>
        </w:tabs>
        <w:ind w:firstLine="567"/>
        <w:jc w:val="both"/>
        <w:rPr>
          <w:sz w:val="28"/>
        </w:rPr>
      </w:pPr>
      <w:r>
        <w:rPr>
          <w:sz w:val="28"/>
        </w:rPr>
        <w:t xml:space="preserve">1) </w:t>
      </w:r>
      <w:r>
        <w:rPr>
          <w:sz w:val="28"/>
        </w:rPr>
        <w:tab/>
        <w:t>недостаточная степень доступности объектов городской среды для граждан с ограниченными физическими возможностями.</w:t>
      </w:r>
    </w:p>
    <w:p w14:paraId="24DFB631" w14:textId="77777777" w:rsidR="002633C7" w:rsidRDefault="009223CF">
      <w:pPr>
        <w:tabs>
          <w:tab w:val="left" w:pos="1418"/>
        </w:tabs>
        <w:ind w:firstLine="567"/>
        <w:jc w:val="both"/>
        <w:rPr>
          <w:sz w:val="28"/>
        </w:rPr>
      </w:pPr>
      <w:r>
        <w:rPr>
          <w:sz w:val="28"/>
        </w:rPr>
        <w:t xml:space="preserve">3. </w:t>
      </w:r>
      <w:r>
        <w:rPr>
          <w:sz w:val="28"/>
        </w:rPr>
        <w:tab/>
        <w:t>Ключевые мировые тренды:</w:t>
      </w:r>
    </w:p>
    <w:p w14:paraId="355D40CE" w14:textId="77777777" w:rsidR="002633C7" w:rsidRDefault="009223CF">
      <w:pPr>
        <w:tabs>
          <w:tab w:val="left" w:pos="1418"/>
        </w:tabs>
        <w:ind w:firstLine="567"/>
        <w:jc w:val="both"/>
        <w:rPr>
          <w:sz w:val="28"/>
        </w:rPr>
      </w:pPr>
      <w:r>
        <w:rPr>
          <w:sz w:val="28"/>
        </w:rPr>
        <w:t xml:space="preserve">1) </w:t>
      </w:r>
      <w:r>
        <w:rPr>
          <w:sz w:val="28"/>
        </w:rPr>
        <w:tab/>
        <w:t>формирование доступной среды жизнедеятельности для маломобильных групп населения;</w:t>
      </w:r>
    </w:p>
    <w:p w14:paraId="558BF1DB" w14:textId="77777777" w:rsidR="002633C7" w:rsidRDefault="009223CF">
      <w:pPr>
        <w:tabs>
          <w:tab w:val="left" w:pos="1418"/>
        </w:tabs>
        <w:ind w:firstLine="567"/>
        <w:jc w:val="both"/>
        <w:rPr>
          <w:sz w:val="28"/>
        </w:rPr>
      </w:pPr>
      <w:r>
        <w:rPr>
          <w:sz w:val="28"/>
        </w:rPr>
        <w:t>2)</w:t>
      </w:r>
      <w:r>
        <w:rPr>
          <w:sz w:val="28"/>
        </w:rPr>
        <w:tab/>
        <w:t xml:space="preserve"> рост потребности в услугах социального обеспечения со стороны людей старшего поколения;</w:t>
      </w:r>
    </w:p>
    <w:p w14:paraId="74CA4249" w14:textId="77777777" w:rsidR="002633C7" w:rsidRDefault="009223CF">
      <w:pPr>
        <w:tabs>
          <w:tab w:val="left" w:pos="1418"/>
        </w:tabs>
        <w:ind w:firstLine="567"/>
        <w:jc w:val="both"/>
        <w:rPr>
          <w:sz w:val="28"/>
        </w:rPr>
      </w:pPr>
      <w:r>
        <w:rPr>
          <w:sz w:val="28"/>
        </w:rPr>
        <w:t>3)</w:t>
      </w:r>
      <w:r>
        <w:rPr>
          <w:sz w:val="28"/>
        </w:rPr>
        <w:tab/>
        <w:t xml:space="preserve"> возрастающая роль информационно-коммуникационных технологий в сфере социального обслуживания.</w:t>
      </w:r>
    </w:p>
    <w:p w14:paraId="0E5DE1A9" w14:textId="77777777" w:rsidR="002633C7" w:rsidRDefault="009223CF">
      <w:pPr>
        <w:tabs>
          <w:tab w:val="left" w:pos="1418"/>
        </w:tabs>
        <w:ind w:firstLine="567"/>
        <w:jc w:val="both"/>
        <w:rPr>
          <w:sz w:val="28"/>
        </w:rPr>
      </w:pPr>
      <w:r>
        <w:rPr>
          <w:sz w:val="28"/>
        </w:rPr>
        <w:t xml:space="preserve">4. </w:t>
      </w:r>
      <w:r>
        <w:rPr>
          <w:sz w:val="28"/>
        </w:rPr>
        <w:tab/>
        <w:t>Цели:</w:t>
      </w:r>
    </w:p>
    <w:p w14:paraId="42A6BCAD" w14:textId="77777777" w:rsidR="002633C7" w:rsidRDefault="009223CF">
      <w:pPr>
        <w:tabs>
          <w:tab w:val="left" w:pos="1418"/>
        </w:tabs>
        <w:ind w:firstLine="567"/>
        <w:jc w:val="both"/>
        <w:rPr>
          <w:sz w:val="28"/>
        </w:rPr>
      </w:pPr>
      <w:r>
        <w:rPr>
          <w:sz w:val="28"/>
        </w:rPr>
        <w:t xml:space="preserve">1) </w:t>
      </w:r>
      <w:r>
        <w:rPr>
          <w:sz w:val="28"/>
        </w:rPr>
        <w:tab/>
        <w:t>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14:paraId="11A1201A" w14:textId="77777777" w:rsidR="002633C7" w:rsidRDefault="009223CF">
      <w:pPr>
        <w:tabs>
          <w:tab w:val="left" w:pos="1418"/>
        </w:tabs>
        <w:ind w:firstLine="567"/>
        <w:jc w:val="both"/>
        <w:rPr>
          <w:sz w:val="28"/>
        </w:rPr>
      </w:pPr>
      <w:r>
        <w:rPr>
          <w:sz w:val="28"/>
        </w:rPr>
        <w:t xml:space="preserve"> </w:t>
      </w:r>
      <w:r>
        <w:rPr>
          <w:sz w:val="28"/>
        </w:rPr>
        <w:tab/>
        <w:t>Индикатор 1. Доля инвалидов, обеспеченных услугами специализированного микроавтобуса, от общей численности инвалидов, проживающих в городе Волгодонске:</w:t>
      </w:r>
    </w:p>
    <w:p w14:paraId="6D594475" w14:textId="77777777" w:rsidR="002633C7" w:rsidRDefault="009223CF">
      <w:pPr>
        <w:tabs>
          <w:tab w:val="left" w:pos="1418"/>
        </w:tabs>
        <w:ind w:firstLine="567"/>
        <w:rPr>
          <w:sz w:val="28"/>
        </w:rPr>
      </w:pPr>
      <w:r>
        <w:rPr>
          <w:sz w:val="28"/>
        </w:rPr>
        <w:t xml:space="preserve">а) </w:t>
      </w:r>
      <w:r>
        <w:rPr>
          <w:sz w:val="28"/>
        </w:rPr>
        <w:tab/>
        <w:t>2021 год – 13,7 %;</w:t>
      </w:r>
    </w:p>
    <w:p w14:paraId="14A4337E" w14:textId="77777777" w:rsidR="002633C7" w:rsidRDefault="009223CF">
      <w:pPr>
        <w:tabs>
          <w:tab w:val="left" w:pos="1418"/>
        </w:tabs>
        <w:ind w:firstLine="567"/>
        <w:rPr>
          <w:sz w:val="28"/>
        </w:rPr>
      </w:pPr>
      <w:r>
        <w:rPr>
          <w:sz w:val="28"/>
        </w:rPr>
        <w:t xml:space="preserve">б) </w:t>
      </w:r>
      <w:r>
        <w:rPr>
          <w:sz w:val="28"/>
        </w:rPr>
        <w:tab/>
        <w:t>2024 год - 14,0</w:t>
      </w:r>
      <w:r w:rsidR="00154678">
        <w:rPr>
          <w:sz w:val="28"/>
        </w:rPr>
        <w:t xml:space="preserve"> </w:t>
      </w:r>
      <w:r>
        <w:rPr>
          <w:sz w:val="28"/>
        </w:rPr>
        <w:t>%;</w:t>
      </w:r>
    </w:p>
    <w:p w14:paraId="7A582D54" w14:textId="77777777" w:rsidR="002633C7" w:rsidRDefault="009223CF">
      <w:pPr>
        <w:tabs>
          <w:tab w:val="left" w:pos="1418"/>
        </w:tabs>
        <w:ind w:firstLine="567"/>
        <w:rPr>
          <w:sz w:val="28"/>
        </w:rPr>
      </w:pPr>
      <w:r>
        <w:rPr>
          <w:sz w:val="28"/>
        </w:rPr>
        <w:t xml:space="preserve">в) </w:t>
      </w:r>
      <w:r>
        <w:rPr>
          <w:sz w:val="28"/>
        </w:rPr>
        <w:tab/>
        <w:t>2030 год – 14,6</w:t>
      </w:r>
      <w:r w:rsidR="00154678">
        <w:rPr>
          <w:sz w:val="28"/>
        </w:rPr>
        <w:t xml:space="preserve"> </w:t>
      </w:r>
      <w:r>
        <w:rPr>
          <w:sz w:val="28"/>
        </w:rPr>
        <w:t>%.</w:t>
      </w:r>
    </w:p>
    <w:p w14:paraId="23CFF770" w14:textId="77777777" w:rsidR="002633C7" w:rsidRDefault="009223CF">
      <w:pPr>
        <w:tabs>
          <w:tab w:val="left" w:pos="1418"/>
        </w:tabs>
        <w:ind w:firstLine="567"/>
        <w:rPr>
          <w:sz w:val="28"/>
        </w:rPr>
      </w:pPr>
      <w:r>
        <w:rPr>
          <w:sz w:val="28"/>
        </w:rPr>
        <w:t xml:space="preserve">2) </w:t>
      </w:r>
      <w:r>
        <w:rPr>
          <w:sz w:val="28"/>
        </w:rPr>
        <w:tab/>
        <w:t>повышение доступности и качества социального обслуживания населения города Волгодонска.</w:t>
      </w:r>
    </w:p>
    <w:p w14:paraId="7C544A57" w14:textId="77777777" w:rsidR="002633C7" w:rsidRDefault="009223CF">
      <w:pPr>
        <w:tabs>
          <w:tab w:val="left" w:pos="1418"/>
        </w:tabs>
        <w:ind w:firstLine="567"/>
        <w:rPr>
          <w:sz w:val="28"/>
        </w:rPr>
      </w:pPr>
      <w:r>
        <w:rPr>
          <w:sz w:val="28"/>
        </w:rPr>
        <w:t>5.</w:t>
      </w:r>
      <w:r>
        <w:rPr>
          <w:sz w:val="28"/>
        </w:rPr>
        <w:tab/>
        <w:t>Приоритетные задачи и мероприятия:</w:t>
      </w:r>
    </w:p>
    <w:p w14:paraId="48B4F6D2" w14:textId="77777777" w:rsidR="002633C7" w:rsidRDefault="009223CF">
      <w:pPr>
        <w:widowControl w:val="0"/>
        <w:tabs>
          <w:tab w:val="left" w:pos="0"/>
          <w:tab w:val="left" w:pos="1418"/>
        </w:tabs>
        <w:ind w:firstLine="567"/>
        <w:jc w:val="both"/>
        <w:rPr>
          <w:sz w:val="28"/>
        </w:rPr>
      </w:pPr>
      <w:r>
        <w:rPr>
          <w:sz w:val="28"/>
        </w:rPr>
        <w:t>1)</w:t>
      </w:r>
      <w:r>
        <w:rPr>
          <w:sz w:val="28"/>
        </w:rPr>
        <w:tab/>
        <w:t>совершенствование форм социального обслуживания, повышение качества предоставляемых социальных услуг. Расширение спектра предоставляемых социальных услуг с учетом индивидуальной нуждаемости гражданина;</w:t>
      </w:r>
    </w:p>
    <w:p w14:paraId="616DC302" w14:textId="77777777" w:rsidR="002633C7" w:rsidRDefault="009223CF">
      <w:pPr>
        <w:widowControl w:val="0"/>
        <w:tabs>
          <w:tab w:val="left" w:pos="0"/>
          <w:tab w:val="left" w:pos="1418"/>
        </w:tabs>
        <w:ind w:firstLine="567"/>
        <w:jc w:val="both"/>
        <w:rPr>
          <w:sz w:val="28"/>
        </w:rPr>
      </w:pPr>
      <w:r>
        <w:rPr>
          <w:sz w:val="28"/>
        </w:rPr>
        <w:t xml:space="preserve">2) </w:t>
      </w:r>
      <w:r>
        <w:rPr>
          <w:sz w:val="28"/>
        </w:rPr>
        <w:tab/>
        <w:t>обеспечение потребностей граждан старшего возраста, инвалидов, включая детей-инвалидов, в социальном обслуживании;</w:t>
      </w:r>
    </w:p>
    <w:p w14:paraId="4ADF1312" w14:textId="77777777" w:rsidR="002633C7" w:rsidRDefault="009223CF">
      <w:pPr>
        <w:widowControl w:val="0"/>
        <w:tabs>
          <w:tab w:val="left" w:pos="0"/>
          <w:tab w:val="left" w:pos="1418"/>
        </w:tabs>
        <w:ind w:firstLine="567"/>
        <w:jc w:val="both"/>
        <w:rPr>
          <w:sz w:val="28"/>
        </w:rPr>
      </w:pPr>
      <w:r>
        <w:rPr>
          <w:sz w:val="28"/>
        </w:rPr>
        <w:t xml:space="preserve">3) </w:t>
      </w:r>
      <w:r>
        <w:rPr>
          <w:sz w:val="28"/>
        </w:rPr>
        <w:tab/>
        <w:t>обеспечение доступности к объектам социальной инфраструктуры и услугам в приоритетных сферах жизнедеятельности граждан с ограниченными физическими возможностями. Организация работы специализированного микроавтобуса;</w:t>
      </w:r>
    </w:p>
    <w:p w14:paraId="6AEB703B" w14:textId="77777777" w:rsidR="002633C7" w:rsidRDefault="009223CF">
      <w:pPr>
        <w:widowControl w:val="0"/>
        <w:tabs>
          <w:tab w:val="left" w:pos="0"/>
          <w:tab w:val="left" w:pos="1418"/>
        </w:tabs>
        <w:ind w:firstLine="567"/>
        <w:jc w:val="both"/>
        <w:rPr>
          <w:sz w:val="28"/>
        </w:rPr>
      </w:pPr>
      <w:r>
        <w:rPr>
          <w:sz w:val="28"/>
        </w:rPr>
        <w:t xml:space="preserve">4) </w:t>
      </w:r>
      <w:r>
        <w:rPr>
          <w:sz w:val="28"/>
        </w:rPr>
        <w:tab/>
        <w:t>внедрение инновационных технологий в области социальной работы, направленных на доступность, адресность предоставления социальных услуг;</w:t>
      </w:r>
    </w:p>
    <w:p w14:paraId="653D6757" w14:textId="77777777" w:rsidR="002633C7" w:rsidRDefault="009223CF">
      <w:pPr>
        <w:widowControl w:val="0"/>
        <w:tabs>
          <w:tab w:val="left" w:pos="0"/>
          <w:tab w:val="left" w:pos="1418"/>
        </w:tabs>
        <w:ind w:firstLine="567"/>
        <w:jc w:val="both"/>
        <w:rPr>
          <w:sz w:val="28"/>
        </w:rPr>
      </w:pPr>
      <w:r>
        <w:rPr>
          <w:sz w:val="28"/>
        </w:rPr>
        <w:t xml:space="preserve">5) </w:t>
      </w:r>
      <w:r>
        <w:rPr>
          <w:sz w:val="28"/>
        </w:rPr>
        <w:tab/>
        <w:t>сопровождение детей-сирот и детей, оставшихся без попечения родителей, а также лиц, усыновивших (удочеривших) или принявших под опеку ребенка:</w:t>
      </w:r>
    </w:p>
    <w:p w14:paraId="7FB2619F" w14:textId="77777777" w:rsidR="002633C7" w:rsidRDefault="009223CF">
      <w:pPr>
        <w:widowControl w:val="0"/>
        <w:tabs>
          <w:tab w:val="left" w:pos="0"/>
          <w:tab w:val="left" w:pos="1418"/>
        </w:tabs>
        <w:ind w:firstLine="567"/>
        <w:jc w:val="both"/>
        <w:rPr>
          <w:sz w:val="28"/>
        </w:rPr>
      </w:pPr>
      <w:r>
        <w:rPr>
          <w:sz w:val="28"/>
        </w:rPr>
        <w:t xml:space="preserve">а) </w:t>
      </w:r>
      <w:r>
        <w:rPr>
          <w:sz w:val="28"/>
        </w:rPr>
        <w:tab/>
        <w:t>своевременное включение в список детей-сирот и детей, оставшихся без попечения родителей, которые подлежат обеспечению жилыми помещениями;</w:t>
      </w:r>
    </w:p>
    <w:p w14:paraId="79581BFA" w14:textId="77777777" w:rsidR="002633C7" w:rsidRDefault="009223CF">
      <w:pPr>
        <w:widowControl w:val="0"/>
        <w:tabs>
          <w:tab w:val="left" w:pos="0"/>
          <w:tab w:val="left" w:pos="1418"/>
        </w:tabs>
        <w:ind w:firstLine="567"/>
        <w:jc w:val="both"/>
        <w:rPr>
          <w:sz w:val="28"/>
        </w:rPr>
      </w:pPr>
      <w:r>
        <w:rPr>
          <w:sz w:val="28"/>
        </w:rPr>
        <w:t xml:space="preserve">б) </w:t>
      </w:r>
      <w:r>
        <w:rPr>
          <w:sz w:val="28"/>
        </w:rPr>
        <w:tab/>
        <w:t xml:space="preserve">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а также лицам, усыновившим </w:t>
      </w:r>
      <w:r>
        <w:rPr>
          <w:sz w:val="28"/>
        </w:rPr>
        <w:lastRenderedPageBreak/>
        <w:t>(удочерившим) или принявшим под опеку (попечительство) ребенка;</w:t>
      </w:r>
    </w:p>
    <w:p w14:paraId="4436328B" w14:textId="77777777" w:rsidR="002633C7" w:rsidRDefault="009223CF">
      <w:pPr>
        <w:widowControl w:val="0"/>
        <w:tabs>
          <w:tab w:val="left" w:pos="0"/>
          <w:tab w:val="left" w:pos="1418"/>
        </w:tabs>
        <w:ind w:firstLine="567"/>
        <w:jc w:val="both"/>
        <w:rPr>
          <w:sz w:val="28"/>
        </w:rPr>
      </w:pPr>
      <w:r>
        <w:rPr>
          <w:sz w:val="28"/>
        </w:rPr>
        <w:t xml:space="preserve">в) </w:t>
      </w:r>
      <w:r>
        <w:rPr>
          <w:sz w:val="28"/>
        </w:rPr>
        <w:tab/>
        <w:t>участие в творческом конкурсе замещающих семей «Областная семейная ассамблея»;</w:t>
      </w:r>
    </w:p>
    <w:p w14:paraId="6E3DC78C" w14:textId="77777777" w:rsidR="002633C7" w:rsidRDefault="009223CF">
      <w:pPr>
        <w:widowControl w:val="0"/>
        <w:tabs>
          <w:tab w:val="left" w:pos="0"/>
          <w:tab w:val="left" w:pos="1418"/>
        </w:tabs>
        <w:ind w:firstLine="567"/>
        <w:jc w:val="both"/>
        <w:rPr>
          <w:sz w:val="28"/>
        </w:rPr>
      </w:pPr>
      <w:r>
        <w:rPr>
          <w:sz w:val="28"/>
        </w:rPr>
        <w:t xml:space="preserve">г) </w:t>
      </w:r>
      <w:r>
        <w:rPr>
          <w:sz w:val="28"/>
        </w:rPr>
        <w:tab/>
        <w:t>проведение летних выездных школ для замещающих семей;</w:t>
      </w:r>
    </w:p>
    <w:p w14:paraId="531D49E2" w14:textId="77777777" w:rsidR="002633C7" w:rsidRDefault="009223CF">
      <w:pPr>
        <w:widowControl w:val="0"/>
        <w:tabs>
          <w:tab w:val="left" w:pos="0"/>
          <w:tab w:val="left" w:pos="1418"/>
        </w:tabs>
        <w:ind w:firstLine="567"/>
        <w:jc w:val="both"/>
        <w:rPr>
          <w:sz w:val="28"/>
        </w:rPr>
      </w:pPr>
      <w:r>
        <w:rPr>
          <w:sz w:val="28"/>
        </w:rPr>
        <w:t xml:space="preserve">6) </w:t>
      </w:r>
      <w:r>
        <w:rPr>
          <w:sz w:val="28"/>
        </w:rPr>
        <w:tab/>
        <w:t>осуществление мероприятий для повышения доступности объектов городской среды для граждан с ограниченными возможностями (обеспечение качества покрытия дорог, тротуаров, обустройство пешеходных переходов, расширение парка низкопольного пассажирского транспорта и т.д.);</w:t>
      </w:r>
    </w:p>
    <w:p w14:paraId="25A83F0A" w14:textId="77777777" w:rsidR="002633C7" w:rsidRDefault="009223CF">
      <w:pPr>
        <w:widowControl w:val="0"/>
        <w:tabs>
          <w:tab w:val="left" w:pos="0"/>
          <w:tab w:val="left" w:pos="1418"/>
        </w:tabs>
        <w:ind w:firstLine="567"/>
        <w:jc w:val="both"/>
        <w:rPr>
          <w:sz w:val="28"/>
        </w:rPr>
      </w:pPr>
      <w:r>
        <w:rPr>
          <w:sz w:val="28"/>
        </w:rPr>
        <w:t xml:space="preserve">7) </w:t>
      </w:r>
      <w:r>
        <w:rPr>
          <w:sz w:val="28"/>
        </w:rPr>
        <w:tab/>
        <w:t>пропаганда активного образа жизни среди граждан пожилого возраста.</w:t>
      </w:r>
    </w:p>
    <w:p w14:paraId="4287379A" w14:textId="77777777" w:rsidR="002633C7" w:rsidRDefault="002633C7">
      <w:pPr>
        <w:widowControl w:val="0"/>
        <w:tabs>
          <w:tab w:val="left" w:pos="0"/>
        </w:tabs>
        <w:ind w:firstLine="567"/>
        <w:jc w:val="both"/>
        <w:rPr>
          <w:color w:val="FF0000"/>
          <w:sz w:val="28"/>
        </w:rPr>
      </w:pPr>
    </w:p>
    <w:p w14:paraId="586CE809"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13. Жилищно-коммунальная сфера</w:t>
      </w:r>
    </w:p>
    <w:p w14:paraId="650E79FC" w14:textId="77777777" w:rsidR="002633C7" w:rsidRDefault="009223CF">
      <w:pPr>
        <w:keepNext/>
        <w:numPr>
          <w:ilvl w:val="0"/>
          <w:numId w:val="52"/>
        </w:numPr>
        <w:tabs>
          <w:tab w:val="left" w:pos="1418"/>
        </w:tabs>
        <w:ind w:left="0" w:firstLine="567"/>
        <w:rPr>
          <w:sz w:val="28"/>
        </w:rPr>
      </w:pPr>
      <w:r>
        <w:rPr>
          <w:sz w:val="28"/>
        </w:rPr>
        <w:t>Состояние и тренды развития.</w:t>
      </w:r>
    </w:p>
    <w:p w14:paraId="776A94C8" w14:textId="77777777" w:rsidR="002633C7" w:rsidRDefault="009223CF">
      <w:pPr>
        <w:tabs>
          <w:tab w:val="left" w:pos="1134"/>
        </w:tabs>
        <w:ind w:firstLine="567"/>
        <w:jc w:val="both"/>
        <w:rPr>
          <w:sz w:val="28"/>
        </w:rPr>
      </w:pPr>
      <w:r>
        <w:rPr>
          <w:sz w:val="28"/>
        </w:rPr>
        <w:t>Ключевые динамические параметры, отражающие развитие жилищно-коммунальной сферы города Волгодонска, представлены в таблице 14.</w:t>
      </w:r>
    </w:p>
    <w:p w14:paraId="4EDAAD7F" w14:textId="77777777" w:rsidR="002633C7" w:rsidRDefault="009223CF">
      <w:pPr>
        <w:tabs>
          <w:tab w:val="left" w:pos="1134"/>
        </w:tabs>
        <w:ind w:firstLine="567"/>
        <w:jc w:val="both"/>
        <w:rPr>
          <w:b/>
          <w:sz w:val="28"/>
        </w:rPr>
      </w:pPr>
      <w:r>
        <w:rPr>
          <w:b/>
          <w:sz w:val="28"/>
        </w:rPr>
        <w:t>Таблица 14 – Динамика показателей развития жилищно-коммунальной сферы города Волгодонска в 2014 – 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10"/>
        <w:gridCol w:w="892"/>
        <w:gridCol w:w="1033"/>
        <w:gridCol w:w="900"/>
        <w:gridCol w:w="900"/>
        <w:gridCol w:w="886"/>
        <w:gridCol w:w="920"/>
        <w:gridCol w:w="908"/>
        <w:gridCol w:w="889"/>
      </w:tblGrid>
      <w:tr w:rsidR="002633C7" w14:paraId="288CB0CA"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363ED042" w14:textId="77777777" w:rsidR="002633C7" w:rsidRDefault="009223CF">
            <w:pPr>
              <w:jc w:val="center"/>
            </w:pPr>
            <w:r>
              <w:t>Наименование показателя</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2C835C4" w14:textId="77777777" w:rsidR="002633C7" w:rsidRDefault="009223CF">
            <w:pPr>
              <w:jc w:val="center"/>
            </w:pPr>
            <w:r>
              <w:t>2014</w:t>
            </w:r>
          </w:p>
          <w:p w14:paraId="75C3661C" w14:textId="77777777" w:rsidR="002633C7" w:rsidRDefault="009223CF">
            <w:pPr>
              <w:jc w:val="center"/>
            </w:pPr>
            <w:r>
              <w:t>год</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4312C11" w14:textId="77777777" w:rsidR="002633C7" w:rsidRDefault="009223CF">
            <w:pPr>
              <w:jc w:val="center"/>
            </w:pPr>
            <w:r>
              <w:t>2015</w:t>
            </w:r>
          </w:p>
          <w:p w14:paraId="4D747798" w14:textId="77777777" w:rsidR="002633C7" w:rsidRDefault="009223CF">
            <w:pPr>
              <w:jc w:val="center"/>
            </w:pPr>
            <w:r>
              <w:t>год</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81CDFE2" w14:textId="77777777" w:rsidR="002633C7" w:rsidRDefault="009223CF">
            <w:pPr>
              <w:jc w:val="center"/>
            </w:pPr>
            <w:r>
              <w:t>2016</w:t>
            </w:r>
          </w:p>
          <w:p w14:paraId="56C59686" w14:textId="77777777" w:rsidR="002633C7" w:rsidRDefault="009223CF">
            <w:pPr>
              <w:jc w:val="center"/>
            </w:pPr>
            <w:r>
              <w:t>год</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52C8012" w14:textId="77777777" w:rsidR="002633C7" w:rsidRDefault="009223CF">
            <w:pPr>
              <w:jc w:val="center"/>
            </w:pPr>
            <w:r>
              <w:t>2017</w:t>
            </w:r>
          </w:p>
          <w:p w14:paraId="473A3A3C" w14:textId="77777777" w:rsidR="002633C7" w:rsidRDefault="009223CF">
            <w:pPr>
              <w:jc w:val="center"/>
            </w:pPr>
            <w:r>
              <w:t>год</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FD8E7D7" w14:textId="77777777" w:rsidR="002633C7" w:rsidRDefault="009223CF">
            <w:pPr>
              <w:jc w:val="center"/>
            </w:pPr>
            <w:r>
              <w:t>2018</w:t>
            </w:r>
          </w:p>
          <w:p w14:paraId="5F42E6FD" w14:textId="77777777" w:rsidR="002633C7" w:rsidRDefault="009223CF">
            <w:pPr>
              <w:jc w:val="center"/>
            </w:pPr>
            <w:r>
              <w:t>год</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4A4677B" w14:textId="77777777" w:rsidR="002633C7" w:rsidRDefault="009223CF">
            <w:pPr>
              <w:jc w:val="center"/>
            </w:pPr>
            <w:r>
              <w:t>2019</w:t>
            </w:r>
          </w:p>
          <w:p w14:paraId="52229EEB" w14:textId="77777777" w:rsidR="002633C7" w:rsidRDefault="009223CF">
            <w:pPr>
              <w:jc w:val="center"/>
            </w:pPr>
            <w:r>
              <w:t>год</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53770EB" w14:textId="77777777" w:rsidR="002633C7" w:rsidRDefault="009223CF">
            <w:pPr>
              <w:jc w:val="center"/>
            </w:pPr>
            <w:r>
              <w:t>2020</w:t>
            </w:r>
          </w:p>
          <w:p w14:paraId="0AF3AF28" w14:textId="77777777" w:rsidR="002633C7" w:rsidRDefault="009223CF">
            <w:pPr>
              <w:jc w:val="center"/>
            </w:pPr>
            <w:r>
              <w:t>год</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1934575" w14:textId="77777777" w:rsidR="002633C7" w:rsidRDefault="009223CF">
            <w:pPr>
              <w:jc w:val="center"/>
            </w:pPr>
            <w:r>
              <w:t>2021</w:t>
            </w:r>
          </w:p>
          <w:p w14:paraId="49DC6E9F" w14:textId="77777777" w:rsidR="002633C7" w:rsidRDefault="009223CF">
            <w:pPr>
              <w:jc w:val="center"/>
            </w:pPr>
            <w:r>
              <w:t>год</w:t>
            </w:r>
          </w:p>
        </w:tc>
      </w:tr>
      <w:tr w:rsidR="002633C7" w14:paraId="2A5AC415" w14:textId="77777777">
        <w:tc>
          <w:tcPr>
            <w:tcW w:w="23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6705DB" w14:textId="77777777" w:rsidR="002633C7" w:rsidRDefault="009223CF">
            <w:pPr>
              <w:jc w:val="center"/>
            </w:pPr>
            <w:r>
              <w:t>1</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587F8B" w14:textId="77777777" w:rsidR="002633C7" w:rsidRDefault="009223CF">
            <w:pPr>
              <w:jc w:val="center"/>
            </w:pPr>
            <w: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1E14B" w14:textId="77777777" w:rsidR="002633C7" w:rsidRDefault="009223CF">
            <w:pPr>
              <w:jc w:val="center"/>
            </w:pPr>
            <w: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CCE65F" w14:textId="77777777" w:rsidR="002633C7" w:rsidRDefault="009223CF">
            <w:pPr>
              <w:jc w:val="center"/>
            </w:pPr>
            <w: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AE821C" w14:textId="77777777" w:rsidR="002633C7" w:rsidRDefault="009223CF">
            <w:pPr>
              <w:jc w:val="center"/>
            </w:pPr>
            <w:r>
              <w:t>5</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C23D78" w14:textId="77777777" w:rsidR="002633C7" w:rsidRDefault="009223CF">
            <w:pPr>
              <w:jc w:val="center"/>
            </w:pPr>
            <w:r>
              <w:t>6</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BD0182" w14:textId="77777777" w:rsidR="002633C7" w:rsidRDefault="009223CF">
            <w:pPr>
              <w:jc w:val="center"/>
            </w:pPr>
            <w:r>
              <w:t>7</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EF94B1" w14:textId="77777777" w:rsidR="002633C7" w:rsidRDefault="009223CF">
            <w:pPr>
              <w:jc w:val="center"/>
            </w:pPr>
            <w:r>
              <w:t>8</w:t>
            </w:r>
          </w:p>
        </w:tc>
        <w:tc>
          <w:tcPr>
            <w:tcW w:w="8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283A8C" w14:textId="77777777" w:rsidR="002633C7" w:rsidRDefault="009223CF">
            <w:pPr>
              <w:jc w:val="center"/>
            </w:pPr>
            <w:r>
              <w:t>9</w:t>
            </w:r>
          </w:p>
        </w:tc>
      </w:tr>
      <w:tr w:rsidR="002633C7" w14:paraId="43FFD77E" w14:textId="77777777">
        <w:tc>
          <w:tcPr>
            <w:tcW w:w="9638" w:type="dxa"/>
            <w:gridSpan w:val="9"/>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7212E72" w14:textId="77777777" w:rsidR="002633C7" w:rsidRDefault="009223CF">
            <w:pPr>
              <w:jc w:val="center"/>
            </w:pPr>
            <w:r>
              <w:t>Доля населения, обеспеченного питьевой водой, отвечающей</w:t>
            </w:r>
          </w:p>
          <w:p w14:paraId="4EFFBCEE" w14:textId="77777777" w:rsidR="002633C7" w:rsidRDefault="009223CF" w:rsidP="0092702F">
            <w:pPr>
              <w:jc w:val="center"/>
            </w:pPr>
            <w:r>
              <w:t>требованиям безопасности</w:t>
            </w:r>
            <w:r w:rsidR="0092702F">
              <w:t>, в общей численности населения</w:t>
            </w:r>
            <w:r>
              <w:t xml:space="preserve"> (процентов)</w:t>
            </w:r>
          </w:p>
        </w:tc>
      </w:tr>
      <w:tr w:rsidR="002633C7" w14:paraId="0FD03C6B"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8FADF3B" w14:textId="77777777" w:rsidR="002633C7" w:rsidRDefault="009223CF">
            <w:r>
              <w:t>Город Волгодонск</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14:paraId="5B52A7D5" w14:textId="77777777" w:rsidR="002633C7" w:rsidRDefault="009223CF">
            <w:pPr>
              <w:tabs>
                <w:tab w:val="left" w:pos="1134"/>
              </w:tabs>
              <w:jc w:val="center"/>
            </w:pPr>
            <w:r>
              <w:t>99,3</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CFD8893" w14:textId="77777777" w:rsidR="002633C7" w:rsidRDefault="009223CF">
            <w:pPr>
              <w:tabs>
                <w:tab w:val="left" w:pos="1134"/>
              </w:tabs>
              <w:jc w:val="center"/>
            </w:pPr>
            <w:r>
              <w:t>99,95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56D1BFB" w14:textId="77777777" w:rsidR="002633C7" w:rsidRDefault="009223CF">
            <w:pPr>
              <w:tabs>
                <w:tab w:val="left" w:pos="1134"/>
              </w:tabs>
              <w:jc w:val="center"/>
            </w:pPr>
            <w:r>
              <w:t>99,95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5D76F4E" w14:textId="77777777" w:rsidR="002633C7" w:rsidRDefault="009223CF">
            <w:pPr>
              <w:tabs>
                <w:tab w:val="left" w:pos="1134"/>
              </w:tabs>
              <w:jc w:val="center"/>
            </w:pPr>
            <w:r>
              <w:t>99,96</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4D5FEBE" w14:textId="77777777" w:rsidR="002633C7" w:rsidRDefault="009223CF">
            <w:pPr>
              <w:jc w:val="center"/>
            </w:pPr>
            <w:r>
              <w:t>99,96</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09A9F29" w14:textId="77777777" w:rsidR="002633C7" w:rsidRDefault="009223CF">
            <w:pPr>
              <w:jc w:val="center"/>
            </w:pPr>
            <w:r>
              <w:t>99,96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6D89D18" w14:textId="77777777" w:rsidR="002633C7" w:rsidRDefault="009223CF">
            <w:pPr>
              <w:jc w:val="center"/>
            </w:pPr>
            <w:r>
              <w:t>99,97</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F0F7A35" w14:textId="77777777" w:rsidR="002633C7" w:rsidRDefault="009223CF">
            <w:pPr>
              <w:jc w:val="center"/>
            </w:pPr>
            <w:r>
              <w:t>99,98</w:t>
            </w:r>
          </w:p>
        </w:tc>
      </w:tr>
      <w:tr w:rsidR="002633C7" w14:paraId="789022B8"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2AA7D68" w14:textId="77777777" w:rsidR="002633C7" w:rsidRDefault="009223CF">
            <w:r>
              <w:t>Ростовская область</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199E2E3" w14:textId="77777777" w:rsidR="002633C7" w:rsidRDefault="009223CF">
            <w:pPr>
              <w:jc w:val="center"/>
            </w:pPr>
            <w:r>
              <w:t>85,3</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7A1EBB8" w14:textId="77777777" w:rsidR="002633C7" w:rsidRDefault="009223CF">
            <w:pPr>
              <w:jc w:val="center"/>
            </w:pPr>
            <w:r>
              <w:t>85,2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9DCAFBD" w14:textId="77777777" w:rsidR="002633C7" w:rsidRDefault="009223CF">
            <w:pPr>
              <w:jc w:val="center"/>
            </w:pPr>
            <w:r>
              <w:t>85,1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24E9A7B" w14:textId="77777777" w:rsidR="002633C7" w:rsidRDefault="009223CF">
            <w:pPr>
              <w:jc w:val="center"/>
            </w:pPr>
            <w:r>
              <w:t>86,4</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C89630F" w14:textId="77777777" w:rsidR="002633C7" w:rsidRDefault="009223CF">
            <w:pPr>
              <w:jc w:val="center"/>
            </w:pPr>
            <w:r>
              <w:t>86,4</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DAA1263" w14:textId="77777777" w:rsidR="002633C7" w:rsidRDefault="009223CF">
            <w:pPr>
              <w:jc w:val="center"/>
            </w:pPr>
            <w:r>
              <w:t>86,4</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09034F0" w14:textId="77777777" w:rsidR="002633C7" w:rsidRDefault="009223CF">
            <w:pPr>
              <w:jc w:val="center"/>
            </w:pPr>
            <w:r>
              <w:t>78,7</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74B8DEB" w14:textId="77777777" w:rsidR="002633C7" w:rsidRDefault="009223CF">
            <w:pPr>
              <w:jc w:val="center"/>
            </w:pPr>
            <w:r>
              <w:t>78,0</w:t>
            </w:r>
          </w:p>
        </w:tc>
      </w:tr>
      <w:tr w:rsidR="002633C7" w14:paraId="5364A3AB" w14:textId="77777777">
        <w:tc>
          <w:tcPr>
            <w:tcW w:w="9638" w:type="dxa"/>
            <w:gridSpan w:val="9"/>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C90EF71" w14:textId="77777777" w:rsidR="002633C7" w:rsidRDefault="009223CF">
            <w:pPr>
              <w:jc w:val="center"/>
            </w:pPr>
            <w:r>
              <w:t>Доля сточных вод, очищенных до нормативных значений,</w:t>
            </w:r>
          </w:p>
          <w:p w14:paraId="6F3EB2F7" w14:textId="77777777" w:rsidR="002633C7" w:rsidRDefault="009223CF">
            <w:pPr>
              <w:jc w:val="center"/>
            </w:pPr>
            <w:r>
              <w:t>в общем объеме сточных вод, пропущенных через очистные сооружения (процентов)</w:t>
            </w:r>
          </w:p>
        </w:tc>
      </w:tr>
      <w:tr w:rsidR="002633C7" w14:paraId="0E2D75FA"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56E7AD5D" w14:textId="77777777" w:rsidR="002633C7" w:rsidRDefault="009223CF">
            <w:r>
              <w:t>Город Волгодонск</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0F2A540" w14:textId="77777777" w:rsidR="002633C7" w:rsidRDefault="009223CF">
            <w:pPr>
              <w:jc w:val="center"/>
            </w:pPr>
            <w:r>
              <w:t>0</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7BA4145" w14:textId="77777777" w:rsidR="002633C7" w:rsidRDefault="009223CF">
            <w:pPr>
              <w:jc w:val="center"/>
            </w:pPr>
            <w: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F66D6AC" w14:textId="77777777" w:rsidR="002633C7" w:rsidRDefault="009223CF">
            <w:pPr>
              <w:jc w:val="center"/>
            </w:pPr>
            <w: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37465FD3" w14:textId="77777777" w:rsidR="002633C7" w:rsidRDefault="009223CF">
            <w:pPr>
              <w:jc w:val="center"/>
            </w:pPr>
            <w:r>
              <w:t>0</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1D6E53D" w14:textId="77777777" w:rsidR="002633C7" w:rsidRDefault="009223CF">
            <w:pPr>
              <w:jc w:val="center"/>
            </w:pPr>
            <w:r>
              <w:t>0</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C2528DB" w14:textId="77777777" w:rsidR="002633C7" w:rsidRDefault="009223CF">
            <w:pPr>
              <w:jc w:val="center"/>
            </w:pPr>
            <w:r>
              <w:t>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89D2F47" w14:textId="77777777" w:rsidR="002633C7" w:rsidRDefault="009223CF">
            <w:pPr>
              <w:jc w:val="center"/>
            </w:pPr>
            <w:r>
              <w:t>0</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512B88D7" w14:textId="77777777" w:rsidR="002633C7" w:rsidRDefault="009223CF">
            <w:pPr>
              <w:jc w:val="center"/>
            </w:pPr>
            <w:r>
              <w:t>0</w:t>
            </w:r>
          </w:p>
        </w:tc>
      </w:tr>
      <w:tr w:rsidR="00946252" w14:paraId="0236C37F"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113B172" w14:textId="77777777" w:rsidR="00946252" w:rsidRDefault="00946252">
            <w:r>
              <w:t>Ростовская область</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B8B09AD" w14:textId="77777777" w:rsidR="00946252" w:rsidRDefault="00946252" w:rsidP="00946252">
            <w:pPr>
              <w:jc w:val="center"/>
            </w:pPr>
            <w:r>
              <w:t>20,40</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FFF1295" w14:textId="77777777" w:rsidR="00946252" w:rsidRDefault="00946252" w:rsidP="00946252">
            <w:pPr>
              <w:jc w:val="center"/>
            </w:pPr>
            <w:r>
              <w:t>20,10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778B054" w14:textId="77777777" w:rsidR="00946252" w:rsidRDefault="00946252" w:rsidP="00946252">
            <w:pPr>
              <w:jc w:val="center"/>
            </w:pPr>
            <w:r>
              <w:t>19,79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3C1143F5" w14:textId="77777777" w:rsidR="00946252" w:rsidRDefault="00946252" w:rsidP="00946252">
            <w:pPr>
              <w:jc w:val="center"/>
            </w:pPr>
            <w:r>
              <w:t>19,80</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D68E5BE" w14:textId="77777777" w:rsidR="00946252" w:rsidRDefault="00946252" w:rsidP="00946252">
            <w:pPr>
              <w:jc w:val="center"/>
            </w:pPr>
            <w:r>
              <w:t>19,80</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3C429EC3" w14:textId="77777777" w:rsidR="00946252" w:rsidRDefault="00946252" w:rsidP="00946252">
            <w:pPr>
              <w:jc w:val="center"/>
            </w:pPr>
            <w:r>
              <w:t>20,10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2D178AD" w14:textId="77777777" w:rsidR="00946252" w:rsidRDefault="00946252" w:rsidP="00946252">
            <w:pPr>
              <w:jc w:val="center"/>
            </w:pPr>
            <w:r>
              <w:t>23,00</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90F7CE3" w14:textId="77777777" w:rsidR="00946252" w:rsidRDefault="00946252" w:rsidP="00946252">
            <w:pPr>
              <w:jc w:val="center"/>
            </w:pPr>
            <w:r>
              <w:t>24,50</w:t>
            </w:r>
          </w:p>
        </w:tc>
      </w:tr>
      <w:tr w:rsidR="002633C7" w14:paraId="622C8D15" w14:textId="77777777">
        <w:tc>
          <w:tcPr>
            <w:tcW w:w="9638" w:type="dxa"/>
            <w:gridSpan w:val="9"/>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9F68701" w14:textId="77777777" w:rsidR="002633C7" w:rsidRDefault="009223CF">
            <w:pPr>
              <w:jc w:val="center"/>
            </w:pPr>
            <w:r>
              <w:t>Доля твердых коммунальных отходов, направляемых на захоронение,</w:t>
            </w:r>
          </w:p>
          <w:p w14:paraId="51A5D6C1" w14:textId="77777777" w:rsidR="002633C7" w:rsidRDefault="009223CF">
            <w:pPr>
              <w:jc w:val="center"/>
            </w:pPr>
            <w:r>
              <w:t>в общем количестве образовавшихся твердых коммунальных отходов (процентов)</w:t>
            </w:r>
          </w:p>
        </w:tc>
      </w:tr>
      <w:tr w:rsidR="002633C7" w14:paraId="494F192B"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22D4D85" w14:textId="77777777" w:rsidR="002633C7" w:rsidRDefault="009223CF">
            <w:r>
              <w:t>Город Волгодонск</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F03E0EC" w14:textId="77777777" w:rsidR="002633C7" w:rsidRDefault="009223CF">
            <w:pPr>
              <w:jc w:val="center"/>
            </w:pPr>
            <w:r>
              <w:t>–</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52D8B65E" w14:textId="77777777" w:rsidR="002633C7" w:rsidRDefault="009223CF">
            <w:pPr>
              <w:jc w:val="center"/>
            </w:pPr>
            <w: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5ED91F12" w14:textId="77777777" w:rsidR="002633C7" w:rsidRDefault="009223CF">
            <w:pPr>
              <w:jc w:val="center"/>
            </w:pPr>
            <w: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A89D718" w14:textId="77777777" w:rsidR="002633C7" w:rsidRDefault="009223CF">
            <w:pPr>
              <w:jc w:val="center"/>
            </w:pPr>
            <w:r>
              <w:t>1</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50DA097" w14:textId="77777777" w:rsidR="002633C7" w:rsidRDefault="009223CF">
            <w:pPr>
              <w:jc w:val="center"/>
            </w:pPr>
            <w:r>
              <w:t>1</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6D697C6" w14:textId="77777777" w:rsidR="002633C7" w:rsidRDefault="009223CF">
            <w:pPr>
              <w:jc w:val="center"/>
            </w:pPr>
            <w:r>
              <w:t>1,5</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1895561" w14:textId="77777777" w:rsidR="002633C7" w:rsidRDefault="009223CF">
            <w:pPr>
              <w:jc w:val="center"/>
            </w:pPr>
            <w:r>
              <w:t>2,0</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C9D4AE5" w14:textId="77777777" w:rsidR="002633C7" w:rsidRDefault="009223CF">
            <w:pPr>
              <w:jc w:val="center"/>
            </w:pPr>
            <w:r>
              <w:t>3,0</w:t>
            </w:r>
          </w:p>
        </w:tc>
      </w:tr>
      <w:tr w:rsidR="002633C7" w14:paraId="041D4B79"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A8568A0" w14:textId="77777777" w:rsidR="002633C7" w:rsidRDefault="009223CF">
            <w:r>
              <w:t>Ростовская область</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B0BB271" w14:textId="77777777" w:rsidR="002633C7" w:rsidRDefault="009223CF">
            <w:pPr>
              <w:jc w:val="center"/>
            </w:pPr>
            <w:r>
              <w:t>–</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3AC97DAE" w14:textId="77777777" w:rsidR="002633C7" w:rsidRDefault="009223CF">
            <w:pPr>
              <w:jc w:val="center"/>
            </w:pPr>
            <w: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5EE753F3" w14:textId="77777777" w:rsidR="002633C7" w:rsidRDefault="009223CF">
            <w:pPr>
              <w:jc w:val="center"/>
            </w:pPr>
            <w: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B8C8603" w14:textId="77777777" w:rsidR="002633C7" w:rsidRDefault="009223CF">
            <w:pPr>
              <w:jc w:val="center"/>
            </w:pPr>
            <w:r>
              <w:t>5,4</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8FE2125" w14:textId="77777777" w:rsidR="002633C7" w:rsidRDefault="009223CF">
            <w:pPr>
              <w:jc w:val="center"/>
            </w:pPr>
            <w:r>
              <w:t>5,0</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84A4C41" w14:textId="77777777" w:rsidR="002633C7" w:rsidRDefault="009223CF">
            <w:pPr>
              <w:jc w:val="center"/>
            </w:pPr>
            <w:r>
              <w:t>10,0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55C1BD9" w14:textId="77777777" w:rsidR="002633C7" w:rsidRDefault="009223CF">
            <w:pPr>
              <w:jc w:val="center"/>
            </w:pPr>
            <w:r>
              <w:t>7,9</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9A5438C" w14:textId="77777777" w:rsidR="002633C7" w:rsidRDefault="009223CF">
            <w:pPr>
              <w:jc w:val="center"/>
            </w:pPr>
            <w:r>
              <w:t>11,9</w:t>
            </w:r>
          </w:p>
        </w:tc>
      </w:tr>
      <w:tr w:rsidR="002633C7" w14:paraId="582B650F" w14:textId="77777777">
        <w:tc>
          <w:tcPr>
            <w:tcW w:w="9638" w:type="dxa"/>
            <w:gridSpan w:val="9"/>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72E50CDD" w14:textId="77777777" w:rsidR="002633C7" w:rsidRDefault="009223CF">
            <w:pPr>
              <w:jc w:val="center"/>
            </w:pPr>
            <w:r>
              <w:t>Капитально отремонтировано жилых домов за год, шт.</w:t>
            </w:r>
          </w:p>
        </w:tc>
      </w:tr>
      <w:tr w:rsidR="002633C7" w:rsidRPr="00B55D04" w14:paraId="40146332"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3D0C426" w14:textId="77777777" w:rsidR="002633C7" w:rsidRPr="00B55D04" w:rsidRDefault="009223CF">
            <w:r w:rsidRPr="00B55D04">
              <w:t>Город Волгодонск</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14:paraId="4B019529" w14:textId="77777777" w:rsidR="002633C7" w:rsidRPr="00B55D04" w:rsidRDefault="009223CF">
            <w:pPr>
              <w:tabs>
                <w:tab w:val="left" w:pos="1134"/>
              </w:tabs>
              <w:jc w:val="center"/>
            </w:pPr>
            <w:r w:rsidRPr="00B55D04">
              <w:t>32</w:t>
            </w:r>
          </w:p>
        </w:tc>
        <w:tc>
          <w:tcPr>
            <w:tcW w:w="103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14:paraId="16C417F2" w14:textId="77777777" w:rsidR="002633C7" w:rsidRPr="00B55D04" w:rsidRDefault="009223CF">
            <w:pPr>
              <w:tabs>
                <w:tab w:val="left" w:pos="1134"/>
              </w:tabs>
              <w:jc w:val="center"/>
            </w:pPr>
            <w:r w:rsidRPr="00B55D04">
              <w:t>13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14:paraId="7BD74E6A" w14:textId="77777777" w:rsidR="002633C7" w:rsidRPr="00B55D04" w:rsidRDefault="009223CF">
            <w:pPr>
              <w:tabs>
                <w:tab w:val="left" w:pos="1134"/>
              </w:tabs>
              <w:jc w:val="center"/>
            </w:pPr>
            <w:r w:rsidRPr="00B55D04">
              <w:t>27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DE83EDC" w14:textId="77777777" w:rsidR="002633C7" w:rsidRPr="00B55D04" w:rsidRDefault="009223CF">
            <w:pPr>
              <w:tabs>
                <w:tab w:val="left" w:pos="1134"/>
              </w:tabs>
              <w:jc w:val="center"/>
            </w:pPr>
            <w:r w:rsidRPr="00B55D04">
              <w:t>38</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21C02543" w14:textId="77777777" w:rsidR="002633C7" w:rsidRPr="00B55D04" w:rsidRDefault="009223CF">
            <w:pPr>
              <w:jc w:val="center"/>
              <w:rPr>
                <w:spacing w:val="-12"/>
              </w:rPr>
            </w:pPr>
            <w:r w:rsidRPr="00B55D04">
              <w:rPr>
                <w:spacing w:val="-12"/>
              </w:rPr>
              <w:t>66</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3623CAD" w14:textId="77777777" w:rsidR="002633C7" w:rsidRPr="00B55D04" w:rsidRDefault="009223CF">
            <w:pPr>
              <w:jc w:val="center"/>
              <w:rPr>
                <w:spacing w:val="-12"/>
              </w:rPr>
            </w:pPr>
            <w:r w:rsidRPr="00B55D04">
              <w:rPr>
                <w:spacing w:val="-12"/>
              </w:rPr>
              <w:t>78</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4ABEA1AC" w14:textId="77777777" w:rsidR="002633C7" w:rsidRPr="00B55D04" w:rsidRDefault="009223CF">
            <w:pPr>
              <w:jc w:val="center"/>
              <w:rPr>
                <w:spacing w:val="-12"/>
              </w:rPr>
            </w:pPr>
            <w:r w:rsidRPr="00B55D04">
              <w:rPr>
                <w:spacing w:val="-12"/>
              </w:rPr>
              <w:t>74</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0E4D21BF" w14:textId="77777777" w:rsidR="002633C7" w:rsidRPr="00B55D04" w:rsidRDefault="009223CF">
            <w:pPr>
              <w:jc w:val="center"/>
              <w:rPr>
                <w:spacing w:val="-12"/>
              </w:rPr>
            </w:pPr>
            <w:r w:rsidRPr="00B55D04">
              <w:rPr>
                <w:spacing w:val="-12"/>
              </w:rPr>
              <w:t>61</w:t>
            </w:r>
          </w:p>
        </w:tc>
      </w:tr>
    </w:tbl>
    <w:p w14:paraId="692E4197" w14:textId="77777777" w:rsidR="00A14391" w:rsidRDefault="009223CF">
      <w:pPr>
        <w:tabs>
          <w:tab w:val="left" w:pos="0"/>
        </w:tabs>
        <w:spacing w:line="228" w:lineRule="auto"/>
        <w:jc w:val="both"/>
        <w:rPr>
          <w:sz w:val="28"/>
        </w:rPr>
      </w:pPr>
      <w:r>
        <w:rPr>
          <w:sz w:val="28"/>
        </w:rPr>
        <w:tab/>
      </w:r>
    </w:p>
    <w:p w14:paraId="2E972230" w14:textId="77777777" w:rsidR="002633C7" w:rsidRDefault="00A14391">
      <w:pPr>
        <w:tabs>
          <w:tab w:val="left" w:pos="0"/>
        </w:tabs>
        <w:spacing w:line="228" w:lineRule="auto"/>
        <w:jc w:val="both"/>
        <w:rPr>
          <w:sz w:val="28"/>
        </w:rPr>
      </w:pPr>
      <w:r>
        <w:rPr>
          <w:sz w:val="28"/>
        </w:rPr>
        <w:tab/>
      </w:r>
      <w:r w:rsidR="009223CF">
        <w:rPr>
          <w:sz w:val="28"/>
        </w:rPr>
        <w:t>Доля населения, обеспеченного питьевой водой, отвечающей требованиям безопасности, в общей численности населения города Волгодонска по итогам 2021 года составила 99,98</w:t>
      </w:r>
      <w:r w:rsidR="001F20B9">
        <w:rPr>
          <w:sz w:val="28"/>
        </w:rPr>
        <w:t xml:space="preserve"> </w:t>
      </w:r>
      <w:r w:rsidR="009223CF">
        <w:rPr>
          <w:sz w:val="28"/>
        </w:rPr>
        <w:t>%, в то время как в среднем по Ростовской области – 78,0</w:t>
      </w:r>
      <w:r w:rsidR="001F20B9">
        <w:rPr>
          <w:sz w:val="28"/>
        </w:rPr>
        <w:t xml:space="preserve"> </w:t>
      </w:r>
      <w:r w:rsidR="009223CF">
        <w:rPr>
          <w:sz w:val="28"/>
        </w:rPr>
        <w:t xml:space="preserve">%. </w:t>
      </w:r>
    </w:p>
    <w:p w14:paraId="7707473A" w14:textId="77777777" w:rsidR="002633C7" w:rsidRDefault="009223CF">
      <w:pPr>
        <w:tabs>
          <w:tab w:val="left" w:pos="0"/>
        </w:tabs>
        <w:spacing w:line="228" w:lineRule="auto"/>
        <w:jc w:val="both"/>
        <w:rPr>
          <w:sz w:val="28"/>
        </w:rPr>
      </w:pPr>
      <w:r>
        <w:rPr>
          <w:sz w:val="28"/>
        </w:rPr>
        <w:tab/>
        <w:t>По итогам 2019 года качество водоснабжения в городе Волгодонске  характеризуется следующими показателями: доля проб воды в сетях водоснабжения, не соответствующих санитарным требованиям по санитарно-химическим показателям, составила 0,65</w:t>
      </w:r>
      <w:r w:rsidR="001F20B9">
        <w:rPr>
          <w:sz w:val="28"/>
        </w:rPr>
        <w:t xml:space="preserve"> </w:t>
      </w:r>
      <w:r>
        <w:rPr>
          <w:sz w:val="28"/>
        </w:rPr>
        <w:t>%, по микробиологическим показателям – 0</w:t>
      </w:r>
      <w:r w:rsidR="001F20B9">
        <w:rPr>
          <w:sz w:val="28"/>
        </w:rPr>
        <w:t xml:space="preserve"> </w:t>
      </w:r>
      <w:r>
        <w:rPr>
          <w:sz w:val="28"/>
        </w:rPr>
        <w:t>%, по паразитологическим показателям – 0</w:t>
      </w:r>
      <w:r w:rsidR="001F20B9">
        <w:rPr>
          <w:sz w:val="28"/>
        </w:rPr>
        <w:t xml:space="preserve"> </w:t>
      </w:r>
      <w:r>
        <w:rPr>
          <w:sz w:val="28"/>
        </w:rPr>
        <w:t xml:space="preserve">%. По итогам 2020 года качество водоснабжения в городе Волгодонске характеризуется следующими показателями: доля проб воды в сетях водоснабжения, не соответствующих санитарным требованиям по санитарно-химическим </w:t>
      </w:r>
      <w:r>
        <w:rPr>
          <w:sz w:val="28"/>
        </w:rPr>
        <w:lastRenderedPageBreak/>
        <w:t>показателям, составила 0,18</w:t>
      </w:r>
      <w:r w:rsidR="001F20B9">
        <w:rPr>
          <w:sz w:val="28"/>
        </w:rPr>
        <w:t xml:space="preserve"> </w:t>
      </w:r>
      <w:r>
        <w:rPr>
          <w:sz w:val="28"/>
        </w:rPr>
        <w:t>%, по микробиологическим показателям – 0</w:t>
      </w:r>
      <w:r w:rsidR="001F20B9">
        <w:rPr>
          <w:sz w:val="28"/>
        </w:rPr>
        <w:t xml:space="preserve"> </w:t>
      </w:r>
      <w:r>
        <w:rPr>
          <w:sz w:val="28"/>
        </w:rPr>
        <w:t>%, по паразитологическим показателям – 0%. По итогам 2021 года качество водоснабжения в городе Волгодонске характеризуется следующими показателями: доля проб воды в сетях водоснабжения, не соответствующих санитарным требованиям по санитарно-химическим показателям, составила 0,35%, по микробиологическим показателям – 0</w:t>
      </w:r>
      <w:r w:rsidR="001F20B9">
        <w:rPr>
          <w:sz w:val="28"/>
        </w:rPr>
        <w:t xml:space="preserve"> </w:t>
      </w:r>
      <w:r>
        <w:rPr>
          <w:sz w:val="28"/>
        </w:rPr>
        <w:t>%, по паразитологическим показателям – 0</w:t>
      </w:r>
      <w:r w:rsidR="001F20B9">
        <w:rPr>
          <w:sz w:val="28"/>
        </w:rPr>
        <w:t xml:space="preserve"> </w:t>
      </w:r>
      <w:r>
        <w:rPr>
          <w:sz w:val="28"/>
        </w:rPr>
        <w:t>%.</w:t>
      </w:r>
    </w:p>
    <w:p w14:paraId="6D447A52" w14:textId="77777777" w:rsidR="002633C7" w:rsidRDefault="009223CF">
      <w:pPr>
        <w:tabs>
          <w:tab w:val="left" w:pos="0"/>
        </w:tabs>
        <w:spacing w:line="228" w:lineRule="auto"/>
        <w:jc w:val="both"/>
        <w:rPr>
          <w:sz w:val="28"/>
        </w:rPr>
      </w:pPr>
      <w:r>
        <w:rPr>
          <w:sz w:val="28"/>
        </w:rPr>
        <w:tab/>
        <w:t>Доля сточных вод, очищенных до нормативных значений, в общем объеме сточных вод, пропущенных через очистные сооружения, по итогам 2021 года составила 0 %, что значительно меньше значения по Ростовской области, который равен 24,50</w:t>
      </w:r>
      <w:r w:rsidR="001F20B9">
        <w:rPr>
          <w:sz w:val="28"/>
        </w:rPr>
        <w:t xml:space="preserve"> </w:t>
      </w:r>
      <w:r>
        <w:rPr>
          <w:sz w:val="28"/>
        </w:rPr>
        <w:t>%. По итогам 2021 года объем сточных вод, прошедших через систему централизованного водоотведения, составил 8,98 млн м</w:t>
      </w:r>
      <w:r>
        <w:rPr>
          <w:sz w:val="28"/>
          <w:vertAlign w:val="superscript"/>
        </w:rPr>
        <w:t>3</w:t>
      </w:r>
      <w:r>
        <w:rPr>
          <w:sz w:val="28"/>
        </w:rPr>
        <w:t>.</w:t>
      </w:r>
      <w:r>
        <w:rPr>
          <w:sz w:val="28"/>
          <w:vertAlign w:val="superscript"/>
        </w:rPr>
        <w:t xml:space="preserve"> </w:t>
      </w:r>
    </w:p>
    <w:p w14:paraId="77159E89" w14:textId="77777777" w:rsidR="002633C7" w:rsidRDefault="009223CF">
      <w:pPr>
        <w:tabs>
          <w:tab w:val="left" w:pos="0"/>
        </w:tabs>
        <w:spacing w:line="228" w:lineRule="auto"/>
        <w:jc w:val="both"/>
        <w:rPr>
          <w:sz w:val="28"/>
        </w:rPr>
      </w:pPr>
      <w:r>
        <w:rPr>
          <w:sz w:val="28"/>
        </w:rPr>
        <w:tab/>
        <w:t xml:space="preserve">Доля утилизированных твердых коммунальных отходов (ТКО) в общем объеме образовавшихся твердых коммунальных отходов в городе Волгодонске по итогам 2021 года составила 3%, что меньше чем по Ростовской области – </w:t>
      </w:r>
      <w:r w:rsidR="001F20B9">
        <w:rPr>
          <w:sz w:val="28"/>
        </w:rPr>
        <w:t xml:space="preserve">       </w:t>
      </w:r>
      <w:r>
        <w:rPr>
          <w:sz w:val="28"/>
        </w:rPr>
        <w:t>11,9 %.</w:t>
      </w:r>
    </w:p>
    <w:p w14:paraId="136FECA0" w14:textId="77777777" w:rsidR="002633C7" w:rsidRDefault="009223CF">
      <w:pPr>
        <w:tabs>
          <w:tab w:val="left" w:pos="0"/>
        </w:tabs>
        <w:spacing w:line="228" w:lineRule="auto"/>
        <w:jc w:val="both"/>
        <w:rPr>
          <w:sz w:val="28"/>
        </w:rPr>
      </w:pPr>
      <w:r>
        <w:rPr>
          <w:sz w:val="28"/>
        </w:rPr>
        <w:tab/>
        <w:t>Важную роль в улучшении жилищных условий населения играет своевременность и масштабность проведения капитального ремонта многоквартирных домов. В целом за 2014-2021 годы в городе Волгодонске было капитально отремонтировано 389 многоквартирных домов. В 2022 году запланировано отремонтировать 52 многоквартирных дома.</w:t>
      </w:r>
    </w:p>
    <w:p w14:paraId="47D57D88" w14:textId="77777777" w:rsidR="002633C7" w:rsidRDefault="009223CF">
      <w:pPr>
        <w:tabs>
          <w:tab w:val="left" w:pos="0"/>
        </w:tabs>
        <w:spacing w:line="228" w:lineRule="auto"/>
        <w:jc w:val="both"/>
        <w:rPr>
          <w:sz w:val="28"/>
        </w:rPr>
      </w:pPr>
      <w:r>
        <w:rPr>
          <w:sz w:val="28"/>
        </w:rPr>
        <w:tab/>
        <w:t>По состоянию на 31.12.2021 в городе Волгодонске имеются</w:t>
      </w:r>
      <w:r>
        <w:rPr>
          <w:sz w:val="28"/>
        </w:rPr>
        <w:br/>
        <w:t>9052 многоквартирных и жилых домов общей площадью 4 314,85 тыс. кв. м.</w:t>
      </w:r>
      <w:r>
        <w:rPr>
          <w:sz w:val="28"/>
        </w:rPr>
        <w:br/>
        <w:t>До 1970 года включительно в городе было возведено 2 105 многоквартирных</w:t>
      </w:r>
      <w:r>
        <w:rPr>
          <w:sz w:val="28"/>
        </w:rPr>
        <w:br/>
        <w:t>и жилых домов площадью 392,1 тыс. кв. м, что составляет 23,3</w:t>
      </w:r>
      <w:r w:rsidR="001F20B9">
        <w:rPr>
          <w:sz w:val="28"/>
        </w:rPr>
        <w:t xml:space="preserve"> </w:t>
      </w:r>
      <w:r>
        <w:rPr>
          <w:sz w:val="28"/>
        </w:rPr>
        <w:t>% от общего количества домов. На конец 2021 года количество многоквартирных и жилых домов, построенных после 1995 года, составило 5538 ед. площадью</w:t>
      </w:r>
      <w:r>
        <w:rPr>
          <w:sz w:val="28"/>
        </w:rPr>
        <w:br/>
        <w:t>1230,65 тыс. кв. м, что составляет 61,2 % от общего количества домов в городе. Общая площадь домов, построенных из современных материалов (каменные, кирпичные, панельные), составляет 90,2% от общей площади домов в городе.</w:t>
      </w:r>
    </w:p>
    <w:p w14:paraId="643DA837" w14:textId="77777777" w:rsidR="002633C7" w:rsidRDefault="009223CF">
      <w:pPr>
        <w:tabs>
          <w:tab w:val="left" w:pos="0"/>
        </w:tabs>
        <w:spacing w:line="228" w:lineRule="auto"/>
        <w:jc w:val="both"/>
        <w:rPr>
          <w:sz w:val="28"/>
        </w:rPr>
      </w:pPr>
      <w:r>
        <w:rPr>
          <w:sz w:val="28"/>
        </w:rPr>
        <w:tab/>
        <w:t>Более  71,5 % домов жилищного фонда – это строения с износом до 30</w:t>
      </w:r>
      <w:r w:rsidR="001F20B9">
        <w:rPr>
          <w:sz w:val="28"/>
        </w:rPr>
        <w:t xml:space="preserve"> </w:t>
      </w:r>
      <w:r>
        <w:rPr>
          <w:sz w:val="28"/>
        </w:rPr>
        <w:t>%. 28,3 % всего жилищного фонда имеют износ от 31,0</w:t>
      </w:r>
      <w:r w:rsidR="001F20B9">
        <w:rPr>
          <w:sz w:val="28"/>
        </w:rPr>
        <w:t xml:space="preserve"> </w:t>
      </w:r>
      <w:r>
        <w:rPr>
          <w:sz w:val="28"/>
        </w:rPr>
        <w:t>% до 65,0</w:t>
      </w:r>
      <w:r w:rsidR="001F20B9">
        <w:rPr>
          <w:sz w:val="28"/>
        </w:rPr>
        <w:t xml:space="preserve"> </w:t>
      </w:r>
      <w:r>
        <w:rPr>
          <w:sz w:val="28"/>
        </w:rPr>
        <w:t>%. Износ свыше 65,0</w:t>
      </w:r>
      <w:r w:rsidR="001F20B9">
        <w:rPr>
          <w:sz w:val="28"/>
        </w:rPr>
        <w:t xml:space="preserve"> </w:t>
      </w:r>
      <w:r>
        <w:rPr>
          <w:sz w:val="28"/>
        </w:rPr>
        <w:t>% имеют 13 жилых домов, их площадь 0,4 тыс. кв. м.</w:t>
      </w:r>
    </w:p>
    <w:p w14:paraId="2C6B2FB5" w14:textId="77777777" w:rsidR="002633C7" w:rsidRDefault="009223CF">
      <w:pPr>
        <w:tabs>
          <w:tab w:val="left" w:pos="0"/>
        </w:tabs>
        <w:spacing w:line="228" w:lineRule="auto"/>
        <w:jc w:val="both"/>
        <w:rPr>
          <w:sz w:val="28"/>
        </w:rPr>
      </w:pPr>
      <w:r>
        <w:rPr>
          <w:sz w:val="28"/>
        </w:rPr>
        <w:tab/>
        <w:t>Площадь домов, оборудованных одновременно водопроводом, водоотведением (канализацией), отоплением, горячим водоснабжением, газом или напольными электроплитами, в городе к концу 2021 года составила 3767,51 тыс. кв. м. (87,3 % от общей площади).</w:t>
      </w:r>
    </w:p>
    <w:p w14:paraId="2711F18C" w14:textId="77777777" w:rsidR="002633C7" w:rsidRDefault="009223CF">
      <w:pPr>
        <w:tabs>
          <w:tab w:val="left" w:pos="0"/>
        </w:tabs>
        <w:jc w:val="both"/>
        <w:rPr>
          <w:sz w:val="28"/>
        </w:rPr>
      </w:pPr>
      <w:r>
        <w:rPr>
          <w:sz w:val="28"/>
        </w:rPr>
        <w:tab/>
        <w:t>Из общего количества жилого фонда города Волгодонска 96,2</w:t>
      </w:r>
      <w:r w:rsidR="001F20B9">
        <w:rPr>
          <w:sz w:val="28"/>
        </w:rPr>
        <w:t xml:space="preserve"> </w:t>
      </w:r>
      <w:r>
        <w:rPr>
          <w:sz w:val="28"/>
        </w:rPr>
        <w:t>% оборудовано водопроводом, 95,9</w:t>
      </w:r>
      <w:r w:rsidR="001F20B9">
        <w:rPr>
          <w:sz w:val="28"/>
        </w:rPr>
        <w:t xml:space="preserve"> </w:t>
      </w:r>
      <w:r>
        <w:rPr>
          <w:sz w:val="28"/>
        </w:rPr>
        <w:t>% – канализацией, 96,8</w:t>
      </w:r>
      <w:r w:rsidR="001F20B9">
        <w:rPr>
          <w:sz w:val="28"/>
        </w:rPr>
        <w:t xml:space="preserve"> </w:t>
      </w:r>
      <w:r>
        <w:rPr>
          <w:sz w:val="28"/>
        </w:rPr>
        <w:t>% – отоплением, 91,7</w:t>
      </w:r>
      <w:r w:rsidR="001F20B9">
        <w:rPr>
          <w:sz w:val="28"/>
        </w:rPr>
        <w:t xml:space="preserve"> </w:t>
      </w:r>
      <w:r>
        <w:rPr>
          <w:sz w:val="28"/>
        </w:rPr>
        <w:t>% – горячим водоснабжением, 90,7</w:t>
      </w:r>
      <w:r w:rsidR="001F20B9">
        <w:rPr>
          <w:sz w:val="28"/>
        </w:rPr>
        <w:t xml:space="preserve"> </w:t>
      </w:r>
      <w:r>
        <w:rPr>
          <w:sz w:val="28"/>
        </w:rPr>
        <w:t>% – ваннами (душем), 86,6</w:t>
      </w:r>
      <w:r w:rsidR="001F20B9">
        <w:rPr>
          <w:sz w:val="28"/>
        </w:rPr>
        <w:t xml:space="preserve"> </w:t>
      </w:r>
      <w:r>
        <w:rPr>
          <w:sz w:val="28"/>
        </w:rPr>
        <w:t>% – газом</w:t>
      </w:r>
      <w:r>
        <w:rPr>
          <w:sz w:val="28"/>
        </w:rPr>
        <w:br/>
        <w:t>и 6,6</w:t>
      </w:r>
      <w:r w:rsidR="001F20B9">
        <w:rPr>
          <w:sz w:val="28"/>
        </w:rPr>
        <w:t xml:space="preserve"> </w:t>
      </w:r>
      <w:r>
        <w:rPr>
          <w:sz w:val="28"/>
        </w:rPr>
        <w:t>% – напольными электрическими плитами.</w:t>
      </w:r>
    </w:p>
    <w:p w14:paraId="766C4393" w14:textId="77777777" w:rsidR="002633C7" w:rsidRDefault="009223CF">
      <w:pPr>
        <w:tabs>
          <w:tab w:val="left" w:pos="0"/>
        </w:tabs>
        <w:jc w:val="both"/>
        <w:rPr>
          <w:sz w:val="28"/>
        </w:rPr>
      </w:pPr>
      <w:r>
        <w:rPr>
          <w:sz w:val="28"/>
        </w:rPr>
        <w:tab/>
        <w:t>На протяжении длительного периода времени в городе Волгодонске существует проблема неудовлетворительного холодного водоснабжения (недостаточные параметры давления) верхних этажей многоквартирных домов. Данная проблема  наиболее остро возникает в летний период, так как</w:t>
      </w:r>
      <w:r>
        <w:rPr>
          <w:sz w:val="28"/>
        </w:rPr>
        <w:br/>
        <w:t xml:space="preserve">с повышением наружной температуры воздуха резко увеличивается водоразбор </w:t>
      </w:r>
      <w:r>
        <w:rPr>
          <w:sz w:val="28"/>
        </w:rPr>
        <w:lastRenderedPageBreak/>
        <w:t>холодной воды жителями многоквартирных жилых домов,</w:t>
      </w:r>
      <w:r>
        <w:rPr>
          <w:sz w:val="28"/>
        </w:rPr>
        <w:br/>
        <w:t>в связи с чем в часы массового водоразбора (утром и вечером) возникают перебои с холодным водоснабжением на верхних этажах многоквартирных домов.</w:t>
      </w:r>
    </w:p>
    <w:p w14:paraId="326955B0" w14:textId="77777777" w:rsidR="002633C7" w:rsidRDefault="009223CF">
      <w:pPr>
        <w:tabs>
          <w:tab w:val="left" w:pos="0"/>
        </w:tabs>
        <w:jc w:val="both"/>
        <w:rPr>
          <w:sz w:val="28"/>
        </w:rPr>
      </w:pPr>
      <w:r>
        <w:rPr>
          <w:sz w:val="28"/>
        </w:rPr>
        <w:tab/>
        <w:t xml:space="preserve">Свободное давление в городской водопроводной сети поддерживается согласно техническим возможностям. Основная причина недостаточных </w:t>
      </w:r>
      <w:r>
        <w:rPr>
          <w:spacing w:val="-2"/>
          <w:sz w:val="28"/>
        </w:rPr>
        <w:t>параметров свободного давления холодного водоснабжения в городской сети – это</w:t>
      </w:r>
      <w:r>
        <w:rPr>
          <w:sz w:val="28"/>
        </w:rPr>
        <w:t xml:space="preserve"> износ внутриквартальных и магистральных трубопроводов. МУП «Водоканал» вынужденно снижает технологические параметры подачи, балансируя на грани технических возможностей трубопроводов.</w:t>
      </w:r>
    </w:p>
    <w:p w14:paraId="0E092160" w14:textId="77777777" w:rsidR="002633C7" w:rsidRDefault="009223CF">
      <w:pPr>
        <w:tabs>
          <w:tab w:val="left" w:pos="0"/>
        </w:tabs>
        <w:jc w:val="both"/>
        <w:rPr>
          <w:sz w:val="28"/>
        </w:rPr>
      </w:pPr>
      <w:r>
        <w:rPr>
          <w:sz w:val="28"/>
        </w:rPr>
        <w:tab/>
        <w:t>С целью улучшения холодного водоснабжения верхних этажей многоквартирных домов, начиная с 2010 года Администрацией города Волгодонска выделяются средства местного бюджета на установку подкачивающих насосных станций (далее – ПНС). В 2017 году установлены ПНС  в 6 МКД, в 2018 году – в 7 МКД, в 2019 году  – в 10 МКД, в 2020 году  – в 21 МКД, в 2021 году – в 19 МКД.</w:t>
      </w:r>
    </w:p>
    <w:p w14:paraId="0F520A96" w14:textId="77777777" w:rsidR="0027146A" w:rsidRPr="0027146A" w:rsidRDefault="0027146A" w:rsidP="0027146A">
      <w:pPr>
        <w:ind w:firstLine="567"/>
        <w:jc w:val="both"/>
        <w:rPr>
          <w:color w:val="000000" w:themeColor="text1"/>
          <w:sz w:val="28"/>
        </w:rPr>
      </w:pPr>
      <w:r w:rsidRPr="0027146A">
        <w:rPr>
          <w:rFonts w:ascii="Times New Roman&quot;" w:hAnsi="Times New Roman&quot;"/>
          <w:color w:val="000000" w:themeColor="text1"/>
          <w:sz w:val="28"/>
        </w:rPr>
        <w:t xml:space="preserve">В рамках национального проекта «Жилье и городская среда» и национальной программы «Цифровая экономика» с 2020 года реализуется ведомственный проект цифровизации городского хозяйства «Умный город», который </w:t>
      </w:r>
      <w:r>
        <w:rPr>
          <w:rFonts w:ascii="Times New Roman&quot;" w:hAnsi="Times New Roman&quot;"/>
          <w:color w:val="000000" w:themeColor="text1"/>
          <w:sz w:val="28"/>
        </w:rPr>
        <w:t>представляет собой</w:t>
      </w:r>
      <w:r w:rsidRPr="0027146A">
        <w:rPr>
          <w:rFonts w:ascii="Times New Roman&quot;" w:hAnsi="Times New Roman&quot;"/>
          <w:color w:val="000000" w:themeColor="text1"/>
          <w:sz w:val="28"/>
        </w:rPr>
        <w:t xml:space="preserve"> интегрированную цифровую платформу управления ресурсами и сервисами города Волгодонска, предоставляющую набор функциональных сервисов для граждан, состоящий из 26 модулей по направлениям «Городская инфраструктура. ЖКХ», «Общественная безопасность», «Городское управление», «Общественный пассажирский транспорт».</w:t>
      </w:r>
    </w:p>
    <w:p w14:paraId="596CE47F" w14:textId="77777777" w:rsidR="002633C7" w:rsidRDefault="009223CF">
      <w:pPr>
        <w:tabs>
          <w:tab w:val="left" w:pos="0"/>
          <w:tab w:val="left" w:pos="1418"/>
        </w:tabs>
        <w:ind w:firstLine="567"/>
        <w:jc w:val="both"/>
        <w:rPr>
          <w:sz w:val="28"/>
        </w:rPr>
      </w:pPr>
      <w:r>
        <w:rPr>
          <w:sz w:val="28"/>
        </w:rPr>
        <w:t>2.</w:t>
      </w:r>
      <w:r>
        <w:rPr>
          <w:sz w:val="28"/>
        </w:rPr>
        <w:tab/>
        <w:t>Ключевые проблемы:</w:t>
      </w:r>
    </w:p>
    <w:p w14:paraId="4186CB55" w14:textId="77777777" w:rsidR="002633C7" w:rsidRDefault="009223CF">
      <w:pPr>
        <w:keepNext/>
        <w:tabs>
          <w:tab w:val="left" w:pos="0"/>
          <w:tab w:val="left" w:pos="1418"/>
        </w:tabs>
        <w:ind w:firstLine="567"/>
        <w:jc w:val="both"/>
        <w:rPr>
          <w:sz w:val="28"/>
        </w:rPr>
      </w:pPr>
      <w:r>
        <w:rPr>
          <w:sz w:val="28"/>
        </w:rPr>
        <w:t>1)</w:t>
      </w:r>
      <w:r>
        <w:rPr>
          <w:sz w:val="28"/>
        </w:rPr>
        <w:tab/>
        <w:t>высокий физический и моральный износ систем водо- и теплоснабжения. В системе водоснабжения наблюдается высокая степень износа водопроводных сетей – доля уличных водопроводных сетей, нуждающихся в замене на конец 2021 года, составила более 70</w:t>
      </w:r>
      <w:r w:rsidR="001F20B9">
        <w:rPr>
          <w:sz w:val="28"/>
        </w:rPr>
        <w:t xml:space="preserve"> </w:t>
      </w:r>
      <w:r>
        <w:rPr>
          <w:sz w:val="28"/>
        </w:rPr>
        <w:t>%. Система теплоснабжения также характеризуется высокой степенью износа, который на конец 2021 года составляет 70</w:t>
      </w:r>
      <w:r w:rsidR="001F20B9">
        <w:rPr>
          <w:sz w:val="28"/>
        </w:rPr>
        <w:t xml:space="preserve"> </w:t>
      </w:r>
      <w:r>
        <w:rPr>
          <w:sz w:val="28"/>
        </w:rPr>
        <w:t>%;</w:t>
      </w:r>
    </w:p>
    <w:p w14:paraId="6B3344A2" w14:textId="77777777" w:rsidR="002633C7" w:rsidRDefault="009223CF">
      <w:pPr>
        <w:keepNext/>
        <w:tabs>
          <w:tab w:val="left" w:pos="0"/>
          <w:tab w:val="left" w:pos="1418"/>
        </w:tabs>
        <w:ind w:firstLine="567"/>
        <w:jc w:val="both"/>
        <w:rPr>
          <w:sz w:val="28"/>
        </w:rPr>
      </w:pPr>
      <w:r>
        <w:rPr>
          <w:sz w:val="28"/>
        </w:rPr>
        <w:t>2)</w:t>
      </w:r>
      <w:r>
        <w:rPr>
          <w:sz w:val="28"/>
        </w:rPr>
        <w:tab/>
        <w:t>недостаточно эффективная работа управляющих организаций.</w:t>
      </w:r>
      <w:r>
        <w:rPr>
          <w:sz w:val="28"/>
        </w:rPr>
        <w:br/>
        <w:t>К факторам, влияющим на эффективность управляющих организаций, можно отнести:</w:t>
      </w:r>
    </w:p>
    <w:p w14:paraId="28DCE301" w14:textId="77777777" w:rsidR="002633C7" w:rsidRDefault="009223CF">
      <w:pPr>
        <w:numPr>
          <w:ilvl w:val="0"/>
          <w:numId w:val="53"/>
        </w:numPr>
        <w:tabs>
          <w:tab w:val="left" w:pos="0"/>
          <w:tab w:val="left" w:pos="1418"/>
        </w:tabs>
        <w:ind w:left="0" w:firstLine="567"/>
        <w:jc w:val="both"/>
        <w:rPr>
          <w:sz w:val="28"/>
        </w:rPr>
      </w:pPr>
      <w:r>
        <w:rPr>
          <w:sz w:val="28"/>
        </w:rPr>
        <w:t>низкий уровень платежной дисциплины управляющих организаций, что проявляется в их значительных долгах за коммунальные ресурсы перед ресурсоснабжающими организациями, в т. ч. за коммунальные ресурсы в целях содержания и использования общедомового имущества (СОИД). Граждане оплачивают СОИД в пределах нормативных величин,</w:t>
      </w:r>
      <w:r>
        <w:rPr>
          <w:sz w:val="28"/>
        </w:rPr>
        <w:br/>
        <w:t>а сверхнормативный объем формирует убытки управляющих организаций;</w:t>
      </w:r>
    </w:p>
    <w:p w14:paraId="3CFD636C" w14:textId="77777777" w:rsidR="002633C7" w:rsidRDefault="009223CF">
      <w:pPr>
        <w:numPr>
          <w:ilvl w:val="0"/>
          <w:numId w:val="53"/>
        </w:numPr>
        <w:tabs>
          <w:tab w:val="left" w:pos="1418"/>
        </w:tabs>
        <w:ind w:left="0" w:firstLine="567"/>
        <w:jc w:val="both"/>
        <w:rPr>
          <w:sz w:val="28"/>
        </w:rPr>
      </w:pPr>
      <w:r>
        <w:rPr>
          <w:sz w:val="28"/>
        </w:rPr>
        <w:t xml:space="preserve">низкий уровень доходов граждан, что не позволяет устанавливать экономически обоснованный размер платы за содержание и ремонт общего </w:t>
      </w:r>
      <w:r>
        <w:rPr>
          <w:sz w:val="28"/>
        </w:rPr>
        <w:lastRenderedPageBreak/>
        <w:t>имущества и препятствует реализации в полной мере управляющими организациями возложенных на них обязанностей.</w:t>
      </w:r>
    </w:p>
    <w:p w14:paraId="5FDBF9B4" w14:textId="77777777" w:rsidR="002633C7" w:rsidRPr="00D50663" w:rsidRDefault="00D50663" w:rsidP="00D50663">
      <w:pPr>
        <w:widowControl w:val="0"/>
        <w:tabs>
          <w:tab w:val="left" w:pos="0"/>
          <w:tab w:val="left" w:pos="1418"/>
        </w:tabs>
        <w:ind w:firstLine="567"/>
        <w:jc w:val="both"/>
        <w:rPr>
          <w:sz w:val="28"/>
        </w:rPr>
      </w:pPr>
      <w:r>
        <w:rPr>
          <w:sz w:val="28"/>
        </w:rPr>
        <w:t>3)</w:t>
      </w:r>
      <w:r>
        <w:rPr>
          <w:sz w:val="28"/>
        </w:rPr>
        <w:tab/>
      </w:r>
      <w:r w:rsidR="009223CF" w:rsidRPr="00D50663">
        <w:rPr>
          <w:sz w:val="28"/>
        </w:rPr>
        <w:t>низкая инвестиционная привлекательность объектов коммунального комплекса, обусловленная, в первую очередь, высокой капиталоемкостью модернизации коммунальной инфраструктуры, долгим сроком окупаемости вложений, ограниченным сроком долгосрочных тарифов, высокими рисками и т. д.;</w:t>
      </w:r>
    </w:p>
    <w:p w14:paraId="15075592" w14:textId="77777777" w:rsidR="002633C7" w:rsidRPr="00D50663" w:rsidRDefault="00D50663" w:rsidP="00D50663">
      <w:pPr>
        <w:widowControl w:val="0"/>
        <w:tabs>
          <w:tab w:val="left" w:pos="0"/>
          <w:tab w:val="left" w:pos="1418"/>
        </w:tabs>
        <w:spacing w:line="252" w:lineRule="auto"/>
        <w:ind w:firstLine="567"/>
        <w:jc w:val="both"/>
        <w:rPr>
          <w:sz w:val="28"/>
        </w:rPr>
      </w:pPr>
      <w:r>
        <w:rPr>
          <w:sz w:val="28"/>
        </w:rPr>
        <w:t>4)</w:t>
      </w:r>
      <w:r>
        <w:rPr>
          <w:sz w:val="28"/>
        </w:rPr>
        <w:tab/>
      </w:r>
      <w:r w:rsidR="009223CF" w:rsidRPr="00D50663">
        <w:rPr>
          <w:sz w:val="28"/>
        </w:rPr>
        <w:t>несовершенство применяемых технологий очистки и обеззараживания питьевой воды. В городе Волгодонске в качестве обеззараживающего реагента для очистки воды используется жидкий хлор, характеризующийся значительным уровнем токсичности;</w:t>
      </w:r>
    </w:p>
    <w:p w14:paraId="556A7A16" w14:textId="77777777" w:rsidR="002633C7" w:rsidRDefault="00D50663" w:rsidP="00D50663">
      <w:pPr>
        <w:widowControl w:val="0"/>
        <w:tabs>
          <w:tab w:val="left" w:pos="0"/>
          <w:tab w:val="left" w:pos="1418"/>
        </w:tabs>
        <w:spacing w:line="252" w:lineRule="auto"/>
        <w:ind w:firstLine="567"/>
        <w:jc w:val="both"/>
        <w:rPr>
          <w:sz w:val="28"/>
        </w:rPr>
      </w:pPr>
      <w:r>
        <w:rPr>
          <w:sz w:val="28"/>
        </w:rPr>
        <w:t>5)</w:t>
      </w:r>
      <w:r>
        <w:rPr>
          <w:sz w:val="28"/>
        </w:rPr>
        <w:tab/>
      </w:r>
      <w:r w:rsidR="009223CF">
        <w:rPr>
          <w:sz w:val="28"/>
        </w:rPr>
        <w:t>отсутствие эффективной и безопасной системы обращения</w:t>
      </w:r>
      <w:r w:rsidR="009223CF">
        <w:rPr>
          <w:sz w:val="28"/>
        </w:rPr>
        <w:br/>
        <w:t>с отходами. К факторам, сдерживающим развитие региональной системы обращения с отходами, можно отнести:</w:t>
      </w:r>
    </w:p>
    <w:p w14:paraId="70DA72BC" w14:textId="77777777" w:rsidR="002633C7" w:rsidRDefault="009223CF" w:rsidP="00D50663">
      <w:pPr>
        <w:numPr>
          <w:ilvl w:val="0"/>
          <w:numId w:val="55"/>
        </w:numPr>
        <w:tabs>
          <w:tab w:val="left" w:pos="0"/>
          <w:tab w:val="left" w:pos="1418"/>
        </w:tabs>
        <w:spacing w:line="252" w:lineRule="auto"/>
        <w:ind w:left="0" w:firstLine="567"/>
        <w:jc w:val="both"/>
        <w:rPr>
          <w:sz w:val="28"/>
        </w:rPr>
      </w:pPr>
      <w:r>
        <w:rPr>
          <w:sz w:val="28"/>
        </w:rPr>
        <w:t>неразвитость инфраструктуры в области использования</w:t>
      </w:r>
      <w:r>
        <w:rPr>
          <w:sz w:val="28"/>
        </w:rPr>
        <w:br/>
        <w:t>и обезвреживания отходов (отсутствие современных экологических комплексов по переработке ТКО и, как следствие, низкая эффективность технических решений по утилизации и обезвреживанию отходов);</w:t>
      </w:r>
    </w:p>
    <w:p w14:paraId="077080D9" w14:textId="77777777" w:rsidR="002633C7" w:rsidRDefault="009223CF" w:rsidP="00D50663">
      <w:pPr>
        <w:numPr>
          <w:ilvl w:val="0"/>
          <w:numId w:val="55"/>
        </w:numPr>
        <w:tabs>
          <w:tab w:val="left" w:pos="0"/>
          <w:tab w:val="left" w:pos="1418"/>
        </w:tabs>
        <w:spacing w:line="252" w:lineRule="auto"/>
        <w:ind w:left="0" w:firstLine="567"/>
        <w:jc w:val="both"/>
        <w:rPr>
          <w:sz w:val="28"/>
        </w:rPr>
      </w:pPr>
      <w:r>
        <w:rPr>
          <w:sz w:val="28"/>
        </w:rPr>
        <w:t>низкий уровень экологической культуры населения, в частности, культуры обращения с ТКО и, как следствие, недостаточное понимание важности вопросов в области обращения с отходами.</w:t>
      </w:r>
    </w:p>
    <w:p w14:paraId="020BC3B3" w14:textId="77777777" w:rsidR="002633C7" w:rsidRDefault="00D50663" w:rsidP="00D50663">
      <w:pPr>
        <w:tabs>
          <w:tab w:val="left" w:pos="0"/>
          <w:tab w:val="left" w:pos="1418"/>
        </w:tabs>
        <w:spacing w:line="252" w:lineRule="auto"/>
        <w:ind w:firstLine="567"/>
        <w:jc w:val="both"/>
        <w:rPr>
          <w:sz w:val="28"/>
        </w:rPr>
      </w:pPr>
      <w:r>
        <w:rPr>
          <w:sz w:val="28"/>
        </w:rPr>
        <w:t>6)</w:t>
      </w:r>
      <w:r>
        <w:rPr>
          <w:sz w:val="28"/>
        </w:rPr>
        <w:tab/>
      </w:r>
      <w:r w:rsidR="009223CF">
        <w:rPr>
          <w:sz w:val="28"/>
        </w:rPr>
        <w:t>значительный объем жилищного фонда, нуждающегося в капитальном ремонте;</w:t>
      </w:r>
    </w:p>
    <w:p w14:paraId="185F6CB7" w14:textId="77777777" w:rsidR="002633C7" w:rsidRDefault="009223CF">
      <w:pPr>
        <w:tabs>
          <w:tab w:val="left" w:pos="0"/>
          <w:tab w:val="left" w:pos="1276"/>
        </w:tabs>
        <w:spacing w:line="252" w:lineRule="auto"/>
        <w:ind w:firstLine="567"/>
        <w:jc w:val="both"/>
        <w:rPr>
          <w:sz w:val="28"/>
        </w:rPr>
      </w:pPr>
      <w:r>
        <w:rPr>
          <w:sz w:val="28"/>
        </w:rPr>
        <w:t>В структуре жилищного фонда существенный объем занимает жильё, нуждающееся в ремонте крыш и фасадов, замене лифтового оборудования, отработавшего нормативный срок службы, усилении грунтов оснований фундаментов и несущих конструкций, замене внутридомовых инженерных коммуникаций.</w:t>
      </w:r>
    </w:p>
    <w:p w14:paraId="1FDA7549" w14:textId="77777777" w:rsidR="002633C7" w:rsidRDefault="009417DC">
      <w:pPr>
        <w:tabs>
          <w:tab w:val="left" w:pos="0"/>
          <w:tab w:val="left" w:pos="1276"/>
        </w:tabs>
        <w:spacing w:line="252" w:lineRule="auto"/>
        <w:ind w:firstLine="567"/>
        <w:jc w:val="both"/>
        <w:rPr>
          <w:sz w:val="28"/>
        </w:rPr>
      </w:pPr>
      <w:r>
        <w:rPr>
          <w:sz w:val="28"/>
        </w:rPr>
        <w:t xml:space="preserve">Более </w:t>
      </w:r>
      <w:r w:rsidR="009223CF">
        <w:rPr>
          <w:sz w:val="28"/>
        </w:rPr>
        <w:t>20</w:t>
      </w:r>
      <w:r w:rsidR="001F20B9">
        <w:rPr>
          <w:sz w:val="28"/>
        </w:rPr>
        <w:t xml:space="preserve"> </w:t>
      </w:r>
      <w:r w:rsidR="009223CF">
        <w:rPr>
          <w:sz w:val="28"/>
        </w:rPr>
        <w:t>% жилищного фонда города Волгодонска составляют многоквартирные дома, построенные во второй половине прошлого века, имеющие значительный процент физического износа и требующие капитального ремонта. В 1990-е годы вопросом капитального ремонта многоквартирных домов в полной мере не занимались в связи с отсутствием недостаточности  финансовых средств.</w:t>
      </w:r>
    </w:p>
    <w:p w14:paraId="1AD242F8" w14:textId="77777777" w:rsidR="002633C7" w:rsidRDefault="009223CF">
      <w:pPr>
        <w:tabs>
          <w:tab w:val="left" w:pos="0"/>
          <w:tab w:val="left" w:pos="1276"/>
        </w:tabs>
        <w:spacing w:line="252" w:lineRule="auto"/>
        <w:ind w:firstLine="567"/>
        <w:jc w:val="both"/>
        <w:rPr>
          <w:sz w:val="28"/>
        </w:rPr>
      </w:pPr>
      <w:r>
        <w:rPr>
          <w:sz w:val="28"/>
        </w:rPr>
        <w:t>По состоянию на 2021 год в Региональную программу по проведению капитального ремонта общего имущества в многоквартирных домах в г</w:t>
      </w:r>
      <w:r w:rsidR="00B044DD">
        <w:rPr>
          <w:sz w:val="28"/>
        </w:rPr>
        <w:t>ороде на 2014-2049 годы включен</w:t>
      </w:r>
      <w:r>
        <w:rPr>
          <w:sz w:val="28"/>
        </w:rPr>
        <w:t xml:space="preserve"> 791 дом.</w:t>
      </w:r>
    </w:p>
    <w:p w14:paraId="0F5FE895" w14:textId="77777777" w:rsidR="002633C7" w:rsidRDefault="00D50663" w:rsidP="00D50663">
      <w:pPr>
        <w:tabs>
          <w:tab w:val="left" w:pos="0"/>
          <w:tab w:val="left" w:pos="1418"/>
        </w:tabs>
        <w:spacing w:line="252" w:lineRule="auto"/>
        <w:ind w:firstLine="567"/>
        <w:jc w:val="both"/>
        <w:rPr>
          <w:sz w:val="28"/>
        </w:rPr>
      </w:pPr>
      <w:r>
        <w:rPr>
          <w:sz w:val="28"/>
        </w:rPr>
        <w:t>7)</w:t>
      </w:r>
      <w:r>
        <w:rPr>
          <w:sz w:val="28"/>
        </w:rPr>
        <w:tab/>
      </w:r>
      <w:r w:rsidR="009223CF">
        <w:rPr>
          <w:sz w:val="28"/>
        </w:rPr>
        <w:t>недостаточное количество современных, благоустроенных, комфортных общественных и дворовых территорий. По итогам 2021 года доля благоустроенных общественных территорий от общего количества общественных территорий в городе Волгодонске составила 69</w:t>
      </w:r>
      <w:r w:rsidR="001F20B9">
        <w:rPr>
          <w:sz w:val="28"/>
        </w:rPr>
        <w:t xml:space="preserve"> </w:t>
      </w:r>
      <w:r w:rsidR="009223CF">
        <w:rPr>
          <w:sz w:val="28"/>
        </w:rPr>
        <w:t>%. Доля</w:t>
      </w:r>
      <w:r w:rsidR="009223CF">
        <w:t xml:space="preserve"> </w:t>
      </w:r>
      <w:r w:rsidR="009223CF">
        <w:rPr>
          <w:sz w:val="28"/>
        </w:rPr>
        <w:t xml:space="preserve">благоустроенных дворовых территорий многоквартирных домов от общего </w:t>
      </w:r>
      <w:r w:rsidR="009223CF">
        <w:rPr>
          <w:sz w:val="28"/>
        </w:rPr>
        <w:lastRenderedPageBreak/>
        <w:t>количества дворовых территорий многоквартирных домов города Волгодонска – 39,7</w:t>
      </w:r>
      <w:r w:rsidR="001F20B9">
        <w:rPr>
          <w:sz w:val="28"/>
        </w:rPr>
        <w:t xml:space="preserve"> </w:t>
      </w:r>
      <w:r w:rsidR="009223CF">
        <w:rPr>
          <w:sz w:val="28"/>
        </w:rPr>
        <w:t>%.</w:t>
      </w:r>
    </w:p>
    <w:p w14:paraId="6D6A505A" w14:textId="77777777" w:rsidR="002633C7" w:rsidRDefault="009223CF">
      <w:pPr>
        <w:tabs>
          <w:tab w:val="left" w:pos="1418"/>
        </w:tabs>
        <w:ind w:firstLine="567"/>
        <w:rPr>
          <w:sz w:val="28"/>
        </w:rPr>
      </w:pPr>
      <w:r>
        <w:rPr>
          <w:sz w:val="28"/>
        </w:rPr>
        <w:t>3.         Ключевые мировые тренды:</w:t>
      </w:r>
    </w:p>
    <w:p w14:paraId="22997DB0" w14:textId="77777777" w:rsidR="0027146A" w:rsidRPr="0027146A" w:rsidRDefault="009223CF" w:rsidP="0027146A">
      <w:pPr>
        <w:numPr>
          <w:ilvl w:val="2"/>
          <w:numId w:val="15"/>
        </w:numPr>
        <w:tabs>
          <w:tab w:val="left" w:pos="1418"/>
        </w:tabs>
        <w:spacing w:line="252" w:lineRule="auto"/>
        <w:ind w:left="0" w:firstLine="567"/>
        <w:jc w:val="both"/>
        <w:rPr>
          <w:sz w:val="28"/>
        </w:rPr>
      </w:pPr>
      <w:r>
        <w:rPr>
          <w:sz w:val="28"/>
        </w:rPr>
        <w:t>распространение современных «умных» систем в сфере жилищно-коммунального хозяйства (далее – ЖКХ). Основой для развития интеллектуальных систем в сфере ЖКХ</w:t>
      </w:r>
      <w:r w:rsidR="0027146A">
        <w:rPr>
          <w:sz w:val="28"/>
        </w:rPr>
        <w:t xml:space="preserve"> и пространственного развития</w:t>
      </w:r>
      <w:r>
        <w:rPr>
          <w:sz w:val="28"/>
        </w:rPr>
        <w:t xml:space="preserve"> являются концепц</w:t>
      </w:r>
      <w:r w:rsidR="0027146A">
        <w:rPr>
          <w:sz w:val="28"/>
        </w:rPr>
        <w:t>ии «Умные сети» (коммуникации),</w:t>
      </w:r>
      <w:r>
        <w:rPr>
          <w:sz w:val="28"/>
        </w:rPr>
        <w:t xml:space="preserve"> «Умный дом»</w:t>
      </w:r>
      <w:r w:rsidR="0027146A">
        <w:rPr>
          <w:sz w:val="28"/>
        </w:rPr>
        <w:t xml:space="preserve"> и «Умный город»</w:t>
      </w:r>
      <w:r>
        <w:rPr>
          <w:sz w:val="28"/>
        </w:rPr>
        <w:t>;</w:t>
      </w:r>
    </w:p>
    <w:p w14:paraId="75779F7A" w14:textId="77777777" w:rsidR="002633C7" w:rsidRDefault="009223CF">
      <w:pPr>
        <w:numPr>
          <w:ilvl w:val="2"/>
          <w:numId w:val="15"/>
        </w:numPr>
        <w:tabs>
          <w:tab w:val="left" w:pos="1418"/>
        </w:tabs>
        <w:spacing w:line="252" w:lineRule="auto"/>
        <w:ind w:left="0" w:firstLine="567"/>
        <w:jc w:val="both"/>
        <w:rPr>
          <w:sz w:val="28"/>
        </w:rPr>
      </w:pPr>
      <w:r>
        <w:rPr>
          <w:sz w:val="28"/>
        </w:rPr>
        <w:t>рост частных инвестиций в сфере ЖКХ.</w:t>
      </w:r>
    </w:p>
    <w:p w14:paraId="092E03A9" w14:textId="77777777" w:rsidR="002633C7" w:rsidRDefault="009223CF">
      <w:pPr>
        <w:tabs>
          <w:tab w:val="left" w:pos="1418"/>
        </w:tabs>
        <w:ind w:firstLine="567"/>
        <w:rPr>
          <w:sz w:val="28"/>
        </w:rPr>
      </w:pPr>
      <w:r>
        <w:rPr>
          <w:sz w:val="28"/>
        </w:rPr>
        <w:t>4.</w:t>
      </w:r>
      <w:r>
        <w:rPr>
          <w:sz w:val="28"/>
        </w:rPr>
        <w:tab/>
        <w:t>Цели:</w:t>
      </w:r>
    </w:p>
    <w:p w14:paraId="454F1315" w14:textId="77777777" w:rsidR="002633C7" w:rsidRDefault="009223CF">
      <w:pPr>
        <w:tabs>
          <w:tab w:val="left" w:pos="1418"/>
        </w:tabs>
        <w:ind w:firstLine="567"/>
        <w:jc w:val="both"/>
        <w:rPr>
          <w:sz w:val="28"/>
        </w:rPr>
      </w:pPr>
      <w:r>
        <w:rPr>
          <w:sz w:val="28"/>
        </w:rPr>
        <w:t>1)</w:t>
      </w:r>
      <w:r>
        <w:rPr>
          <w:sz w:val="28"/>
        </w:rPr>
        <w:tab/>
        <w:t>обеспечение бесперебойности и рост качества жилищно-коммунальных услуг.</w:t>
      </w:r>
    </w:p>
    <w:p w14:paraId="059BD84F" w14:textId="77777777" w:rsidR="002633C7" w:rsidRDefault="009223CF">
      <w:pPr>
        <w:tabs>
          <w:tab w:val="left" w:pos="1418"/>
        </w:tabs>
        <w:ind w:firstLine="567"/>
        <w:jc w:val="both"/>
        <w:rPr>
          <w:sz w:val="28"/>
        </w:rPr>
      </w:pPr>
      <w:r>
        <w:rPr>
          <w:sz w:val="28"/>
        </w:rPr>
        <w:tab/>
        <w:t>Индикатор 1. Доля населения, обеспеченного питьевой водой, отвечающей требованиям безопасности, в общей численности населения города Волгодонска:</w:t>
      </w:r>
    </w:p>
    <w:p w14:paraId="46C613B5" w14:textId="77777777" w:rsidR="002633C7" w:rsidRDefault="009223CF" w:rsidP="0067370B">
      <w:pPr>
        <w:numPr>
          <w:ilvl w:val="0"/>
          <w:numId w:val="56"/>
        </w:numPr>
        <w:tabs>
          <w:tab w:val="left" w:pos="0"/>
          <w:tab w:val="left" w:pos="1418"/>
        </w:tabs>
        <w:ind w:left="0" w:firstLine="567"/>
        <w:rPr>
          <w:sz w:val="28"/>
        </w:rPr>
      </w:pPr>
      <w:r>
        <w:rPr>
          <w:sz w:val="28"/>
        </w:rPr>
        <w:t>2021 год – 99,98</w:t>
      </w:r>
      <w:r w:rsidR="001F20B9">
        <w:rPr>
          <w:sz w:val="28"/>
        </w:rPr>
        <w:t xml:space="preserve"> </w:t>
      </w:r>
      <w:r>
        <w:rPr>
          <w:sz w:val="28"/>
        </w:rPr>
        <w:t>%;</w:t>
      </w:r>
    </w:p>
    <w:p w14:paraId="37EEEBC2" w14:textId="77777777" w:rsidR="002633C7" w:rsidRDefault="009223CF" w:rsidP="0067370B">
      <w:pPr>
        <w:numPr>
          <w:ilvl w:val="0"/>
          <w:numId w:val="56"/>
        </w:numPr>
        <w:tabs>
          <w:tab w:val="left" w:pos="0"/>
          <w:tab w:val="left" w:pos="1418"/>
        </w:tabs>
        <w:ind w:left="0" w:firstLine="567"/>
        <w:jc w:val="both"/>
        <w:rPr>
          <w:sz w:val="28"/>
        </w:rPr>
      </w:pPr>
      <w:r>
        <w:rPr>
          <w:sz w:val="28"/>
        </w:rPr>
        <w:t>2024 год – 100</w:t>
      </w:r>
      <w:r w:rsidR="001F20B9">
        <w:rPr>
          <w:sz w:val="28"/>
        </w:rPr>
        <w:t xml:space="preserve"> </w:t>
      </w:r>
      <w:r>
        <w:rPr>
          <w:sz w:val="28"/>
        </w:rPr>
        <w:t>%;</w:t>
      </w:r>
    </w:p>
    <w:p w14:paraId="63D7459F" w14:textId="77777777" w:rsidR="002633C7" w:rsidRDefault="009223CF" w:rsidP="0067370B">
      <w:pPr>
        <w:numPr>
          <w:ilvl w:val="0"/>
          <w:numId w:val="56"/>
        </w:numPr>
        <w:tabs>
          <w:tab w:val="left" w:pos="0"/>
          <w:tab w:val="left" w:pos="1418"/>
        </w:tabs>
        <w:ind w:left="0" w:firstLine="567"/>
        <w:jc w:val="both"/>
        <w:rPr>
          <w:sz w:val="28"/>
        </w:rPr>
      </w:pPr>
      <w:r>
        <w:rPr>
          <w:sz w:val="28"/>
        </w:rPr>
        <w:t>2030 год – 100</w:t>
      </w:r>
      <w:r w:rsidR="001F20B9">
        <w:rPr>
          <w:sz w:val="28"/>
        </w:rPr>
        <w:t xml:space="preserve"> </w:t>
      </w:r>
      <w:r>
        <w:rPr>
          <w:sz w:val="28"/>
        </w:rPr>
        <w:t>%.</w:t>
      </w:r>
    </w:p>
    <w:p w14:paraId="5496BDED" w14:textId="77777777" w:rsidR="002633C7" w:rsidRDefault="009223CF">
      <w:pPr>
        <w:tabs>
          <w:tab w:val="left" w:pos="1418"/>
        </w:tabs>
        <w:ind w:firstLine="567"/>
        <w:rPr>
          <w:sz w:val="28"/>
        </w:rPr>
      </w:pPr>
      <w:r>
        <w:rPr>
          <w:sz w:val="28"/>
        </w:rPr>
        <w:tab/>
        <w:t>Индикатор 2. Количество аварий в сфере ЖКХ:</w:t>
      </w:r>
    </w:p>
    <w:p w14:paraId="36010CC8" w14:textId="77777777" w:rsidR="002633C7" w:rsidRDefault="009223CF" w:rsidP="00B55D04">
      <w:pPr>
        <w:numPr>
          <w:ilvl w:val="0"/>
          <w:numId w:val="57"/>
        </w:numPr>
        <w:tabs>
          <w:tab w:val="left" w:pos="1418"/>
        </w:tabs>
        <w:ind w:left="0" w:firstLine="567"/>
        <w:jc w:val="both"/>
        <w:rPr>
          <w:sz w:val="28"/>
        </w:rPr>
      </w:pPr>
      <w:r>
        <w:rPr>
          <w:sz w:val="28"/>
        </w:rPr>
        <w:t>2021 год – 0;</w:t>
      </w:r>
    </w:p>
    <w:p w14:paraId="61542CC5" w14:textId="77777777" w:rsidR="002633C7" w:rsidRDefault="009223CF" w:rsidP="00B55D04">
      <w:pPr>
        <w:numPr>
          <w:ilvl w:val="0"/>
          <w:numId w:val="57"/>
        </w:numPr>
        <w:tabs>
          <w:tab w:val="left" w:pos="1418"/>
        </w:tabs>
        <w:ind w:left="0" w:firstLine="567"/>
        <w:jc w:val="both"/>
        <w:rPr>
          <w:sz w:val="28"/>
        </w:rPr>
      </w:pPr>
      <w:r>
        <w:rPr>
          <w:sz w:val="28"/>
        </w:rPr>
        <w:t>2024 год – не более 3;</w:t>
      </w:r>
    </w:p>
    <w:p w14:paraId="754672C8" w14:textId="77777777" w:rsidR="002633C7" w:rsidRDefault="009223CF" w:rsidP="00B55D04">
      <w:pPr>
        <w:numPr>
          <w:ilvl w:val="0"/>
          <w:numId w:val="57"/>
        </w:numPr>
        <w:tabs>
          <w:tab w:val="left" w:pos="1418"/>
        </w:tabs>
        <w:ind w:left="0" w:firstLine="567"/>
        <w:jc w:val="both"/>
        <w:rPr>
          <w:sz w:val="28"/>
        </w:rPr>
      </w:pPr>
      <w:r>
        <w:rPr>
          <w:sz w:val="28"/>
        </w:rPr>
        <w:t>2030 год  – не более 3.</w:t>
      </w:r>
    </w:p>
    <w:p w14:paraId="2AAE4E1B" w14:textId="77777777" w:rsidR="002633C7" w:rsidRDefault="009223CF">
      <w:pPr>
        <w:tabs>
          <w:tab w:val="left" w:pos="1418"/>
        </w:tabs>
        <w:ind w:firstLine="567"/>
        <w:jc w:val="both"/>
        <w:rPr>
          <w:sz w:val="28"/>
        </w:rPr>
      </w:pPr>
      <w:r>
        <w:rPr>
          <w:sz w:val="28"/>
        </w:rPr>
        <w:t>2)</w:t>
      </w:r>
      <w:r>
        <w:rPr>
          <w:sz w:val="28"/>
        </w:rPr>
        <w:tab/>
        <w:t>сокращение негативного влияния сферы ЖКХ на окружающую среду.</w:t>
      </w:r>
    </w:p>
    <w:p w14:paraId="7BF72790" w14:textId="77777777" w:rsidR="002633C7" w:rsidRDefault="009223CF">
      <w:pPr>
        <w:tabs>
          <w:tab w:val="left" w:pos="1418"/>
        </w:tabs>
        <w:ind w:firstLine="567"/>
        <w:jc w:val="both"/>
        <w:rPr>
          <w:sz w:val="28"/>
        </w:rPr>
      </w:pPr>
      <w:r>
        <w:rPr>
          <w:sz w:val="28"/>
        </w:rPr>
        <w:tab/>
        <w:t>Индикатор 3. Доля сточных вод, очищенных до нормативных значений, в общем объеме сточных вод, пропущенных через очистные сооружения:</w:t>
      </w:r>
    </w:p>
    <w:p w14:paraId="53B5C3A3" w14:textId="77777777" w:rsidR="002633C7" w:rsidRDefault="009223CF">
      <w:pPr>
        <w:numPr>
          <w:ilvl w:val="0"/>
          <w:numId w:val="58"/>
        </w:numPr>
        <w:tabs>
          <w:tab w:val="left" w:pos="1418"/>
        </w:tabs>
        <w:spacing w:line="228" w:lineRule="auto"/>
        <w:ind w:left="567" w:firstLine="0"/>
        <w:jc w:val="both"/>
        <w:rPr>
          <w:sz w:val="28"/>
        </w:rPr>
      </w:pPr>
      <w:r>
        <w:rPr>
          <w:sz w:val="28"/>
        </w:rPr>
        <w:t>2021 год – 0 %;</w:t>
      </w:r>
    </w:p>
    <w:p w14:paraId="7F1F15A9" w14:textId="77777777" w:rsidR="002633C7" w:rsidRDefault="009223CF">
      <w:pPr>
        <w:numPr>
          <w:ilvl w:val="0"/>
          <w:numId w:val="58"/>
        </w:numPr>
        <w:tabs>
          <w:tab w:val="left" w:pos="1418"/>
        </w:tabs>
        <w:spacing w:line="228" w:lineRule="auto"/>
        <w:ind w:left="567" w:firstLine="0"/>
        <w:jc w:val="both"/>
        <w:rPr>
          <w:sz w:val="28"/>
        </w:rPr>
      </w:pPr>
      <w:r>
        <w:rPr>
          <w:sz w:val="28"/>
        </w:rPr>
        <w:t>2024 год – 0</w:t>
      </w:r>
      <w:r w:rsidR="001F20B9">
        <w:rPr>
          <w:sz w:val="28"/>
        </w:rPr>
        <w:t xml:space="preserve"> </w:t>
      </w:r>
      <w:r>
        <w:rPr>
          <w:sz w:val="28"/>
        </w:rPr>
        <w:t>%;</w:t>
      </w:r>
    </w:p>
    <w:p w14:paraId="668EDF3E" w14:textId="77777777" w:rsidR="002633C7" w:rsidRDefault="009223CF">
      <w:pPr>
        <w:numPr>
          <w:ilvl w:val="0"/>
          <w:numId w:val="58"/>
        </w:numPr>
        <w:tabs>
          <w:tab w:val="left" w:pos="1418"/>
        </w:tabs>
        <w:spacing w:line="228" w:lineRule="auto"/>
        <w:ind w:left="567" w:firstLine="0"/>
        <w:jc w:val="both"/>
        <w:rPr>
          <w:sz w:val="28"/>
        </w:rPr>
      </w:pPr>
      <w:r>
        <w:rPr>
          <w:sz w:val="28"/>
        </w:rPr>
        <w:t>2030 год – 100,0 %.</w:t>
      </w:r>
    </w:p>
    <w:p w14:paraId="12172844" w14:textId="77777777" w:rsidR="002633C7" w:rsidRDefault="009223CF">
      <w:pPr>
        <w:tabs>
          <w:tab w:val="left" w:pos="1418"/>
        </w:tabs>
        <w:ind w:firstLine="567"/>
        <w:jc w:val="both"/>
        <w:rPr>
          <w:sz w:val="28"/>
        </w:rPr>
      </w:pPr>
      <w:r>
        <w:rPr>
          <w:sz w:val="28"/>
        </w:rPr>
        <w:tab/>
        <w:t>Индикатор 4. Доля твердых коммунальных отходов, направляемых на захоронение, в общем количестве образовавшихся твердых коммунальных отходов:</w:t>
      </w:r>
    </w:p>
    <w:p w14:paraId="1D706AE8" w14:textId="77777777" w:rsidR="002633C7" w:rsidRDefault="009223CF">
      <w:pPr>
        <w:numPr>
          <w:ilvl w:val="0"/>
          <w:numId w:val="59"/>
        </w:numPr>
        <w:tabs>
          <w:tab w:val="left" w:pos="1418"/>
        </w:tabs>
        <w:ind w:left="567" w:firstLine="0"/>
        <w:jc w:val="both"/>
        <w:rPr>
          <w:sz w:val="28"/>
        </w:rPr>
      </w:pPr>
      <w:r>
        <w:rPr>
          <w:sz w:val="28"/>
        </w:rPr>
        <w:t>2021 год – 1</w:t>
      </w:r>
      <w:r w:rsidR="001F20B9">
        <w:rPr>
          <w:sz w:val="28"/>
        </w:rPr>
        <w:t xml:space="preserve"> </w:t>
      </w:r>
      <w:r>
        <w:rPr>
          <w:sz w:val="28"/>
        </w:rPr>
        <w:t>%;</w:t>
      </w:r>
    </w:p>
    <w:p w14:paraId="7CC21494" w14:textId="77777777" w:rsidR="002633C7" w:rsidRDefault="009223CF">
      <w:pPr>
        <w:numPr>
          <w:ilvl w:val="0"/>
          <w:numId w:val="59"/>
        </w:numPr>
        <w:tabs>
          <w:tab w:val="left" w:pos="1418"/>
        </w:tabs>
        <w:ind w:left="567" w:firstLine="0"/>
        <w:jc w:val="both"/>
        <w:rPr>
          <w:sz w:val="28"/>
        </w:rPr>
      </w:pPr>
      <w:r>
        <w:rPr>
          <w:sz w:val="28"/>
        </w:rPr>
        <w:t>2024 год – 6,0 %;</w:t>
      </w:r>
    </w:p>
    <w:p w14:paraId="3C9C6ADA" w14:textId="77777777" w:rsidR="002633C7" w:rsidRDefault="009223CF">
      <w:pPr>
        <w:numPr>
          <w:ilvl w:val="0"/>
          <w:numId w:val="59"/>
        </w:numPr>
        <w:tabs>
          <w:tab w:val="left" w:pos="1418"/>
        </w:tabs>
        <w:ind w:left="567" w:firstLine="0"/>
        <w:jc w:val="both"/>
        <w:rPr>
          <w:sz w:val="28"/>
        </w:rPr>
      </w:pPr>
      <w:r>
        <w:rPr>
          <w:sz w:val="28"/>
        </w:rPr>
        <w:t>2030 год – 51,2</w:t>
      </w:r>
      <w:r w:rsidR="001F20B9">
        <w:rPr>
          <w:sz w:val="28"/>
        </w:rPr>
        <w:t xml:space="preserve"> </w:t>
      </w:r>
      <w:r>
        <w:rPr>
          <w:sz w:val="28"/>
        </w:rPr>
        <w:t>%.</w:t>
      </w:r>
    </w:p>
    <w:p w14:paraId="57BBF50D" w14:textId="77777777" w:rsidR="002633C7" w:rsidRDefault="009223CF">
      <w:pPr>
        <w:tabs>
          <w:tab w:val="left" w:pos="1418"/>
        </w:tabs>
        <w:ind w:firstLine="567"/>
        <w:jc w:val="both"/>
        <w:rPr>
          <w:sz w:val="28"/>
        </w:rPr>
      </w:pPr>
      <w:r>
        <w:rPr>
          <w:sz w:val="28"/>
        </w:rPr>
        <w:t>3)</w:t>
      </w:r>
      <w:r>
        <w:rPr>
          <w:sz w:val="28"/>
        </w:rPr>
        <w:tab/>
        <w:t>увеличение доли отремонтированных систем в многоквартирных домах (МКД) в общей структуре МКД, подлежащих капитальному ремонту.</w:t>
      </w:r>
    </w:p>
    <w:p w14:paraId="60B4D4FA" w14:textId="77777777" w:rsidR="002633C7" w:rsidRDefault="009223CF">
      <w:pPr>
        <w:tabs>
          <w:tab w:val="left" w:pos="1418"/>
        </w:tabs>
        <w:ind w:firstLine="567"/>
        <w:jc w:val="both"/>
        <w:rPr>
          <w:sz w:val="28"/>
        </w:rPr>
      </w:pPr>
      <w:r>
        <w:rPr>
          <w:sz w:val="28"/>
        </w:rPr>
        <w:tab/>
        <w:t>Индикатор 5. Доля отремонтированных систем в многоквартирных домах (МКД) в общей структуре МКД, подлежащих капитальному ремонту:</w:t>
      </w:r>
    </w:p>
    <w:p w14:paraId="145B722F" w14:textId="77777777" w:rsidR="002633C7" w:rsidRDefault="009223CF" w:rsidP="005C4548">
      <w:pPr>
        <w:numPr>
          <w:ilvl w:val="0"/>
          <w:numId w:val="60"/>
        </w:numPr>
        <w:tabs>
          <w:tab w:val="left" w:pos="1418"/>
        </w:tabs>
        <w:ind w:left="0" w:firstLine="567"/>
        <w:rPr>
          <w:sz w:val="28"/>
        </w:rPr>
      </w:pPr>
      <w:r>
        <w:rPr>
          <w:sz w:val="28"/>
        </w:rPr>
        <w:t>2021 год – 0,5</w:t>
      </w:r>
      <w:r w:rsidR="00B55D04">
        <w:rPr>
          <w:sz w:val="28"/>
        </w:rPr>
        <w:t>88</w:t>
      </w:r>
      <w:r>
        <w:rPr>
          <w:sz w:val="28"/>
        </w:rPr>
        <w:t xml:space="preserve"> %;</w:t>
      </w:r>
    </w:p>
    <w:p w14:paraId="1338361D" w14:textId="77777777" w:rsidR="002633C7" w:rsidRDefault="009223CF" w:rsidP="005C4548">
      <w:pPr>
        <w:numPr>
          <w:ilvl w:val="0"/>
          <w:numId w:val="60"/>
        </w:numPr>
        <w:tabs>
          <w:tab w:val="left" w:pos="1418"/>
        </w:tabs>
        <w:ind w:left="0" w:firstLine="567"/>
        <w:rPr>
          <w:sz w:val="28"/>
        </w:rPr>
      </w:pPr>
      <w:r>
        <w:rPr>
          <w:sz w:val="28"/>
        </w:rPr>
        <w:t>2024 год – 1,04</w:t>
      </w:r>
      <w:r w:rsidR="00B55D04">
        <w:rPr>
          <w:sz w:val="28"/>
        </w:rPr>
        <w:t>0</w:t>
      </w:r>
      <w:r>
        <w:rPr>
          <w:sz w:val="28"/>
        </w:rPr>
        <w:t xml:space="preserve"> %;</w:t>
      </w:r>
    </w:p>
    <w:p w14:paraId="6E80C37C" w14:textId="77777777" w:rsidR="002633C7" w:rsidRDefault="009223CF" w:rsidP="005C4548">
      <w:pPr>
        <w:numPr>
          <w:ilvl w:val="0"/>
          <w:numId w:val="60"/>
        </w:numPr>
        <w:tabs>
          <w:tab w:val="left" w:pos="1418"/>
        </w:tabs>
        <w:ind w:left="0" w:firstLine="567"/>
        <w:rPr>
          <w:sz w:val="28"/>
        </w:rPr>
      </w:pPr>
      <w:r>
        <w:rPr>
          <w:sz w:val="28"/>
        </w:rPr>
        <w:t>2030 год – 1,5</w:t>
      </w:r>
      <w:r w:rsidR="00B55D04">
        <w:rPr>
          <w:sz w:val="28"/>
        </w:rPr>
        <w:t>79</w:t>
      </w:r>
      <w:r w:rsidR="001F20B9">
        <w:rPr>
          <w:sz w:val="28"/>
        </w:rPr>
        <w:t xml:space="preserve"> </w:t>
      </w:r>
      <w:r>
        <w:rPr>
          <w:sz w:val="28"/>
        </w:rPr>
        <w:t>%.</w:t>
      </w:r>
    </w:p>
    <w:p w14:paraId="5CD85ACA" w14:textId="77777777" w:rsidR="002633C7" w:rsidRDefault="009223CF">
      <w:pPr>
        <w:widowControl w:val="0"/>
        <w:tabs>
          <w:tab w:val="left" w:pos="0"/>
          <w:tab w:val="left" w:pos="1418"/>
        </w:tabs>
        <w:ind w:firstLine="567"/>
        <w:jc w:val="both"/>
        <w:rPr>
          <w:sz w:val="28"/>
        </w:rPr>
      </w:pPr>
      <w:r>
        <w:rPr>
          <w:sz w:val="28"/>
        </w:rPr>
        <w:t>4)</w:t>
      </w:r>
      <w:r>
        <w:rPr>
          <w:sz w:val="28"/>
        </w:rPr>
        <w:tab/>
        <w:t>внедрение в жилищно-коммунальную сферу региона интеллектуальных решений.</w:t>
      </w:r>
    </w:p>
    <w:p w14:paraId="731FE334" w14:textId="77777777" w:rsidR="002633C7" w:rsidRDefault="009223CF">
      <w:pPr>
        <w:tabs>
          <w:tab w:val="left" w:pos="1418"/>
        </w:tabs>
        <w:spacing w:line="228" w:lineRule="auto"/>
        <w:ind w:left="567"/>
        <w:rPr>
          <w:sz w:val="28"/>
        </w:rPr>
      </w:pPr>
      <w:r>
        <w:rPr>
          <w:sz w:val="28"/>
        </w:rPr>
        <w:lastRenderedPageBreak/>
        <w:t>5.</w:t>
      </w:r>
      <w:r>
        <w:rPr>
          <w:sz w:val="28"/>
        </w:rPr>
        <w:tab/>
        <w:t>Приоритетные задачи и мероприятия:</w:t>
      </w:r>
    </w:p>
    <w:p w14:paraId="295C2A58" w14:textId="77777777" w:rsidR="002633C7" w:rsidRDefault="009223CF">
      <w:pPr>
        <w:widowControl w:val="0"/>
        <w:numPr>
          <w:ilvl w:val="0"/>
          <w:numId w:val="61"/>
        </w:numPr>
        <w:tabs>
          <w:tab w:val="left" w:pos="1418"/>
        </w:tabs>
        <w:ind w:left="0" w:firstLine="567"/>
        <w:jc w:val="both"/>
        <w:rPr>
          <w:sz w:val="28"/>
        </w:rPr>
      </w:pPr>
      <w:r>
        <w:rPr>
          <w:sz w:val="28"/>
        </w:rPr>
        <w:t>повышение уровня санитарно-технического состояния водопроводных и канализационных сетей и качества очистки питьевой воды;</w:t>
      </w:r>
    </w:p>
    <w:p w14:paraId="4FD12D89" w14:textId="77777777" w:rsidR="002633C7" w:rsidRDefault="009223CF">
      <w:pPr>
        <w:widowControl w:val="0"/>
        <w:numPr>
          <w:ilvl w:val="0"/>
          <w:numId w:val="61"/>
        </w:numPr>
        <w:tabs>
          <w:tab w:val="left" w:pos="1418"/>
        </w:tabs>
        <w:ind w:left="0" w:firstLine="567"/>
        <w:jc w:val="both"/>
        <w:rPr>
          <w:sz w:val="28"/>
        </w:rPr>
      </w:pPr>
      <w:r>
        <w:rPr>
          <w:sz w:val="28"/>
        </w:rPr>
        <w:t>развитие конкуренции, привлечение частных инвестиций в сферу жилищно-коммунального хозяйства;</w:t>
      </w:r>
    </w:p>
    <w:p w14:paraId="26CCCA1F" w14:textId="77777777" w:rsidR="002633C7" w:rsidRDefault="009223CF">
      <w:pPr>
        <w:widowControl w:val="0"/>
        <w:numPr>
          <w:ilvl w:val="0"/>
          <w:numId w:val="61"/>
        </w:numPr>
        <w:tabs>
          <w:tab w:val="left" w:pos="1418"/>
        </w:tabs>
        <w:ind w:left="0" w:firstLine="567"/>
        <w:jc w:val="both"/>
        <w:rPr>
          <w:sz w:val="28"/>
        </w:rPr>
      </w:pPr>
      <w:r>
        <w:rPr>
          <w:sz w:val="28"/>
        </w:rPr>
        <w:t>повышение эффективности региональной системы обращения с отходами;</w:t>
      </w:r>
    </w:p>
    <w:p w14:paraId="1972C993" w14:textId="77777777" w:rsidR="002633C7" w:rsidRDefault="009223CF">
      <w:pPr>
        <w:widowControl w:val="0"/>
        <w:numPr>
          <w:ilvl w:val="0"/>
          <w:numId w:val="61"/>
        </w:numPr>
        <w:tabs>
          <w:tab w:val="left" w:pos="1418"/>
        </w:tabs>
        <w:ind w:left="0" w:firstLine="567"/>
        <w:jc w:val="both"/>
        <w:rPr>
          <w:sz w:val="28"/>
        </w:rPr>
      </w:pPr>
      <w:r>
        <w:rPr>
          <w:sz w:val="28"/>
        </w:rPr>
        <w:t>снижение объема жилищного фонда, нуждающегося в капитальном ремонте;</w:t>
      </w:r>
    </w:p>
    <w:p w14:paraId="63ABDCB9" w14:textId="77777777" w:rsidR="002633C7" w:rsidRPr="0027146A" w:rsidRDefault="009223CF">
      <w:pPr>
        <w:widowControl w:val="0"/>
        <w:numPr>
          <w:ilvl w:val="0"/>
          <w:numId w:val="61"/>
        </w:numPr>
        <w:tabs>
          <w:tab w:val="left" w:pos="1418"/>
        </w:tabs>
        <w:ind w:left="0" w:firstLine="567"/>
        <w:jc w:val="both"/>
        <w:rPr>
          <w:sz w:val="28"/>
        </w:rPr>
      </w:pPr>
      <w:r w:rsidRPr="0027146A">
        <w:rPr>
          <w:sz w:val="28"/>
        </w:rPr>
        <w:t>повышение уровня информированности граждан в сфере ЖКХ</w:t>
      </w:r>
      <w:r w:rsidR="0027146A" w:rsidRPr="0027146A">
        <w:rPr>
          <w:sz w:val="28"/>
        </w:rPr>
        <w:t>;</w:t>
      </w:r>
    </w:p>
    <w:p w14:paraId="533F9A9E" w14:textId="77777777" w:rsidR="0027146A" w:rsidRPr="0027146A" w:rsidRDefault="0027146A" w:rsidP="0027146A">
      <w:pPr>
        <w:tabs>
          <w:tab w:val="left" w:pos="567"/>
        </w:tabs>
        <w:contextualSpacing/>
        <w:jc w:val="both"/>
        <w:rPr>
          <w:sz w:val="28"/>
          <w:szCs w:val="28"/>
        </w:rPr>
      </w:pPr>
      <w:r w:rsidRPr="0027146A">
        <w:rPr>
          <w:sz w:val="28"/>
          <w:szCs w:val="28"/>
        </w:rPr>
        <w:tab/>
        <w:t>6)</w:t>
      </w:r>
      <w:r w:rsidRPr="0027146A">
        <w:rPr>
          <w:sz w:val="28"/>
          <w:szCs w:val="28"/>
        </w:rPr>
        <w:tab/>
        <w:t>реализация высокотехнологичной цифровой системы управления городской инфраструктурой «Умный город». Под «Умным городом» подразумевается цифровая модернизация систем жизнеобеспечения – водо-, тепло- и электроснабжения, создание цифровой городской инфраструктуры, обеспечивающей эффективное использование ресурсов и управление всеми системами из единого центра, прозрачный потребительский контроль</w:t>
      </w:r>
      <w:r w:rsidRPr="0027146A">
        <w:rPr>
          <w:sz w:val="28"/>
          <w:szCs w:val="28"/>
        </w:rPr>
        <w:br/>
        <w:t>и вовлеченность жителей во взаимодействие с городск</w:t>
      </w:r>
      <w:r>
        <w:rPr>
          <w:sz w:val="28"/>
          <w:szCs w:val="28"/>
        </w:rPr>
        <w:t>ими системами.</w:t>
      </w:r>
    </w:p>
    <w:p w14:paraId="4A1B9170" w14:textId="77777777" w:rsidR="002633C7" w:rsidRDefault="002633C7">
      <w:pPr>
        <w:tabs>
          <w:tab w:val="left" w:pos="1134"/>
        </w:tabs>
        <w:spacing w:line="228" w:lineRule="auto"/>
        <w:ind w:firstLine="567"/>
        <w:rPr>
          <w:color w:val="FF0000"/>
          <w:sz w:val="28"/>
        </w:rPr>
      </w:pPr>
    </w:p>
    <w:p w14:paraId="1EA76110" w14:textId="77777777" w:rsidR="002633C7" w:rsidRDefault="009223CF">
      <w:pPr>
        <w:pStyle w:val="20"/>
        <w:spacing w:before="0" w:after="120" w:line="228" w:lineRule="auto"/>
        <w:ind w:firstLine="567"/>
        <w:rPr>
          <w:rFonts w:ascii="Times New Roman" w:hAnsi="Times New Roman"/>
          <w:i w:val="0"/>
        </w:rPr>
      </w:pPr>
      <w:r>
        <w:rPr>
          <w:rFonts w:ascii="Times New Roman" w:hAnsi="Times New Roman"/>
          <w:i w:val="0"/>
        </w:rPr>
        <w:t xml:space="preserve">Статья 14. Демография </w:t>
      </w:r>
    </w:p>
    <w:p w14:paraId="16436175" w14:textId="77777777" w:rsidR="002633C7" w:rsidRDefault="009223CF">
      <w:pPr>
        <w:keepNext/>
        <w:numPr>
          <w:ilvl w:val="0"/>
          <w:numId w:val="62"/>
        </w:numPr>
        <w:tabs>
          <w:tab w:val="left" w:pos="1418"/>
        </w:tabs>
        <w:spacing w:line="228" w:lineRule="auto"/>
        <w:ind w:left="0" w:firstLine="567"/>
        <w:rPr>
          <w:sz w:val="28"/>
        </w:rPr>
      </w:pPr>
      <w:r>
        <w:rPr>
          <w:sz w:val="28"/>
        </w:rPr>
        <w:t>Состояние и тренды развития.</w:t>
      </w:r>
    </w:p>
    <w:p w14:paraId="31FE7349" w14:textId="77777777" w:rsidR="002633C7" w:rsidRDefault="009223CF">
      <w:pPr>
        <w:tabs>
          <w:tab w:val="left" w:pos="1134"/>
        </w:tabs>
        <w:spacing w:line="228" w:lineRule="auto"/>
        <w:ind w:firstLine="567"/>
        <w:jc w:val="both"/>
        <w:rPr>
          <w:sz w:val="28"/>
        </w:rPr>
      </w:pPr>
      <w:r>
        <w:rPr>
          <w:sz w:val="28"/>
        </w:rPr>
        <w:t>Социально-экономические тенденции и демографические процессы предыдущих десятилетий, происходившие в регионе и в стране в целом, нашли свое отражение в демографической ситуации в городе Волгодонске. Показатели, характеризующие демографическую ситуацию в городе Волгодонске, представлены в таблице 15.</w:t>
      </w:r>
    </w:p>
    <w:p w14:paraId="099990B0" w14:textId="77777777" w:rsidR="002633C7" w:rsidRDefault="009223CF">
      <w:pPr>
        <w:tabs>
          <w:tab w:val="left" w:pos="1134"/>
        </w:tabs>
        <w:ind w:firstLine="567"/>
        <w:jc w:val="both"/>
        <w:rPr>
          <w:b/>
          <w:sz w:val="28"/>
        </w:rPr>
      </w:pPr>
      <w:r>
        <w:rPr>
          <w:b/>
          <w:sz w:val="28"/>
        </w:rPr>
        <w:t>Таблица 15 – Динамика ключевых показателей демографического развития города Волгодонска в 2014 – 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906"/>
        <w:gridCol w:w="1056"/>
        <w:gridCol w:w="908"/>
        <w:gridCol w:w="906"/>
        <w:gridCol w:w="908"/>
        <w:gridCol w:w="906"/>
        <w:gridCol w:w="908"/>
        <w:gridCol w:w="904"/>
      </w:tblGrid>
      <w:tr w:rsidR="002633C7" w14:paraId="780A0E5B" w14:textId="77777777">
        <w:trPr>
          <w:trHeight w:val="257"/>
          <w:tblHeader/>
        </w:trPr>
        <w:tc>
          <w:tcPr>
            <w:tcW w:w="2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06941" w14:textId="77777777" w:rsidR="002633C7" w:rsidRDefault="009223CF">
            <w:pPr>
              <w:tabs>
                <w:tab w:val="left" w:pos="1134"/>
              </w:tabs>
              <w:jc w:val="center"/>
            </w:pPr>
            <w:r>
              <w:t>Наименование показателя</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2E118" w14:textId="77777777" w:rsidR="002633C7" w:rsidRDefault="009223CF">
            <w:pPr>
              <w:tabs>
                <w:tab w:val="left" w:pos="1134"/>
              </w:tabs>
              <w:spacing w:line="216" w:lineRule="auto"/>
              <w:jc w:val="center"/>
              <w:rPr>
                <w:color w:val="FF0000"/>
              </w:rPr>
            </w:pPr>
            <w:r>
              <w:t>2014 год</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22094" w14:textId="77777777" w:rsidR="002633C7" w:rsidRDefault="009223CF">
            <w:pPr>
              <w:tabs>
                <w:tab w:val="left" w:pos="1134"/>
              </w:tabs>
              <w:spacing w:line="216" w:lineRule="auto"/>
              <w:jc w:val="center"/>
            </w:pPr>
            <w:r>
              <w:t>2015</w:t>
            </w:r>
          </w:p>
          <w:p w14:paraId="7E086C7C" w14:textId="77777777" w:rsidR="002633C7" w:rsidRDefault="009223CF">
            <w:pPr>
              <w:tabs>
                <w:tab w:val="left" w:pos="1134"/>
              </w:tabs>
              <w:spacing w:line="216" w:lineRule="auto"/>
              <w:jc w:val="center"/>
              <w:rPr>
                <w:color w:val="FF0000"/>
              </w:rPr>
            </w:pPr>
            <w:r>
              <w:t>год</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6BD06" w14:textId="77777777" w:rsidR="002633C7" w:rsidRDefault="009223CF">
            <w:pPr>
              <w:tabs>
                <w:tab w:val="left" w:pos="1134"/>
              </w:tabs>
              <w:spacing w:line="216" w:lineRule="auto"/>
              <w:jc w:val="center"/>
            </w:pPr>
            <w:r>
              <w:t>2016</w:t>
            </w:r>
          </w:p>
          <w:p w14:paraId="62FE4474" w14:textId="77777777" w:rsidR="002633C7" w:rsidRDefault="009223CF">
            <w:pPr>
              <w:tabs>
                <w:tab w:val="left" w:pos="1134"/>
              </w:tabs>
              <w:spacing w:line="216" w:lineRule="auto"/>
              <w:jc w:val="center"/>
              <w:rPr>
                <w:color w:val="FF0000"/>
              </w:rPr>
            </w:pPr>
            <w:r>
              <w:t>год</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F599" w14:textId="77777777" w:rsidR="002633C7" w:rsidRDefault="009223CF">
            <w:pPr>
              <w:tabs>
                <w:tab w:val="left" w:pos="1134"/>
              </w:tabs>
              <w:spacing w:line="216" w:lineRule="auto"/>
              <w:jc w:val="center"/>
              <w:rPr>
                <w:color w:val="FF0000"/>
              </w:rPr>
            </w:pPr>
            <w:r>
              <w:t>2017  год</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ED829" w14:textId="77777777" w:rsidR="002633C7" w:rsidRDefault="009223CF">
            <w:pPr>
              <w:tabs>
                <w:tab w:val="left" w:pos="1134"/>
              </w:tabs>
              <w:spacing w:line="216" w:lineRule="auto"/>
              <w:jc w:val="center"/>
            </w:pPr>
            <w:r>
              <w:t>2018  год</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4DC0" w14:textId="77777777" w:rsidR="002633C7" w:rsidRDefault="009223CF">
            <w:pPr>
              <w:spacing w:line="216" w:lineRule="auto"/>
              <w:jc w:val="center"/>
            </w:pPr>
            <w:r>
              <w:t>2019  год</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82B6" w14:textId="77777777" w:rsidR="002633C7" w:rsidRDefault="009223CF">
            <w:pPr>
              <w:spacing w:line="216" w:lineRule="auto"/>
              <w:jc w:val="center"/>
            </w:pPr>
            <w:r>
              <w:t>2020  год</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9504A" w14:textId="77777777" w:rsidR="002633C7" w:rsidRDefault="009223CF">
            <w:pPr>
              <w:spacing w:line="216" w:lineRule="auto"/>
              <w:jc w:val="center"/>
            </w:pPr>
            <w:r>
              <w:t>2021 год</w:t>
            </w:r>
          </w:p>
        </w:tc>
      </w:tr>
      <w:tr w:rsidR="002633C7" w14:paraId="5EFF2B1B" w14:textId="77777777">
        <w:trPr>
          <w:trHeight w:val="257"/>
          <w:tblHeader/>
        </w:trPr>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34D5B36B" w14:textId="77777777" w:rsidR="002633C7" w:rsidRDefault="009223CF">
            <w:pPr>
              <w:keepNext/>
              <w:tabs>
                <w:tab w:val="left" w:pos="1134"/>
              </w:tabs>
              <w:spacing w:line="216" w:lineRule="auto"/>
            </w:pPr>
            <w:r>
              <w:t>Численность постоянного населения на 1 января (тыс. человек)</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DB2E" w14:textId="77777777" w:rsidR="002633C7" w:rsidRDefault="009223CF">
            <w:pPr>
              <w:tabs>
                <w:tab w:val="left" w:pos="1134"/>
              </w:tabs>
              <w:ind w:firstLine="1418"/>
              <w:jc w:val="center"/>
            </w:pPr>
            <w:r>
              <w:t>1170,2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15E2" w14:textId="77777777" w:rsidR="002633C7" w:rsidRDefault="009223CF">
            <w:pPr>
              <w:tabs>
                <w:tab w:val="left" w:pos="1134"/>
              </w:tabs>
              <w:ind w:firstLine="1418"/>
              <w:jc w:val="center"/>
            </w:pPr>
            <w:r>
              <w:t>1170,2</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2BFC" w14:textId="77777777" w:rsidR="002633C7" w:rsidRDefault="009223CF">
            <w:pPr>
              <w:tabs>
                <w:tab w:val="left" w:pos="1134"/>
              </w:tabs>
              <w:ind w:firstLine="1418"/>
              <w:jc w:val="center"/>
            </w:pPr>
            <w:r>
              <w:t>1170,5</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534D1" w14:textId="77777777" w:rsidR="002633C7" w:rsidRDefault="009223CF">
            <w:pPr>
              <w:tabs>
                <w:tab w:val="left" w:pos="1134"/>
              </w:tabs>
              <w:ind w:firstLine="1418"/>
              <w:jc w:val="center"/>
            </w:pPr>
            <w:r>
              <w:t>1171,5</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820B3" w14:textId="77777777" w:rsidR="002633C7" w:rsidRDefault="009223CF">
            <w:pPr>
              <w:tabs>
                <w:tab w:val="left" w:pos="1134"/>
              </w:tabs>
              <w:ind w:firstLine="1418"/>
              <w:jc w:val="center"/>
            </w:pPr>
            <w:r>
              <w:t>1171,7</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46A5" w14:textId="77777777" w:rsidR="002633C7" w:rsidRDefault="009223CF">
            <w:pPr>
              <w:tabs>
                <w:tab w:val="left" w:pos="1134"/>
              </w:tabs>
              <w:ind w:firstLine="1418"/>
              <w:jc w:val="center"/>
            </w:pPr>
            <w:r>
              <w:t>1171,9</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21D0F" w14:textId="77777777" w:rsidR="002633C7" w:rsidRDefault="009223CF">
            <w:pPr>
              <w:tabs>
                <w:tab w:val="left" w:pos="1134"/>
              </w:tabs>
              <w:ind w:firstLine="1418"/>
              <w:jc w:val="center"/>
              <w:rPr>
                <w:color w:val="FF0000"/>
              </w:rPr>
            </w:pPr>
            <w:r>
              <w:t>1171,4</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17840" w14:textId="77777777" w:rsidR="002633C7" w:rsidRDefault="009223CF">
            <w:pPr>
              <w:tabs>
                <w:tab w:val="left" w:pos="1134"/>
              </w:tabs>
              <w:ind w:firstLine="1418"/>
              <w:jc w:val="center"/>
              <w:rPr>
                <w:color w:val="FF0000"/>
              </w:rPr>
            </w:pPr>
            <w:r>
              <w:t>1168,3</w:t>
            </w:r>
          </w:p>
        </w:tc>
      </w:tr>
      <w:tr w:rsidR="002633C7" w14:paraId="659AAC33" w14:textId="77777777">
        <w:trPr>
          <w:trHeight w:val="257"/>
          <w:tblHeader/>
        </w:trPr>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7E258E4F" w14:textId="77777777" w:rsidR="002633C7" w:rsidRDefault="009223CF">
            <w:pPr>
              <w:keepNext/>
              <w:tabs>
                <w:tab w:val="left" w:pos="1134"/>
              </w:tabs>
              <w:spacing w:line="216" w:lineRule="auto"/>
            </w:pPr>
            <w:r>
              <w:t>Естественный р</w:t>
            </w:r>
            <w:r w:rsidR="001F20B9">
              <w:t>ост на 1000 человек  населения (</w:t>
            </w:r>
            <w:r>
              <w:t>человек</w:t>
            </w:r>
            <w:r w:rsidR="001F20B9">
              <w:t>)</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1754C" w14:textId="77777777" w:rsidR="002633C7" w:rsidRDefault="009223CF">
            <w:pPr>
              <w:tabs>
                <w:tab w:val="left" w:pos="1134"/>
              </w:tabs>
              <w:ind w:right="57" w:firstLine="1418"/>
              <w:jc w:val="center"/>
            </w:pPr>
            <w:r>
              <w:t>00,9</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D9D2E" w14:textId="77777777" w:rsidR="002633C7" w:rsidRDefault="009223CF">
            <w:pPr>
              <w:tabs>
                <w:tab w:val="left" w:pos="1134"/>
              </w:tabs>
              <w:ind w:firstLine="1418"/>
              <w:jc w:val="center"/>
            </w:pPr>
            <w:r>
              <w:t>11,38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3CCDF" w14:textId="77777777" w:rsidR="002633C7" w:rsidRDefault="009223CF">
            <w:pPr>
              <w:tabs>
                <w:tab w:val="left" w:pos="1134"/>
              </w:tabs>
              <w:ind w:firstLine="1418"/>
              <w:jc w:val="center"/>
            </w:pPr>
            <w:r>
              <w:t>00,28</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76BB6" w14:textId="77777777" w:rsidR="002633C7" w:rsidRDefault="009223CF">
            <w:pPr>
              <w:tabs>
                <w:tab w:val="left" w:pos="1134"/>
              </w:tabs>
              <w:ind w:firstLine="1418"/>
              <w:jc w:val="center"/>
            </w:pPr>
            <w:r>
              <w:t>--0,73</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2A1E" w14:textId="77777777" w:rsidR="002633C7" w:rsidRDefault="009223CF">
            <w:pPr>
              <w:tabs>
                <w:tab w:val="left" w:pos="1134"/>
              </w:tabs>
              <w:ind w:firstLine="1418"/>
              <w:jc w:val="center"/>
            </w:pPr>
            <w:r>
              <w:t>--1,56</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8442" w14:textId="77777777" w:rsidR="002633C7" w:rsidRDefault="009223CF">
            <w:pPr>
              <w:tabs>
                <w:tab w:val="left" w:pos="1134"/>
              </w:tabs>
              <w:ind w:firstLine="1418"/>
              <w:jc w:val="center"/>
            </w:pPr>
            <w:r>
              <w:t>--2,85</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6BD21" w14:textId="77777777" w:rsidR="002633C7" w:rsidRDefault="009223CF">
            <w:pPr>
              <w:tabs>
                <w:tab w:val="left" w:pos="1134"/>
              </w:tabs>
              <w:ind w:firstLine="1418"/>
              <w:jc w:val="center"/>
            </w:pPr>
            <w:r>
              <w:t>--5,5</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7D38" w14:textId="77777777" w:rsidR="002633C7" w:rsidRDefault="009223CF">
            <w:pPr>
              <w:tabs>
                <w:tab w:val="left" w:pos="1134"/>
              </w:tabs>
              <w:ind w:firstLine="1418"/>
              <w:jc w:val="center"/>
            </w:pPr>
            <w:r>
              <w:t>--8,3</w:t>
            </w:r>
          </w:p>
        </w:tc>
      </w:tr>
      <w:tr w:rsidR="002633C7" w14:paraId="787E2BB7" w14:textId="77777777">
        <w:trPr>
          <w:trHeight w:val="257"/>
          <w:tblHeader/>
        </w:trPr>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79CD1F14" w14:textId="77777777" w:rsidR="002633C7" w:rsidRDefault="009223CF">
            <w:pPr>
              <w:keepNext/>
              <w:tabs>
                <w:tab w:val="left" w:pos="1134"/>
              </w:tabs>
              <w:spacing w:line="216" w:lineRule="auto"/>
            </w:pPr>
            <w:r>
              <w:t>Рождаемость (число родившихся на 1000 человек населения)</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E3A73" w14:textId="77777777" w:rsidR="002633C7" w:rsidRDefault="009223CF">
            <w:pPr>
              <w:tabs>
                <w:tab w:val="left" w:pos="1134"/>
              </w:tabs>
              <w:ind w:firstLine="1418"/>
              <w:jc w:val="center"/>
            </w:pPr>
            <w:r>
              <w:t>111,6</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5351C" w14:textId="77777777" w:rsidR="002633C7" w:rsidRDefault="009223CF">
            <w:pPr>
              <w:tabs>
                <w:tab w:val="left" w:pos="1134"/>
              </w:tabs>
              <w:ind w:firstLine="1418"/>
              <w:jc w:val="center"/>
            </w:pPr>
            <w:r>
              <w:t>111,58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12CA" w14:textId="77777777" w:rsidR="002633C7" w:rsidRDefault="009223CF">
            <w:pPr>
              <w:tabs>
                <w:tab w:val="left" w:pos="1134"/>
              </w:tabs>
              <w:ind w:firstLine="1418"/>
              <w:jc w:val="center"/>
            </w:pPr>
            <w:r>
              <w:t>112,15</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C241" w14:textId="77777777" w:rsidR="002633C7" w:rsidRDefault="009223CF">
            <w:pPr>
              <w:tabs>
                <w:tab w:val="left" w:pos="1134"/>
              </w:tabs>
              <w:ind w:firstLine="1418"/>
              <w:jc w:val="center"/>
            </w:pPr>
            <w:r>
              <w:t>99,48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CE1CC" w14:textId="77777777" w:rsidR="002633C7" w:rsidRDefault="009223CF">
            <w:pPr>
              <w:widowControl w:val="0"/>
              <w:ind w:firstLine="1418"/>
              <w:jc w:val="center"/>
            </w:pPr>
            <w:r>
              <w:t>99,07</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F3311" w14:textId="77777777" w:rsidR="002633C7" w:rsidRDefault="009223CF">
            <w:pPr>
              <w:widowControl w:val="0"/>
              <w:ind w:firstLine="1418"/>
              <w:jc w:val="center"/>
            </w:pPr>
            <w:r>
              <w:t>77,73</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6D27D" w14:textId="77777777" w:rsidR="002633C7" w:rsidRDefault="009223CF">
            <w:pPr>
              <w:widowControl w:val="0"/>
              <w:ind w:firstLine="1418"/>
              <w:jc w:val="center"/>
            </w:pPr>
            <w:r>
              <w:t>77,07</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F1E9" w14:textId="77777777" w:rsidR="002633C7" w:rsidRDefault="009223CF">
            <w:pPr>
              <w:widowControl w:val="0"/>
              <w:ind w:firstLine="1418"/>
              <w:jc w:val="center"/>
            </w:pPr>
            <w:r>
              <w:t>66,62</w:t>
            </w:r>
          </w:p>
        </w:tc>
      </w:tr>
      <w:tr w:rsidR="002633C7" w14:paraId="159ACEFB" w14:textId="77777777">
        <w:trPr>
          <w:trHeight w:val="257"/>
        </w:trPr>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1B6014E7" w14:textId="77777777" w:rsidR="002633C7" w:rsidRDefault="009223CF">
            <w:pPr>
              <w:tabs>
                <w:tab w:val="left" w:pos="1134"/>
              </w:tabs>
              <w:spacing w:line="216" w:lineRule="auto"/>
            </w:pPr>
            <w:r>
              <w:t>Смертность от всех причин (число умерших на 1 000 человек населения)</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E9A7D" w14:textId="77777777" w:rsidR="002633C7" w:rsidRDefault="009223CF">
            <w:pPr>
              <w:tabs>
                <w:tab w:val="left" w:pos="1134"/>
              </w:tabs>
              <w:ind w:firstLine="1418"/>
              <w:jc w:val="center"/>
            </w:pPr>
            <w:r>
              <w:t>110,5</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8C91" w14:textId="77777777" w:rsidR="002633C7" w:rsidRDefault="009223CF">
            <w:pPr>
              <w:tabs>
                <w:tab w:val="left" w:pos="1134"/>
              </w:tabs>
              <w:ind w:firstLine="1418"/>
              <w:jc w:val="center"/>
            </w:pPr>
            <w:r>
              <w:t>110,6</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28ABE" w14:textId="77777777" w:rsidR="002633C7" w:rsidRDefault="009223CF">
            <w:pPr>
              <w:tabs>
                <w:tab w:val="left" w:pos="1134"/>
              </w:tabs>
              <w:ind w:firstLine="1418"/>
              <w:jc w:val="center"/>
            </w:pPr>
            <w:r>
              <w:t>111,3</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5C5D" w14:textId="77777777" w:rsidR="002633C7" w:rsidRDefault="009223CF">
            <w:pPr>
              <w:tabs>
                <w:tab w:val="left" w:pos="1134"/>
              </w:tabs>
              <w:ind w:firstLine="1418"/>
              <w:jc w:val="center"/>
            </w:pPr>
            <w:r>
              <w:t>110,2</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1E3E" w14:textId="77777777" w:rsidR="002633C7" w:rsidRDefault="009223CF">
            <w:pPr>
              <w:tabs>
                <w:tab w:val="left" w:pos="1134"/>
              </w:tabs>
              <w:ind w:firstLine="1418"/>
              <w:jc w:val="center"/>
            </w:pPr>
            <w:r>
              <w:t>110,64</w:t>
            </w:r>
          </w:p>
        </w:tc>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3526" w14:textId="77777777" w:rsidR="002633C7" w:rsidRDefault="009223CF">
            <w:pPr>
              <w:tabs>
                <w:tab w:val="left" w:pos="1134"/>
              </w:tabs>
              <w:ind w:firstLine="1418"/>
              <w:jc w:val="center"/>
            </w:pPr>
            <w:r>
              <w:t>110,68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B9C4" w14:textId="77777777" w:rsidR="002633C7" w:rsidRDefault="009223CF">
            <w:pPr>
              <w:tabs>
                <w:tab w:val="left" w:pos="1134"/>
              </w:tabs>
              <w:ind w:firstLine="1418"/>
              <w:jc w:val="center"/>
            </w:pPr>
            <w:r>
              <w:t>112,2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4834" w14:textId="77777777" w:rsidR="002633C7" w:rsidRDefault="009223CF">
            <w:pPr>
              <w:tabs>
                <w:tab w:val="left" w:pos="1134"/>
              </w:tabs>
              <w:ind w:firstLine="1418"/>
              <w:jc w:val="center"/>
            </w:pPr>
            <w:r>
              <w:t>115,37</w:t>
            </w:r>
          </w:p>
        </w:tc>
      </w:tr>
    </w:tbl>
    <w:p w14:paraId="6F032FB9" w14:textId="77777777" w:rsidR="002633C7" w:rsidRDefault="002633C7">
      <w:pPr>
        <w:tabs>
          <w:tab w:val="left" w:pos="1134"/>
        </w:tabs>
        <w:ind w:firstLine="567"/>
        <w:jc w:val="both"/>
        <w:rPr>
          <w:color w:val="FF0000"/>
          <w:sz w:val="28"/>
        </w:rPr>
      </w:pPr>
    </w:p>
    <w:p w14:paraId="684AC36A" w14:textId="77777777" w:rsidR="002633C7" w:rsidRDefault="009223CF">
      <w:pPr>
        <w:ind w:firstLine="567"/>
        <w:jc w:val="both"/>
        <w:rPr>
          <w:sz w:val="28"/>
        </w:rPr>
      </w:pPr>
      <w:r>
        <w:rPr>
          <w:sz w:val="28"/>
        </w:rPr>
        <w:t xml:space="preserve">В период с 2018 года по 2021 год в городе Волгодонске наблюдается снижение численности населения: с 171,7 тыс. человек в 2018 году до 168,3 тыс. </w:t>
      </w:r>
      <w:r>
        <w:rPr>
          <w:sz w:val="28"/>
        </w:rPr>
        <w:lastRenderedPageBreak/>
        <w:t>человек в 2021 году. В процентном соотношении снижение численности населения за указанный период составило около 2</w:t>
      </w:r>
      <w:r w:rsidR="001F20B9">
        <w:rPr>
          <w:sz w:val="28"/>
        </w:rPr>
        <w:t xml:space="preserve"> </w:t>
      </w:r>
      <w:r>
        <w:rPr>
          <w:sz w:val="28"/>
        </w:rPr>
        <w:t xml:space="preserve">% (3,4 тыс. человек). </w:t>
      </w:r>
    </w:p>
    <w:p w14:paraId="1737B96A" w14:textId="77777777" w:rsidR="002633C7" w:rsidRDefault="009223CF">
      <w:pPr>
        <w:ind w:firstLine="567"/>
        <w:jc w:val="both"/>
        <w:rPr>
          <w:sz w:val="28"/>
        </w:rPr>
      </w:pPr>
      <w:r>
        <w:rPr>
          <w:sz w:val="28"/>
        </w:rPr>
        <w:t>Численность населения города Волгодонска в 2021 году составила 168300 человек, что ниже уровня предыдущих лет. Уменьшение наблюдается по всем категориям населения: детского населения на 488 человек - с 33311 до 32823 человек и взрослого населения на 512 человек - с 138368 до 137856 человек. Снизилось количество женщин на 708 человек – с 92749 до 92041 человек, в том числе и женщин фертильного возраста на 303 человека – с 40380 до 40077 человек. Тенденция к снижению численности населения за указанный период наблюдается и по Ростовской области в целом.</w:t>
      </w:r>
    </w:p>
    <w:p w14:paraId="4FD0CD4E" w14:textId="77777777" w:rsidR="002633C7" w:rsidRDefault="009223CF">
      <w:pPr>
        <w:tabs>
          <w:tab w:val="left" w:pos="0"/>
        </w:tabs>
        <w:ind w:firstLine="567"/>
        <w:jc w:val="both"/>
        <w:rPr>
          <w:sz w:val="28"/>
        </w:rPr>
      </w:pPr>
      <w:r>
        <w:rPr>
          <w:sz w:val="28"/>
        </w:rPr>
        <w:t xml:space="preserve">До 2017 года сохранялся естественный рост населения, который достиг максимального значения «+1,38» на 1000 населения к 2016 году. </w:t>
      </w:r>
    </w:p>
    <w:p w14:paraId="18611336" w14:textId="77777777" w:rsidR="002633C7" w:rsidRDefault="009223CF">
      <w:pPr>
        <w:tabs>
          <w:tab w:val="left" w:pos="8364"/>
        </w:tabs>
        <w:ind w:firstLine="567"/>
        <w:jc w:val="both"/>
        <w:rPr>
          <w:sz w:val="28"/>
        </w:rPr>
      </w:pPr>
      <w:r>
        <w:rPr>
          <w:sz w:val="28"/>
        </w:rPr>
        <w:t xml:space="preserve">В период с 2017 по 2021 годы имеет место естественная убыль населения с тенденцией к увеличению с «-0,73» до «-8,3» на 1000 населения. Вместе с тем, данный показатель лучше показателя по Ростовской области за тот же период (с «-3,01» до «-10,3» на 1000 населения). Отрицательная тенденция естественного роста населения начала регистрироваться с 2017 года  за счет планомерного снижения рождаемости. </w:t>
      </w:r>
    </w:p>
    <w:p w14:paraId="5F2ACB58" w14:textId="77777777" w:rsidR="002633C7" w:rsidRDefault="009223CF">
      <w:pPr>
        <w:tabs>
          <w:tab w:val="left" w:pos="8364"/>
        </w:tabs>
        <w:ind w:firstLine="567"/>
        <w:jc w:val="both"/>
        <w:rPr>
          <w:sz w:val="28"/>
        </w:rPr>
      </w:pPr>
      <w:r>
        <w:rPr>
          <w:sz w:val="28"/>
        </w:rPr>
        <w:t>В период с 2017 по 2021 годы наблюдается стабильное снижение показателя рождаемости с 9,48 в 2017 г. до 6,62 в 2021 г. на 1000 населения.  Одной из основных причин является уменьшениe в структуре населения города лиц женского пола в возрасте от 20 до 35 лет, что связано со снижением рождаемости девочек с 1991 по 2001 год.</w:t>
      </w:r>
    </w:p>
    <w:p w14:paraId="07C7C8D0" w14:textId="77777777" w:rsidR="002633C7" w:rsidRDefault="009223CF">
      <w:pPr>
        <w:tabs>
          <w:tab w:val="left" w:pos="0"/>
        </w:tabs>
        <w:ind w:firstLine="567"/>
        <w:jc w:val="both"/>
        <w:rPr>
          <w:sz w:val="28"/>
        </w:rPr>
      </w:pPr>
      <w:r>
        <w:rPr>
          <w:sz w:val="28"/>
        </w:rPr>
        <w:t>Увеличился показатель общей смертности в 2021 году и составил 15,37 на 1000 населения, в 2020 году показатель составлял 12,2 на 1000 населения.</w:t>
      </w:r>
    </w:p>
    <w:p w14:paraId="166F7EE0" w14:textId="77777777" w:rsidR="002633C7" w:rsidRDefault="009223CF">
      <w:pPr>
        <w:widowControl w:val="0"/>
        <w:ind w:firstLine="567"/>
        <w:jc w:val="both"/>
        <w:rPr>
          <w:sz w:val="28"/>
        </w:rPr>
      </w:pPr>
      <w:r>
        <w:rPr>
          <w:sz w:val="28"/>
        </w:rPr>
        <w:t>Увеличение показателя общей смертности связан с увеличением в 2021 году количества смертельных случаев больных новой коронавирусной инфекции COVID-19 тяжелой степени, уменьшением количества осмотров с профилактической целью в связи с введением временных ограничений на территории города Волгодонска в соответствии с постановлением Правительства Ростовской области от 05.04.2020 № 272 «О мерах по обеспечению</w:t>
      </w:r>
      <w:r>
        <w:rPr>
          <w:sz w:val="28"/>
          <w:highlight w:val="white"/>
        </w:rPr>
        <w:t xml:space="preserve"> </w:t>
      </w:r>
      <w:r>
        <w:rPr>
          <w:sz w:val="28"/>
        </w:rPr>
        <w:t xml:space="preserve">санитарно-эпидемиологического благополучия населения на территории Ростовской области в связи с распространением новой коронавирусной инфекции (COVID-19)». </w:t>
      </w:r>
    </w:p>
    <w:p w14:paraId="4E630A67" w14:textId="77777777" w:rsidR="002633C7" w:rsidRDefault="009223CF">
      <w:pPr>
        <w:pStyle w:val="a4"/>
        <w:ind w:firstLine="567"/>
        <w:jc w:val="both"/>
      </w:pPr>
      <w:r>
        <w:t xml:space="preserve">В течение последних 3 лет основными причинами смертности взрослого населения в городе Волгодонске являются болезни системы кровообращения, новообразования, внешние причины (травмы, отравления). </w:t>
      </w:r>
    </w:p>
    <w:p w14:paraId="4892DFA5" w14:textId="77777777" w:rsidR="002633C7" w:rsidRDefault="009223CF">
      <w:pPr>
        <w:tabs>
          <w:tab w:val="left" w:pos="0"/>
        </w:tabs>
        <w:spacing w:line="228" w:lineRule="auto"/>
        <w:ind w:firstLine="567"/>
        <w:jc w:val="both"/>
        <w:rPr>
          <w:sz w:val="28"/>
        </w:rPr>
      </w:pPr>
      <w:r>
        <w:rPr>
          <w:sz w:val="28"/>
        </w:rPr>
        <w:t xml:space="preserve">Сокращение численности трудоспособного населения  на сегодняшний день остается доминирующей тенденцией в городе: удельный вес </w:t>
      </w:r>
      <w:r>
        <w:rPr>
          <w:spacing w:val="-4"/>
          <w:sz w:val="28"/>
        </w:rPr>
        <w:t>трудоспособного населения сократился с 55,1</w:t>
      </w:r>
      <w:r w:rsidR="001F20B9">
        <w:rPr>
          <w:spacing w:val="-4"/>
          <w:sz w:val="28"/>
        </w:rPr>
        <w:t xml:space="preserve"> </w:t>
      </w:r>
      <w:r>
        <w:rPr>
          <w:spacing w:val="-4"/>
          <w:sz w:val="28"/>
        </w:rPr>
        <w:t>% в 2017 году до 46,7</w:t>
      </w:r>
      <w:r w:rsidR="001F20B9">
        <w:rPr>
          <w:spacing w:val="-4"/>
          <w:sz w:val="28"/>
        </w:rPr>
        <w:t xml:space="preserve"> </w:t>
      </w:r>
      <w:r>
        <w:rPr>
          <w:spacing w:val="-4"/>
          <w:sz w:val="28"/>
        </w:rPr>
        <w:t xml:space="preserve">% </w:t>
      </w:r>
      <w:r>
        <w:rPr>
          <w:b/>
          <w:sz w:val="28"/>
        </w:rPr>
        <w:t xml:space="preserve">– </w:t>
      </w:r>
      <w:r>
        <w:rPr>
          <w:spacing w:val="-4"/>
          <w:sz w:val="28"/>
        </w:rPr>
        <w:t xml:space="preserve">в </w:t>
      </w:r>
      <w:r>
        <w:rPr>
          <w:spacing w:val="-4"/>
          <w:sz w:val="28"/>
        </w:rPr>
        <w:br/>
        <w:t>2021 году.</w:t>
      </w:r>
      <w:r>
        <w:rPr>
          <w:sz w:val="28"/>
        </w:rPr>
        <w:t xml:space="preserve"> Прогнозируется дальнейшее уменьшение численности населения трудоспособного возраста,  как и по всей Российской Федерации.</w:t>
      </w:r>
    </w:p>
    <w:p w14:paraId="459A88B2" w14:textId="77777777" w:rsidR="002633C7" w:rsidRDefault="009223CF">
      <w:pPr>
        <w:tabs>
          <w:tab w:val="left" w:pos="0"/>
        </w:tabs>
        <w:ind w:firstLine="567"/>
        <w:jc w:val="both"/>
        <w:rPr>
          <w:sz w:val="28"/>
        </w:rPr>
      </w:pPr>
      <w:r>
        <w:rPr>
          <w:sz w:val="28"/>
        </w:rPr>
        <w:t xml:space="preserve">В целом город Волгодонск обладает привлекательными условиями для миграции за счет благоприятных климатических и социально-экономических условий. Населению предоставляется комплекс мер по поддержке материнства и </w:t>
      </w:r>
      <w:r>
        <w:rPr>
          <w:sz w:val="28"/>
        </w:rPr>
        <w:lastRenderedPageBreak/>
        <w:t>детства, в частности: пособия и выплаты, в том числе ежемесячная выплата на третьего и последующих детей, региональный материнский капитал, единовременная выплата семьям в связи с рождением одновременно трех и более детей, организация отдыха и оздоровления детей, предоставление земельного участка под индивидуальное жилищное строительство многодетным семьям и другие.</w:t>
      </w:r>
    </w:p>
    <w:p w14:paraId="547AE0A4" w14:textId="77777777" w:rsidR="002633C7" w:rsidRDefault="009223CF">
      <w:pPr>
        <w:tabs>
          <w:tab w:val="left" w:pos="0"/>
        </w:tabs>
        <w:ind w:firstLine="567"/>
        <w:jc w:val="both"/>
        <w:rPr>
          <w:i/>
          <w:sz w:val="28"/>
        </w:rPr>
      </w:pPr>
      <w:r>
        <w:rPr>
          <w:sz w:val="28"/>
        </w:rPr>
        <w:t>На миграционный учет на территории города Волгодонска за</w:t>
      </w:r>
      <w:r>
        <w:rPr>
          <w:sz w:val="28"/>
        </w:rPr>
        <w:br/>
        <w:t>12 месяцев 2021 года поставлено 2109 иностранных граждан и лиц без гражданства, снято с учета – 1830 иностранных граждан. В основном это граждане Узбекистана, Украины, Армении, Азербайджана.</w:t>
      </w:r>
    </w:p>
    <w:p w14:paraId="0908D477" w14:textId="77777777" w:rsidR="002633C7" w:rsidRDefault="009223CF">
      <w:pPr>
        <w:numPr>
          <w:ilvl w:val="0"/>
          <w:numId w:val="62"/>
        </w:numPr>
        <w:tabs>
          <w:tab w:val="left" w:pos="1418"/>
        </w:tabs>
        <w:spacing w:line="228" w:lineRule="auto"/>
        <w:ind w:left="0" w:firstLine="567"/>
        <w:jc w:val="both"/>
        <w:rPr>
          <w:sz w:val="28"/>
        </w:rPr>
      </w:pPr>
      <w:r>
        <w:rPr>
          <w:sz w:val="28"/>
        </w:rPr>
        <w:t>Ключевые проблемы:</w:t>
      </w:r>
    </w:p>
    <w:p w14:paraId="32CB8763" w14:textId="77777777" w:rsidR="002633C7" w:rsidRDefault="009223CF">
      <w:pPr>
        <w:pStyle w:val="a8"/>
        <w:numPr>
          <w:ilvl w:val="0"/>
          <w:numId w:val="63"/>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отсутствие материальных средств на содержание семьи</w:t>
      </w:r>
      <w:r>
        <w:rPr>
          <w:rFonts w:ascii="Times New Roman" w:hAnsi="Times New Roman"/>
          <w:sz w:val="28"/>
        </w:rPr>
        <w:br/>
        <w:t>у отдельных категорий населения;</w:t>
      </w:r>
    </w:p>
    <w:p w14:paraId="4515B69C" w14:textId="77777777" w:rsidR="002633C7" w:rsidRDefault="009223CF">
      <w:pPr>
        <w:pStyle w:val="a8"/>
        <w:numPr>
          <w:ilvl w:val="0"/>
          <w:numId w:val="63"/>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высокие затраты на содержание детей;</w:t>
      </w:r>
    </w:p>
    <w:p w14:paraId="6D0B49BF" w14:textId="77777777" w:rsidR="002633C7" w:rsidRDefault="009223CF">
      <w:pPr>
        <w:pStyle w:val="a8"/>
        <w:numPr>
          <w:ilvl w:val="0"/>
          <w:numId w:val="63"/>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отсутствие жилья при создании молодой семьи;</w:t>
      </w:r>
    </w:p>
    <w:p w14:paraId="651924BD" w14:textId="77777777" w:rsidR="002633C7" w:rsidRDefault="009223CF">
      <w:pPr>
        <w:pStyle w:val="a8"/>
        <w:numPr>
          <w:ilvl w:val="0"/>
          <w:numId w:val="63"/>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снижение ценности института брака среди молодого поколения;</w:t>
      </w:r>
    </w:p>
    <w:p w14:paraId="10A34659" w14:textId="77777777" w:rsidR="002633C7" w:rsidRDefault="009223CF">
      <w:pPr>
        <w:pStyle w:val="a8"/>
        <w:numPr>
          <w:ilvl w:val="0"/>
          <w:numId w:val="63"/>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проблемы трудоустройства среди молодежи.</w:t>
      </w:r>
    </w:p>
    <w:p w14:paraId="62CE7615" w14:textId="77777777" w:rsidR="002633C7" w:rsidRDefault="009223CF">
      <w:pPr>
        <w:keepNext/>
        <w:numPr>
          <w:ilvl w:val="0"/>
          <w:numId w:val="62"/>
        </w:numPr>
        <w:tabs>
          <w:tab w:val="left" w:pos="1418"/>
        </w:tabs>
        <w:spacing w:line="228" w:lineRule="auto"/>
        <w:ind w:left="0" w:firstLine="567"/>
        <w:jc w:val="both"/>
        <w:rPr>
          <w:sz w:val="28"/>
        </w:rPr>
      </w:pPr>
      <w:r>
        <w:rPr>
          <w:sz w:val="28"/>
        </w:rPr>
        <w:t>Ключевые мировые тренды:</w:t>
      </w:r>
    </w:p>
    <w:p w14:paraId="2594F4D9" w14:textId="77777777" w:rsidR="002633C7" w:rsidRDefault="009223CF">
      <w:pPr>
        <w:pStyle w:val="a8"/>
        <w:keepNext/>
        <w:numPr>
          <w:ilvl w:val="0"/>
          <w:numId w:val="64"/>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рост темпов миграции населения;</w:t>
      </w:r>
    </w:p>
    <w:p w14:paraId="5E81EDEA" w14:textId="77777777" w:rsidR="002633C7" w:rsidRDefault="009223CF">
      <w:pPr>
        <w:pStyle w:val="a8"/>
        <w:numPr>
          <w:ilvl w:val="0"/>
          <w:numId w:val="64"/>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рост привлекательности удаленной работы;</w:t>
      </w:r>
    </w:p>
    <w:p w14:paraId="399115FB" w14:textId="77777777" w:rsidR="002633C7" w:rsidRDefault="009223CF">
      <w:pPr>
        <w:pStyle w:val="a8"/>
        <w:keepNext/>
        <w:numPr>
          <w:ilvl w:val="0"/>
          <w:numId w:val="64"/>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нарастание мобильности трудовых ресурсов;</w:t>
      </w:r>
    </w:p>
    <w:p w14:paraId="0E050E36" w14:textId="77777777" w:rsidR="002633C7" w:rsidRDefault="009223CF">
      <w:pPr>
        <w:pStyle w:val="a8"/>
        <w:numPr>
          <w:ilvl w:val="0"/>
          <w:numId w:val="64"/>
        </w:numPr>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рост масштабов учебной миграции.</w:t>
      </w:r>
    </w:p>
    <w:p w14:paraId="72FEE0CA" w14:textId="77777777" w:rsidR="002633C7" w:rsidRDefault="009223CF">
      <w:pPr>
        <w:keepNext/>
        <w:numPr>
          <w:ilvl w:val="0"/>
          <w:numId w:val="62"/>
        </w:numPr>
        <w:tabs>
          <w:tab w:val="left" w:pos="1418"/>
        </w:tabs>
        <w:spacing w:line="228" w:lineRule="auto"/>
        <w:ind w:left="0" w:firstLine="567"/>
        <w:rPr>
          <w:sz w:val="28"/>
        </w:rPr>
      </w:pPr>
      <w:r>
        <w:rPr>
          <w:sz w:val="28"/>
        </w:rPr>
        <w:t>Цель:</w:t>
      </w:r>
    </w:p>
    <w:p w14:paraId="3702A7E9" w14:textId="77777777" w:rsidR="002633C7" w:rsidRDefault="009223CF">
      <w:pPr>
        <w:pStyle w:val="a8"/>
        <w:spacing w:after="0" w:line="228" w:lineRule="auto"/>
        <w:ind w:left="1418"/>
        <w:contextualSpacing w:val="0"/>
        <w:jc w:val="both"/>
        <w:rPr>
          <w:rFonts w:ascii="Times New Roman" w:hAnsi="Times New Roman"/>
          <w:sz w:val="28"/>
        </w:rPr>
      </w:pPr>
      <w:r>
        <w:rPr>
          <w:rFonts w:ascii="Times New Roman" w:hAnsi="Times New Roman"/>
          <w:sz w:val="28"/>
        </w:rPr>
        <w:t>увеличение численности населения города.</w:t>
      </w:r>
    </w:p>
    <w:p w14:paraId="7BF0594D" w14:textId="77777777" w:rsidR="002633C7" w:rsidRDefault="009223CF">
      <w:pPr>
        <w:pStyle w:val="a8"/>
        <w:spacing w:after="0" w:line="228" w:lineRule="auto"/>
        <w:ind w:left="1418"/>
        <w:contextualSpacing w:val="0"/>
        <w:jc w:val="both"/>
        <w:rPr>
          <w:rFonts w:ascii="Times New Roman" w:hAnsi="Times New Roman"/>
          <w:sz w:val="28"/>
        </w:rPr>
      </w:pPr>
      <w:r>
        <w:rPr>
          <w:rFonts w:ascii="Times New Roman" w:hAnsi="Times New Roman"/>
          <w:sz w:val="28"/>
        </w:rPr>
        <w:t>Индикатор 1. Численность населения города Волгодонска:</w:t>
      </w:r>
    </w:p>
    <w:p w14:paraId="4E9EE000" w14:textId="77777777" w:rsidR="002633C7" w:rsidRDefault="009223CF">
      <w:pPr>
        <w:numPr>
          <w:ilvl w:val="0"/>
          <w:numId w:val="65"/>
        </w:numPr>
        <w:tabs>
          <w:tab w:val="left" w:pos="1418"/>
        </w:tabs>
        <w:spacing w:line="228" w:lineRule="auto"/>
        <w:ind w:left="0" w:firstLine="567"/>
        <w:jc w:val="both"/>
        <w:rPr>
          <w:sz w:val="28"/>
        </w:rPr>
      </w:pPr>
      <w:r>
        <w:rPr>
          <w:sz w:val="28"/>
        </w:rPr>
        <w:t>2021 год – 168,3 тыс. человек;</w:t>
      </w:r>
    </w:p>
    <w:p w14:paraId="400431BF" w14:textId="77777777" w:rsidR="002633C7" w:rsidRDefault="009223CF">
      <w:pPr>
        <w:numPr>
          <w:ilvl w:val="0"/>
          <w:numId w:val="65"/>
        </w:numPr>
        <w:tabs>
          <w:tab w:val="left" w:pos="1418"/>
        </w:tabs>
        <w:spacing w:line="228" w:lineRule="auto"/>
        <w:ind w:left="0" w:firstLine="567"/>
        <w:jc w:val="both"/>
        <w:rPr>
          <w:sz w:val="28"/>
        </w:rPr>
      </w:pPr>
      <w:r>
        <w:rPr>
          <w:sz w:val="28"/>
        </w:rPr>
        <w:t>2024 год – 170,0 тыс. человек;</w:t>
      </w:r>
    </w:p>
    <w:p w14:paraId="7BF54CBE" w14:textId="77777777" w:rsidR="002633C7" w:rsidRDefault="009223CF">
      <w:pPr>
        <w:numPr>
          <w:ilvl w:val="0"/>
          <w:numId w:val="65"/>
        </w:numPr>
        <w:tabs>
          <w:tab w:val="left" w:pos="1418"/>
        </w:tabs>
        <w:spacing w:line="228" w:lineRule="auto"/>
        <w:ind w:left="0" w:firstLine="567"/>
        <w:jc w:val="both"/>
        <w:rPr>
          <w:sz w:val="28"/>
        </w:rPr>
      </w:pPr>
      <w:r>
        <w:rPr>
          <w:sz w:val="28"/>
        </w:rPr>
        <w:t>2030 год – 174,0 тыс. человек.</w:t>
      </w:r>
    </w:p>
    <w:p w14:paraId="0C8E057F" w14:textId="77777777" w:rsidR="002633C7" w:rsidRDefault="009223CF">
      <w:pPr>
        <w:numPr>
          <w:ilvl w:val="0"/>
          <w:numId w:val="62"/>
        </w:numPr>
        <w:tabs>
          <w:tab w:val="left" w:pos="0"/>
          <w:tab w:val="left" w:pos="1418"/>
        </w:tabs>
        <w:spacing w:line="228" w:lineRule="auto"/>
        <w:ind w:left="0" w:firstLine="567"/>
        <w:rPr>
          <w:sz w:val="28"/>
        </w:rPr>
      </w:pPr>
      <w:r>
        <w:rPr>
          <w:sz w:val="28"/>
        </w:rPr>
        <w:t>Приоритетные задачи и мероприятия:</w:t>
      </w:r>
    </w:p>
    <w:p w14:paraId="3F757EFA" w14:textId="77777777" w:rsidR="002633C7" w:rsidRDefault="009223CF">
      <w:pPr>
        <w:pStyle w:val="a8"/>
        <w:numPr>
          <w:ilvl w:val="0"/>
          <w:numId w:val="66"/>
        </w:numPr>
        <w:tabs>
          <w:tab w:val="left" w:pos="1418"/>
        </w:tabs>
        <w:spacing w:after="0" w:line="240" w:lineRule="auto"/>
        <w:ind w:left="0" w:firstLine="567"/>
        <w:jc w:val="both"/>
        <w:rPr>
          <w:rFonts w:ascii="Times New Roman" w:hAnsi="Times New Roman"/>
          <w:sz w:val="28"/>
        </w:rPr>
      </w:pPr>
      <w:r>
        <w:rPr>
          <w:rFonts w:ascii="Times New Roman" w:hAnsi="Times New Roman"/>
          <w:sz w:val="28"/>
        </w:rPr>
        <w:t>социальное сопровождение семей, находящихся в трудной жизненной ситуации, путем реализации модельной программы социального сопровождения семей с детьми;</w:t>
      </w:r>
    </w:p>
    <w:p w14:paraId="19950C3F" w14:textId="77777777" w:rsidR="002633C7" w:rsidRDefault="009223CF">
      <w:pPr>
        <w:widowControl w:val="0"/>
        <w:numPr>
          <w:ilvl w:val="0"/>
          <w:numId w:val="66"/>
        </w:numPr>
        <w:tabs>
          <w:tab w:val="left" w:pos="1418"/>
        </w:tabs>
        <w:ind w:left="0" w:firstLine="567"/>
        <w:jc w:val="both"/>
        <w:rPr>
          <w:sz w:val="28"/>
        </w:rPr>
      </w:pPr>
      <w:r>
        <w:rPr>
          <w:sz w:val="28"/>
        </w:rPr>
        <w:t>поддержка семей при рождении детей с использованием региональных денежных выплат:</w:t>
      </w:r>
    </w:p>
    <w:p w14:paraId="0603950C" w14:textId="77777777" w:rsidR="002633C7" w:rsidRDefault="009223CF">
      <w:pPr>
        <w:tabs>
          <w:tab w:val="left" w:pos="1418"/>
        </w:tabs>
        <w:ind w:firstLine="567"/>
        <w:jc w:val="both"/>
        <w:rPr>
          <w:sz w:val="28"/>
        </w:rPr>
      </w:pPr>
      <w:r>
        <w:rPr>
          <w:sz w:val="28"/>
        </w:rPr>
        <w:t xml:space="preserve">а) </w:t>
      </w:r>
      <w:r>
        <w:rPr>
          <w:sz w:val="28"/>
        </w:rPr>
        <w:tab/>
        <w:t>региональный материнский капитал;</w:t>
      </w:r>
    </w:p>
    <w:p w14:paraId="52799DC3" w14:textId="77777777" w:rsidR="002633C7" w:rsidRDefault="009223CF">
      <w:pPr>
        <w:tabs>
          <w:tab w:val="left" w:pos="1418"/>
        </w:tabs>
        <w:ind w:firstLine="567"/>
        <w:jc w:val="both"/>
        <w:rPr>
          <w:sz w:val="28"/>
        </w:rPr>
      </w:pPr>
      <w:r>
        <w:rPr>
          <w:sz w:val="28"/>
        </w:rPr>
        <w:t>б)</w:t>
      </w:r>
      <w:r>
        <w:rPr>
          <w:sz w:val="28"/>
        </w:rPr>
        <w:tab/>
        <w:t>единовременная денежная выплата семьям в связи с рождением одновременно трех и более детей;</w:t>
      </w:r>
    </w:p>
    <w:p w14:paraId="1EA628B8" w14:textId="77777777" w:rsidR="002633C7" w:rsidRDefault="009223CF">
      <w:pPr>
        <w:tabs>
          <w:tab w:val="left" w:pos="1418"/>
        </w:tabs>
        <w:ind w:firstLine="567"/>
        <w:jc w:val="both"/>
        <w:rPr>
          <w:sz w:val="28"/>
        </w:rPr>
      </w:pPr>
      <w:r>
        <w:rPr>
          <w:sz w:val="28"/>
        </w:rPr>
        <w:t>в)</w:t>
      </w:r>
      <w:r>
        <w:rPr>
          <w:sz w:val="28"/>
        </w:rPr>
        <w:tab/>
        <w:t>пособие на ребенка малоимущим семьям;</w:t>
      </w:r>
    </w:p>
    <w:p w14:paraId="6774DD61" w14:textId="77777777" w:rsidR="002633C7" w:rsidRDefault="009223CF">
      <w:pPr>
        <w:tabs>
          <w:tab w:val="left" w:pos="1418"/>
        </w:tabs>
        <w:ind w:firstLine="567"/>
        <w:jc w:val="both"/>
        <w:rPr>
          <w:sz w:val="28"/>
        </w:rPr>
      </w:pPr>
      <w:r>
        <w:rPr>
          <w:sz w:val="28"/>
        </w:rPr>
        <w:t>г)</w:t>
      </w:r>
      <w:r>
        <w:rPr>
          <w:sz w:val="28"/>
        </w:rPr>
        <w:tab/>
        <w:t>ежемесячная денежная выплата на третьего ребенка или последующих детей;</w:t>
      </w:r>
    </w:p>
    <w:p w14:paraId="095DB778" w14:textId="77777777" w:rsidR="002633C7" w:rsidRDefault="009223CF">
      <w:pPr>
        <w:tabs>
          <w:tab w:val="left" w:pos="1418"/>
        </w:tabs>
        <w:ind w:firstLine="567"/>
        <w:jc w:val="both"/>
        <w:rPr>
          <w:sz w:val="28"/>
        </w:rPr>
      </w:pPr>
      <w:r>
        <w:rPr>
          <w:sz w:val="28"/>
        </w:rPr>
        <w:t>д)</w:t>
      </w:r>
      <w:r>
        <w:rPr>
          <w:sz w:val="28"/>
        </w:rPr>
        <w:tab/>
        <w:t>ежемесячная денежная выплата на детей из многодетных семей;</w:t>
      </w:r>
    </w:p>
    <w:p w14:paraId="6B543947" w14:textId="77777777" w:rsidR="002633C7" w:rsidRDefault="009223CF">
      <w:pPr>
        <w:tabs>
          <w:tab w:val="left" w:pos="1418"/>
        </w:tabs>
        <w:ind w:firstLine="567"/>
        <w:jc w:val="both"/>
        <w:rPr>
          <w:sz w:val="28"/>
        </w:rPr>
      </w:pPr>
      <w:r>
        <w:rPr>
          <w:sz w:val="28"/>
        </w:rPr>
        <w:t>е)</w:t>
      </w:r>
      <w:r>
        <w:rPr>
          <w:sz w:val="28"/>
        </w:rPr>
        <w:tab/>
        <w:t>ежемесячная денежная выплата на детей первого-второго года жизни для приобретения специальных молочных продуктов детского питания;</w:t>
      </w:r>
    </w:p>
    <w:p w14:paraId="19264BF6" w14:textId="77777777" w:rsidR="002633C7" w:rsidRDefault="009223CF">
      <w:pPr>
        <w:tabs>
          <w:tab w:val="left" w:pos="1418"/>
        </w:tabs>
        <w:ind w:firstLine="567"/>
        <w:jc w:val="both"/>
        <w:rPr>
          <w:sz w:val="28"/>
        </w:rPr>
      </w:pPr>
      <w:r>
        <w:rPr>
          <w:sz w:val="28"/>
        </w:rPr>
        <w:lastRenderedPageBreak/>
        <w:t>ж)</w:t>
      </w:r>
      <w:r>
        <w:rPr>
          <w:sz w:val="28"/>
        </w:rPr>
        <w:tab/>
        <w:t>ежемесячная денежная выплата на полноценное питание беременным женщинам, кормящим матерям и детям до трех лет из малоимущих семей;</w:t>
      </w:r>
    </w:p>
    <w:p w14:paraId="6D3CD6E2" w14:textId="77777777" w:rsidR="002633C7" w:rsidRDefault="009223CF">
      <w:pPr>
        <w:tabs>
          <w:tab w:val="left" w:pos="1418"/>
        </w:tabs>
        <w:ind w:firstLine="567"/>
        <w:jc w:val="both"/>
        <w:rPr>
          <w:sz w:val="28"/>
        </w:rPr>
      </w:pPr>
      <w:r>
        <w:rPr>
          <w:sz w:val="28"/>
        </w:rPr>
        <w:t>з)</w:t>
      </w:r>
      <w:r>
        <w:rPr>
          <w:sz w:val="28"/>
        </w:rPr>
        <w:tab/>
        <w:t>компенсация оплаты коммунальных услуг;</w:t>
      </w:r>
    </w:p>
    <w:p w14:paraId="520C96FC" w14:textId="77777777" w:rsidR="002633C7" w:rsidRDefault="009223CF">
      <w:pPr>
        <w:tabs>
          <w:tab w:val="left" w:pos="1418"/>
        </w:tabs>
        <w:ind w:firstLine="567"/>
        <w:jc w:val="both"/>
        <w:rPr>
          <w:sz w:val="28"/>
        </w:rPr>
      </w:pPr>
      <w:r>
        <w:rPr>
          <w:sz w:val="28"/>
        </w:rPr>
        <w:t>и)</w:t>
      </w:r>
      <w:r>
        <w:rPr>
          <w:sz w:val="28"/>
        </w:rPr>
        <w:tab/>
        <w:t>предоставление земельных участков под индивидуальное жилищное строительство семьям, имеющим 3 и более детей;</w:t>
      </w:r>
    </w:p>
    <w:p w14:paraId="48091731" w14:textId="77777777" w:rsidR="002633C7" w:rsidRDefault="009223CF">
      <w:pPr>
        <w:pStyle w:val="a8"/>
        <w:numPr>
          <w:ilvl w:val="0"/>
          <w:numId w:val="66"/>
        </w:numPr>
        <w:tabs>
          <w:tab w:val="left" w:pos="1418"/>
        </w:tabs>
        <w:spacing w:after="0" w:line="240" w:lineRule="auto"/>
        <w:ind w:left="0" w:firstLine="567"/>
        <w:jc w:val="both"/>
        <w:rPr>
          <w:rFonts w:ascii="Times New Roman" w:hAnsi="Times New Roman"/>
          <w:sz w:val="28"/>
        </w:rPr>
      </w:pPr>
      <w:r>
        <w:rPr>
          <w:rFonts w:ascii="Times New Roman" w:hAnsi="Times New Roman"/>
          <w:sz w:val="28"/>
        </w:rPr>
        <w:t>создание условий для осуществления трудовой деятельности женщин, имеющих детей:</w:t>
      </w:r>
    </w:p>
    <w:p w14:paraId="1FCB7DE2" w14:textId="77777777" w:rsidR="002633C7" w:rsidRDefault="009223CF">
      <w:pPr>
        <w:pStyle w:val="a8"/>
        <w:numPr>
          <w:ilvl w:val="0"/>
          <w:numId w:val="67"/>
        </w:numPr>
        <w:tabs>
          <w:tab w:val="left" w:pos="1418"/>
        </w:tabs>
        <w:spacing w:after="0" w:line="240" w:lineRule="auto"/>
        <w:ind w:left="0" w:firstLine="567"/>
        <w:jc w:val="both"/>
        <w:rPr>
          <w:rFonts w:ascii="Times New Roman" w:hAnsi="Times New Roman"/>
          <w:sz w:val="28"/>
        </w:rPr>
      </w:pPr>
      <w:r>
        <w:rPr>
          <w:rFonts w:ascii="Times New Roman" w:hAnsi="Times New Roman"/>
          <w:sz w:val="28"/>
        </w:rPr>
        <w:t>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w:t>
      </w:r>
    </w:p>
    <w:p w14:paraId="5CA8FABA" w14:textId="77777777" w:rsidR="002633C7" w:rsidRDefault="009223CF">
      <w:pPr>
        <w:tabs>
          <w:tab w:val="left" w:pos="1418"/>
        </w:tabs>
        <w:ind w:firstLine="567"/>
        <w:jc w:val="both"/>
        <w:rPr>
          <w:sz w:val="28"/>
        </w:rPr>
      </w:pPr>
      <w:r>
        <w:rPr>
          <w:sz w:val="28"/>
        </w:rPr>
        <w:t>4)</w:t>
      </w:r>
      <w:r>
        <w:rPr>
          <w:sz w:val="28"/>
        </w:rPr>
        <w:tab/>
        <w:t>пропаганда семейных ценностей, ответственного родительства и многодетности:</w:t>
      </w:r>
    </w:p>
    <w:p w14:paraId="59A7912D" w14:textId="77777777" w:rsidR="002633C7" w:rsidRDefault="009223CF">
      <w:pPr>
        <w:tabs>
          <w:tab w:val="left" w:pos="1418"/>
        </w:tabs>
        <w:ind w:firstLine="567"/>
        <w:jc w:val="both"/>
        <w:rPr>
          <w:sz w:val="28"/>
        </w:rPr>
      </w:pPr>
      <w:r>
        <w:rPr>
          <w:sz w:val="28"/>
        </w:rPr>
        <w:t>а)</w:t>
      </w:r>
      <w:r>
        <w:rPr>
          <w:sz w:val="28"/>
        </w:rPr>
        <w:tab/>
        <w:t>повышение информированности населения о мерах поддержки семей с детьми;</w:t>
      </w:r>
    </w:p>
    <w:p w14:paraId="0C7962DD" w14:textId="77777777" w:rsidR="002633C7" w:rsidRDefault="009223CF">
      <w:pPr>
        <w:tabs>
          <w:tab w:val="left" w:pos="1418"/>
        </w:tabs>
        <w:ind w:firstLine="567"/>
        <w:jc w:val="both"/>
        <w:rPr>
          <w:sz w:val="28"/>
        </w:rPr>
      </w:pPr>
      <w:r>
        <w:rPr>
          <w:sz w:val="28"/>
        </w:rPr>
        <w:t>б)</w:t>
      </w:r>
      <w:r>
        <w:rPr>
          <w:sz w:val="28"/>
        </w:rPr>
        <w:tab/>
        <w:t>проведение праздничных мероприятий, направленных на пропаганду и повышение общественного престижа семейного образа жизни;</w:t>
      </w:r>
    </w:p>
    <w:p w14:paraId="27D260E6" w14:textId="77777777" w:rsidR="002633C7" w:rsidRDefault="009223CF">
      <w:pPr>
        <w:tabs>
          <w:tab w:val="left" w:pos="1418"/>
        </w:tabs>
        <w:ind w:firstLine="567"/>
        <w:jc w:val="both"/>
        <w:rPr>
          <w:sz w:val="28"/>
        </w:rPr>
      </w:pPr>
      <w:r>
        <w:rPr>
          <w:sz w:val="28"/>
        </w:rPr>
        <w:t>5)</w:t>
      </w:r>
      <w:r>
        <w:rPr>
          <w:sz w:val="28"/>
        </w:rPr>
        <w:tab/>
        <w:t>управление миграционными процессами в целях снижения дефицита трудовых ресурсов в соответствии с потребностями экономики.</w:t>
      </w:r>
    </w:p>
    <w:p w14:paraId="4CDC1C43" w14:textId="77777777" w:rsidR="002633C7" w:rsidRDefault="009223CF">
      <w:pPr>
        <w:tabs>
          <w:tab w:val="left" w:pos="1418"/>
        </w:tabs>
        <w:ind w:firstLine="567"/>
        <w:jc w:val="both"/>
        <w:rPr>
          <w:sz w:val="28"/>
        </w:rPr>
      </w:pPr>
      <w:r>
        <w:rPr>
          <w:sz w:val="28"/>
        </w:rPr>
        <w:t>6)</w:t>
      </w:r>
      <w:r>
        <w:rPr>
          <w:sz w:val="28"/>
        </w:rPr>
        <w:tab/>
        <w:t>сохранение и улучшение здоровья населения. Работа по данному направлению будет направлена на снижение смертности путем охвата населения соответствующего возраста профилактическими медицинскими осмотрами и пропаганды здорового образа жизни.</w:t>
      </w:r>
    </w:p>
    <w:p w14:paraId="333525D6" w14:textId="77777777" w:rsidR="002633C7" w:rsidRDefault="002633C7">
      <w:pPr>
        <w:pStyle w:val="20"/>
        <w:spacing w:before="0" w:after="120" w:line="228" w:lineRule="auto"/>
        <w:ind w:firstLine="567"/>
        <w:rPr>
          <w:rFonts w:ascii="Times New Roman" w:hAnsi="Times New Roman"/>
          <w:i w:val="0"/>
        </w:rPr>
      </w:pPr>
    </w:p>
    <w:p w14:paraId="18F94103" w14:textId="77777777" w:rsidR="002633C7" w:rsidRDefault="009223CF">
      <w:pPr>
        <w:pStyle w:val="20"/>
        <w:spacing w:before="0" w:after="120" w:line="228" w:lineRule="auto"/>
        <w:ind w:firstLine="567"/>
        <w:rPr>
          <w:rFonts w:ascii="Times New Roman" w:hAnsi="Times New Roman"/>
          <w:i w:val="0"/>
        </w:rPr>
      </w:pPr>
      <w:r>
        <w:rPr>
          <w:rFonts w:ascii="Times New Roman" w:hAnsi="Times New Roman"/>
          <w:i w:val="0"/>
        </w:rPr>
        <w:t>Статья 15. Молодежь</w:t>
      </w:r>
    </w:p>
    <w:p w14:paraId="2D3FC165" w14:textId="77777777" w:rsidR="002633C7" w:rsidRDefault="009223CF">
      <w:pPr>
        <w:keepNext/>
        <w:numPr>
          <w:ilvl w:val="0"/>
          <w:numId w:val="68"/>
        </w:numPr>
        <w:tabs>
          <w:tab w:val="left" w:pos="1418"/>
        </w:tabs>
        <w:spacing w:line="228" w:lineRule="auto"/>
        <w:rPr>
          <w:b/>
          <w:sz w:val="28"/>
        </w:rPr>
      </w:pPr>
      <w:r>
        <w:rPr>
          <w:b/>
          <w:sz w:val="28"/>
        </w:rPr>
        <w:t>Состояние и тренды развития.</w:t>
      </w:r>
    </w:p>
    <w:p w14:paraId="01EB071A" w14:textId="77777777" w:rsidR="002633C7" w:rsidRDefault="009223CF">
      <w:pPr>
        <w:tabs>
          <w:tab w:val="left" w:pos="0"/>
        </w:tabs>
        <w:spacing w:line="228" w:lineRule="auto"/>
        <w:ind w:firstLine="567"/>
        <w:jc w:val="both"/>
        <w:rPr>
          <w:sz w:val="28"/>
        </w:rPr>
      </w:pPr>
      <w:r>
        <w:rPr>
          <w:sz w:val="28"/>
        </w:rPr>
        <w:t>Молодежь традиционно выступает движущей силой воспроизводства социально-экономической системы. Показатель численности молодежи в городе Волгодонске позволяет оценить ее текущий воспроизводственный потенциал, а показатель степени вовлеченности молодежи в общественные объединения характеризует ее активность и желание принимать участие</w:t>
      </w:r>
      <w:r>
        <w:rPr>
          <w:sz w:val="28"/>
        </w:rPr>
        <w:br/>
        <w:t>в развитии города (таблица 16).</w:t>
      </w:r>
    </w:p>
    <w:p w14:paraId="307C27E5" w14:textId="77777777" w:rsidR="002633C7" w:rsidRDefault="009223CF">
      <w:pPr>
        <w:tabs>
          <w:tab w:val="left" w:pos="1134"/>
        </w:tabs>
        <w:spacing w:line="228" w:lineRule="auto"/>
        <w:ind w:firstLine="567"/>
        <w:jc w:val="both"/>
        <w:rPr>
          <w:b/>
          <w:sz w:val="28"/>
        </w:rPr>
      </w:pPr>
      <w:r>
        <w:rPr>
          <w:b/>
          <w:sz w:val="28"/>
        </w:rPr>
        <w:t>Таблица 16 – Динамика показателей сферы молодежи города Волгодонска в 2014 – 2021 годах</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9"/>
        <w:gridCol w:w="816"/>
        <w:gridCol w:w="816"/>
        <w:gridCol w:w="10"/>
        <w:gridCol w:w="794"/>
        <w:gridCol w:w="12"/>
        <w:gridCol w:w="816"/>
        <w:gridCol w:w="816"/>
        <w:gridCol w:w="816"/>
        <w:gridCol w:w="816"/>
        <w:gridCol w:w="816"/>
      </w:tblGrid>
      <w:tr w:rsidR="002633C7" w14:paraId="6AC5CC36" w14:textId="77777777">
        <w:tc>
          <w:tcPr>
            <w:tcW w:w="3219" w:type="dxa"/>
            <w:tcBorders>
              <w:top w:val="single" w:sz="4" w:space="0" w:color="000000"/>
              <w:left w:val="single" w:sz="4" w:space="0" w:color="000000"/>
              <w:bottom w:val="single" w:sz="4" w:space="0" w:color="000000"/>
              <w:right w:val="single" w:sz="4" w:space="0" w:color="000000"/>
            </w:tcBorders>
            <w:shd w:val="clear" w:color="auto" w:fill="FFFFFF"/>
          </w:tcPr>
          <w:p w14:paraId="26133F8E" w14:textId="77777777" w:rsidR="002633C7" w:rsidRDefault="009223CF">
            <w:pPr>
              <w:keepNext/>
              <w:tabs>
                <w:tab w:val="left" w:pos="1134"/>
              </w:tabs>
              <w:jc w:val="center"/>
            </w:pPr>
            <w:r>
              <w:t>Наименование показателя</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A0061" w14:textId="77777777" w:rsidR="002633C7" w:rsidRDefault="009223CF">
            <w:pPr>
              <w:tabs>
                <w:tab w:val="left" w:pos="1134"/>
              </w:tabs>
              <w:spacing w:line="216" w:lineRule="auto"/>
              <w:jc w:val="center"/>
              <w:rPr>
                <w:color w:val="FF0000"/>
              </w:rPr>
            </w:pPr>
            <w:r>
              <w:t>2014 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6241" w14:textId="77777777" w:rsidR="002633C7" w:rsidRDefault="009223CF">
            <w:pPr>
              <w:tabs>
                <w:tab w:val="left" w:pos="1134"/>
              </w:tabs>
              <w:spacing w:line="216" w:lineRule="auto"/>
              <w:jc w:val="center"/>
            </w:pPr>
            <w:r>
              <w:t>2015</w:t>
            </w:r>
          </w:p>
          <w:p w14:paraId="595F295C" w14:textId="77777777" w:rsidR="002633C7" w:rsidRDefault="009223CF">
            <w:pPr>
              <w:tabs>
                <w:tab w:val="left" w:pos="1134"/>
              </w:tabs>
              <w:spacing w:line="216" w:lineRule="auto"/>
              <w:jc w:val="center"/>
              <w:rPr>
                <w:color w:val="FF0000"/>
              </w:rPr>
            </w:pPr>
            <w:r>
              <w:t>год</w:t>
            </w:r>
          </w:p>
        </w:tc>
        <w:tc>
          <w:tcPr>
            <w:tcW w:w="8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C28EC8" w14:textId="77777777" w:rsidR="002633C7" w:rsidRDefault="009223CF">
            <w:pPr>
              <w:tabs>
                <w:tab w:val="left" w:pos="1134"/>
              </w:tabs>
              <w:spacing w:line="216" w:lineRule="auto"/>
              <w:jc w:val="center"/>
            </w:pPr>
            <w:r>
              <w:t>2016</w:t>
            </w:r>
          </w:p>
          <w:p w14:paraId="6CEC58C2" w14:textId="77777777" w:rsidR="002633C7" w:rsidRDefault="009223CF">
            <w:pPr>
              <w:tabs>
                <w:tab w:val="left" w:pos="1134"/>
              </w:tabs>
              <w:spacing w:line="216" w:lineRule="auto"/>
              <w:jc w:val="center"/>
              <w:rPr>
                <w:color w:val="FF0000"/>
              </w:rPr>
            </w:pPr>
            <w:r>
              <w:t>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5FCF8" w14:textId="77777777" w:rsidR="002633C7" w:rsidRDefault="009223CF">
            <w:pPr>
              <w:tabs>
                <w:tab w:val="left" w:pos="1134"/>
              </w:tabs>
              <w:spacing w:line="216" w:lineRule="auto"/>
              <w:jc w:val="center"/>
              <w:rPr>
                <w:color w:val="FF0000"/>
              </w:rPr>
            </w:pPr>
            <w:r>
              <w:t>2017  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67E8C" w14:textId="77777777" w:rsidR="002633C7" w:rsidRDefault="009223CF">
            <w:pPr>
              <w:tabs>
                <w:tab w:val="left" w:pos="1134"/>
              </w:tabs>
              <w:spacing w:line="216" w:lineRule="auto"/>
              <w:jc w:val="center"/>
            </w:pPr>
            <w:r>
              <w:t>2018  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1B381" w14:textId="77777777" w:rsidR="002633C7" w:rsidRDefault="009223CF">
            <w:pPr>
              <w:spacing w:line="216" w:lineRule="auto"/>
              <w:jc w:val="center"/>
            </w:pPr>
            <w:r>
              <w:t>2019  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00BE4" w14:textId="77777777" w:rsidR="002633C7" w:rsidRDefault="009223CF">
            <w:pPr>
              <w:spacing w:line="216" w:lineRule="auto"/>
              <w:jc w:val="center"/>
            </w:pPr>
            <w:r>
              <w:t>2020  год</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5143A" w14:textId="77777777" w:rsidR="002633C7" w:rsidRDefault="009223CF">
            <w:pPr>
              <w:spacing w:line="216" w:lineRule="auto"/>
              <w:jc w:val="center"/>
            </w:pPr>
            <w:r>
              <w:t>2021 год</w:t>
            </w:r>
          </w:p>
        </w:tc>
      </w:tr>
      <w:tr w:rsidR="002633C7" w14:paraId="348D5AA5" w14:textId="77777777">
        <w:tc>
          <w:tcPr>
            <w:tcW w:w="3219" w:type="dxa"/>
            <w:tcBorders>
              <w:top w:val="single" w:sz="4" w:space="0" w:color="000000"/>
              <w:left w:val="single" w:sz="4" w:space="0" w:color="000000"/>
              <w:bottom w:val="single" w:sz="4" w:space="0" w:color="000000"/>
              <w:right w:val="single" w:sz="4" w:space="0" w:color="000000"/>
            </w:tcBorders>
            <w:shd w:val="clear" w:color="auto" w:fill="FFFFFF"/>
          </w:tcPr>
          <w:p w14:paraId="413816F9" w14:textId="77777777" w:rsidR="002633C7" w:rsidRDefault="009223CF">
            <w:pPr>
              <w:tabs>
                <w:tab w:val="left" w:pos="1134"/>
              </w:tabs>
            </w:pPr>
            <w:r>
              <w:t xml:space="preserve">Численность молодежи </w:t>
            </w:r>
          </w:p>
          <w:p w14:paraId="1FD622E7" w14:textId="77777777" w:rsidR="001F20B9" w:rsidRDefault="009223CF" w:rsidP="001F20B9">
            <w:pPr>
              <w:tabs>
                <w:tab w:val="left" w:pos="1134"/>
              </w:tabs>
            </w:pPr>
            <w:r>
              <w:t>(14-30 лет)</w:t>
            </w:r>
            <w:r w:rsidR="001F20B9">
              <w:t xml:space="preserve">  на 1 января </w:t>
            </w:r>
          </w:p>
          <w:p w14:paraId="7505C697" w14:textId="77777777" w:rsidR="002633C7" w:rsidRDefault="001F20B9" w:rsidP="001F20B9">
            <w:pPr>
              <w:tabs>
                <w:tab w:val="left" w:pos="1134"/>
              </w:tabs>
            </w:pPr>
            <w:r>
              <w:t>(</w:t>
            </w:r>
            <w:r w:rsidR="009223CF">
              <w:t>тыс. человек</w:t>
            </w:r>
            <w:r>
              <w:t>)</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846A" w14:textId="77777777" w:rsidR="002633C7" w:rsidRDefault="009223CF">
            <w:pPr>
              <w:tabs>
                <w:tab w:val="left" w:pos="1134"/>
              </w:tabs>
              <w:jc w:val="center"/>
            </w:pPr>
            <w:r>
              <w:t>38466</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D690" w14:textId="77777777" w:rsidR="002633C7" w:rsidRDefault="009223CF">
            <w:pPr>
              <w:tabs>
                <w:tab w:val="left" w:pos="1134"/>
              </w:tabs>
              <w:jc w:val="center"/>
            </w:pPr>
            <w:r>
              <w:t>41640</w:t>
            </w:r>
          </w:p>
        </w:tc>
        <w:tc>
          <w:tcPr>
            <w:tcW w:w="8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A81620" w14:textId="77777777" w:rsidR="002633C7" w:rsidRDefault="009223CF">
            <w:pPr>
              <w:tabs>
                <w:tab w:val="left" w:pos="1134"/>
              </w:tabs>
              <w:jc w:val="center"/>
            </w:pPr>
            <w:r>
              <w:t>34631</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8BDC" w14:textId="77777777" w:rsidR="002633C7" w:rsidRDefault="009223CF">
            <w:pPr>
              <w:tabs>
                <w:tab w:val="left" w:pos="1134"/>
              </w:tabs>
              <w:jc w:val="center"/>
            </w:pPr>
            <w:r>
              <w:t>33283</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366A4" w14:textId="77777777" w:rsidR="002633C7" w:rsidRDefault="009223CF">
            <w:pPr>
              <w:tabs>
                <w:tab w:val="left" w:pos="1134"/>
              </w:tabs>
              <w:jc w:val="center"/>
            </w:pPr>
            <w:r>
              <w:t>31623</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574C0" w14:textId="77777777" w:rsidR="002633C7" w:rsidRDefault="009223CF">
            <w:pPr>
              <w:tabs>
                <w:tab w:val="left" w:pos="1134"/>
              </w:tabs>
              <w:jc w:val="center"/>
            </w:pPr>
            <w:r>
              <w:t>30779</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CB50D" w14:textId="77777777" w:rsidR="002633C7" w:rsidRDefault="009223CF">
            <w:pPr>
              <w:tabs>
                <w:tab w:val="left" w:pos="1134"/>
              </w:tabs>
              <w:jc w:val="center"/>
            </w:pPr>
            <w:r>
              <w:t>29557</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A29D" w14:textId="77777777" w:rsidR="002633C7" w:rsidRDefault="009223CF">
            <w:pPr>
              <w:tabs>
                <w:tab w:val="left" w:pos="1134"/>
              </w:tabs>
              <w:jc w:val="center"/>
            </w:pPr>
            <w:r>
              <w:t>28863</w:t>
            </w:r>
          </w:p>
        </w:tc>
      </w:tr>
      <w:tr w:rsidR="002633C7" w14:paraId="1F5A47CB" w14:textId="77777777">
        <w:tc>
          <w:tcPr>
            <w:tcW w:w="3219" w:type="dxa"/>
            <w:tcBorders>
              <w:top w:val="single" w:sz="4" w:space="0" w:color="000000"/>
              <w:left w:val="single" w:sz="4" w:space="0" w:color="000000"/>
              <w:bottom w:val="single" w:sz="4" w:space="0" w:color="000000"/>
              <w:right w:val="single" w:sz="4" w:space="0" w:color="000000"/>
            </w:tcBorders>
            <w:shd w:val="clear" w:color="auto" w:fill="FFFFFF"/>
          </w:tcPr>
          <w:p w14:paraId="2DDB3E4A" w14:textId="77777777" w:rsidR="002633C7" w:rsidRDefault="009223CF" w:rsidP="001F20B9">
            <w:pPr>
              <w:tabs>
                <w:tab w:val="left" w:pos="1134"/>
              </w:tabs>
            </w:pPr>
            <w:r>
              <w:t xml:space="preserve">Доля молодежи в общей численности населения </w:t>
            </w:r>
            <w:r w:rsidR="001F20B9">
              <w:t>(</w:t>
            </w:r>
            <w:r>
              <w:t>процентов</w:t>
            </w:r>
            <w:r w:rsidR="001F20B9">
              <w:t>)</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16843" w14:textId="77777777" w:rsidR="002633C7" w:rsidRDefault="009223CF">
            <w:pPr>
              <w:tabs>
                <w:tab w:val="left" w:pos="1134"/>
              </w:tabs>
              <w:jc w:val="center"/>
            </w:pPr>
            <w:r>
              <w:t>22,6</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A1D7" w14:textId="77777777" w:rsidR="002633C7" w:rsidRDefault="009223CF">
            <w:pPr>
              <w:tabs>
                <w:tab w:val="left" w:pos="1134"/>
              </w:tabs>
              <w:jc w:val="center"/>
            </w:pPr>
            <w:r>
              <w:t>24,5</w:t>
            </w:r>
          </w:p>
        </w:tc>
        <w:tc>
          <w:tcPr>
            <w:tcW w:w="8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02843B" w14:textId="77777777" w:rsidR="002633C7" w:rsidRDefault="009223CF">
            <w:pPr>
              <w:tabs>
                <w:tab w:val="left" w:pos="1134"/>
              </w:tabs>
              <w:jc w:val="center"/>
            </w:pPr>
            <w:r>
              <w:t>20,3</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9E15" w14:textId="77777777" w:rsidR="002633C7" w:rsidRDefault="009223CF">
            <w:pPr>
              <w:tabs>
                <w:tab w:val="left" w:pos="1134"/>
              </w:tabs>
              <w:jc w:val="center"/>
            </w:pPr>
            <w:r>
              <w:t>19,4</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4C84" w14:textId="77777777" w:rsidR="002633C7" w:rsidRDefault="009223CF">
            <w:pPr>
              <w:tabs>
                <w:tab w:val="left" w:pos="1134"/>
              </w:tabs>
              <w:jc w:val="center"/>
            </w:pPr>
            <w:r>
              <w:t>19,3</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C4954" w14:textId="77777777" w:rsidR="002633C7" w:rsidRDefault="009223CF">
            <w:pPr>
              <w:tabs>
                <w:tab w:val="left" w:pos="1134"/>
              </w:tabs>
              <w:jc w:val="center"/>
            </w:pPr>
            <w:r>
              <w:t>19,1</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1280" w14:textId="77777777" w:rsidR="002633C7" w:rsidRDefault="009223CF">
            <w:pPr>
              <w:tabs>
                <w:tab w:val="left" w:pos="1134"/>
              </w:tabs>
              <w:jc w:val="center"/>
            </w:pPr>
            <w:r>
              <w:t>18,9</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0A36C" w14:textId="77777777" w:rsidR="002633C7" w:rsidRDefault="009223CF">
            <w:pPr>
              <w:tabs>
                <w:tab w:val="left" w:pos="1134"/>
              </w:tabs>
              <w:jc w:val="center"/>
            </w:pPr>
            <w:r>
              <w:t>18,7</w:t>
            </w:r>
          </w:p>
        </w:tc>
      </w:tr>
      <w:tr w:rsidR="002633C7" w14:paraId="5DA9695F" w14:textId="77777777">
        <w:tc>
          <w:tcPr>
            <w:tcW w:w="3219" w:type="dxa"/>
            <w:tcBorders>
              <w:top w:val="single" w:sz="4" w:space="0" w:color="000000"/>
              <w:left w:val="single" w:sz="4" w:space="0" w:color="000000"/>
              <w:bottom w:val="single" w:sz="4" w:space="0" w:color="000000"/>
              <w:right w:val="single" w:sz="4" w:space="0" w:color="000000"/>
            </w:tcBorders>
            <w:shd w:val="clear" w:color="auto" w:fill="FFFFFF"/>
          </w:tcPr>
          <w:p w14:paraId="6580FD40" w14:textId="77777777" w:rsidR="002633C7" w:rsidRDefault="009223CF" w:rsidP="001F20B9">
            <w:pPr>
              <w:tabs>
                <w:tab w:val="left" w:pos="1134"/>
              </w:tabs>
            </w:pPr>
            <w:r>
              <w:t xml:space="preserve">Доля молодежи, вовлеченной в деятельность общественных объединений </w:t>
            </w:r>
            <w:r w:rsidR="001F20B9">
              <w:t>(</w:t>
            </w:r>
            <w:r>
              <w:t>процентов</w:t>
            </w:r>
            <w:r w:rsidR="001F20B9">
              <w:t>)</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7D88" w14:textId="77777777" w:rsidR="002633C7" w:rsidRDefault="009223CF">
            <w:pPr>
              <w:jc w:val="center"/>
            </w:pPr>
            <w:r>
              <w:t>7,4</w:t>
            </w:r>
          </w:p>
        </w:tc>
        <w:tc>
          <w:tcPr>
            <w:tcW w:w="8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5C98DA" w14:textId="77777777" w:rsidR="002633C7" w:rsidRDefault="009223CF">
            <w:pPr>
              <w:jc w:val="center"/>
            </w:pPr>
            <w:r>
              <w:t>7,5</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EA38" w14:textId="77777777" w:rsidR="002633C7" w:rsidRDefault="009223CF">
            <w:pPr>
              <w:jc w:val="center"/>
            </w:pPr>
            <w:r>
              <w:t>8</w:t>
            </w:r>
          </w:p>
        </w:tc>
        <w:tc>
          <w:tcPr>
            <w:tcW w:w="8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06261C" w14:textId="77777777" w:rsidR="002633C7" w:rsidRDefault="009223CF">
            <w:pPr>
              <w:jc w:val="center"/>
            </w:pPr>
            <w:r>
              <w:t>8</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0C9C1" w14:textId="77777777" w:rsidR="002633C7" w:rsidRDefault="009223CF">
            <w:pPr>
              <w:tabs>
                <w:tab w:val="left" w:pos="1134"/>
              </w:tabs>
              <w:jc w:val="center"/>
            </w:pPr>
            <w:r>
              <w:t>12</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B2D3" w14:textId="77777777" w:rsidR="002633C7" w:rsidRDefault="009223CF">
            <w:pPr>
              <w:tabs>
                <w:tab w:val="left" w:pos="1134"/>
              </w:tabs>
              <w:jc w:val="center"/>
            </w:pPr>
            <w:r>
              <w:t>16,1</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2DF5" w14:textId="77777777" w:rsidR="002633C7" w:rsidRDefault="009223CF">
            <w:pPr>
              <w:tabs>
                <w:tab w:val="left" w:pos="1134"/>
              </w:tabs>
              <w:jc w:val="center"/>
            </w:pPr>
            <w:r>
              <w:t>19,3</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F0AA" w14:textId="77777777" w:rsidR="002633C7" w:rsidRDefault="009223CF">
            <w:pPr>
              <w:tabs>
                <w:tab w:val="left" w:pos="1134"/>
              </w:tabs>
              <w:jc w:val="center"/>
            </w:pPr>
            <w:r>
              <w:t>22,9</w:t>
            </w:r>
          </w:p>
        </w:tc>
      </w:tr>
    </w:tbl>
    <w:p w14:paraId="473C4385" w14:textId="77777777" w:rsidR="002633C7" w:rsidRDefault="002633C7">
      <w:pPr>
        <w:tabs>
          <w:tab w:val="left" w:pos="0"/>
        </w:tabs>
        <w:ind w:firstLine="567"/>
        <w:jc w:val="both"/>
        <w:rPr>
          <w:sz w:val="28"/>
        </w:rPr>
      </w:pPr>
    </w:p>
    <w:p w14:paraId="6DF70F45" w14:textId="77777777" w:rsidR="002633C7" w:rsidRDefault="009223CF">
      <w:pPr>
        <w:tabs>
          <w:tab w:val="left" w:pos="0"/>
          <w:tab w:val="left" w:pos="1418"/>
        </w:tabs>
        <w:ind w:firstLine="567"/>
        <w:jc w:val="both"/>
        <w:rPr>
          <w:sz w:val="28"/>
        </w:rPr>
      </w:pPr>
      <w:r>
        <w:rPr>
          <w:sz w:val="28"/>
        </w:rPr>
        <w:t>По итогам 2021 года численность молодежи в возрасте от 15 до 29 лет</w:t>
      </w:r>
      <w:r>
        <w:rPr>
          <w:sz w:val="28"/>
        </w:rPr>
        <w:br/>
        <w:t>в городе Волгодонске составила 28863 человек. По сравнению с 2017 годом, когда в Волгодонске проживало 33283 молодых человек, произошло снижение численности молодежи – на 4420 человек.</w:t>
      </w:r>
    </w:p>
    <w:p w14:paraId="3A11AE9F" w14:textId="77777777" w:rsidR="002633C7" w:rsidRDefault="009223CF">
      <w:pPr>
        <w:tabs>
          <w:tab w:val="left" w:pos="0"/>
        </w:tabs>
        <w:ind w:firstLine="567"/>
        <w:jc w:val="both"/>
        <w:rPr>
          <w:sz w:val="28"/>
          <w:shd w:val="clear" w:color="auto" w:fill="F71E04"/>
        </w:rPr>
      </w:pPr>
      <w:r>
        <w:rPr>
          <w:sz w:val="28"/>
        </w:rPr>
        <w:t>Доля молодежи в общей численности населения города Волгодонска составляет 18,7</w:t>
      </w:r>
      <w:r w:rsidR="001F20B9">
        <w:rPr>
          <w:sz w:val="28"/>
        </w:rPr>
        <w:t xml:space="preserve"> </w:t>
      </w:r>
      <w:r>
        <w:rPr>
          <w:sz w:val="28"/>
        </w:rPr>
        <w:t xml:space="preserve">%, что соответствует среднероссийскому. Вместе с тем, доля молодежи в структуре населения города устойчиво снижается. </w:t>
      </w:r>
    </w:p>
    <w:p w14:paraId="5364DA9C" w14:textId="77777777" w:rsidR="002633C7" w:rsidRDefault="009223CF">
      <w:pPr>
        <w:tabs>
          <w:tab w:val="left" w:pos="0"/>
        </w:tabs>
        <w:ind w:firstLine="567"/>
        <w:jc w:val="both"/>
        <w:rPr>
          <w:sz w:val="28"/>
        </w:rPr>
      </w:pPr>
      <w:r>
        <w:rPr>
          <w:sz w:val="28"/>
        </w:rPr>
        <w:t xml:space="preserve">Доля молодежи города Волгодонска, вовлеченной в деятельность общественных объединений, значительно выросла </w:t>
      </w:r>
      <w:r w:rsidR="00B044DD">
        <w:rPr>
          <w:sz w:val="28"/>
        </w:rPr>
        <w:t xml:space="preserve">и </w:t>
      </w:r>
      <w:r>
        <w:rPr>
          <w:sz w:val="28"/>
        </w:rPr>
        <w:t>в 2021 году составила</w:t>
      </w:r>
      <w:r w:rsidR="00B044DD">
        <w:rPr>
          <w:sz w:val="28"/>
        </w:rPr>
        <w:t xml:space="preserve">            </w:t>
      </w:r>
      <w:r>
        <w:rPr>
          <w:sz w:val="28"/>
        </w:rPr>
        <w:t xml:space="preserve"> 22,9</w:t>
      </w:r>
      <w:r w:rsidR="001F20B9">
        <w:rPr>
          <w:sz w:val="28"/>
        </w:rPr>
        <w:t xml:space="preserve"> </w:t>
      </w:r>
      <w:r>
        <w:rPr>
          <w:sz w:val="28"/>
        </w:rPr>
        <w:t>%.</w:t>
      </w:r>
    </w:p>
    <w:p w14:paraId="5F236C22" w14:textId="77777777" w:rsidR="002633C7" w:rsidRDefault="009223CF">
      <w:pPr>
        <w:tabs>
          <w:tab w:val="left" w:pos="0"/>
        </w:tabs>
        <w:ind w:firstLine="567"/>
        <w:jc w:val="both"/>
        <w:rPr>
          <w:sz w:val="28"/>
        </w:rPr>
      </w:pPr>
      <w:r>
        <w:rPr>
          <w:sz w:val="28"/>
        </w:rPr>
        <w:t>Ежегодно в мероприятиях, организованных отделом по молодежной политике, принимают участие более 42</w:t>
      </w:r>
      <w:r w:rsidR="001F20B9">
        <w:rPr>
          <w:sz w:val="28"/>
        </w:rPr>
        <w:t xml:space="preserve"> </w:t>
      </w:r>
      <w:r>
        <w:rPr>
          <w:sz w:val="28"/>
        </w:rPr>
        <w:t>% молодежи. В 2021 году Администрацией города Волгодонска проведено более 100 городских мероприятий с участием более 20 тыс. молодых людей.</w:t>
      </w:r>
    </w:p>
    <w:p w14:paraId="6CF84FE8" w14:textId="77777777" w:rsidR="002633C7" w:rsidRDefault="009223CF">
      <w:pPr>
        <w:tabs>
          <w:tab w:val="left" w:pos="0"/>
        </w:tabs>
        <w:ind w:firstLine="567"/>
        <w:jc w:val="both"/>
        <w:rPr>
          <w:sz w:val="28"/>
        </w:rPr>
      </w:pPr>
      <w:r>
        <w:rPr>
          <w:sz w:val="28"/>
        </w:rPr>
        <w:t>В городе действует муниципальная программа «Молодежная политика и социальная активность», посредством которой в городе создаются благоприятные условия и возможности для успешной социализации и эффективной самореализации молодых людей вне зависимости от социального статуса:</w:t>
      </w:r>
    </w:p>
    <w:p w14:paraId="0D1E6548" w14:textId="77777777" w:rsidR="002633C7" w:rsidRDefault="009223CF">
      <w:pPr>
        <w:numPr>
          <w:ilvl w:val="0"/>
          <w:numId w:val="69"/>
        </w:numPr>
        <w:tabs>
          <w:tab w:val="left" w:pos="1418"/>
        </w:tabs>
        <w:ind w:left="0" w:firstLine="567"/>
        <w:jc w:val="both"/>
        <w:rPr>
          <w:sz w:val="28"/>
        </w:rPr>
      </w:pPr>
      <w:r>
        <w:rPr>
          <w:sz w:val="28"/>
        </w:rPr>
        <w:t>в органах местного самоуправления сформирована система</w:t>
      </w:r>
      <w:r>
        <w:rPr>
          <w:sz w:val="28"/>
        </w:rPr>
        <w:br/>
        <w:t>по осуществлению работы с молодежью;</w:t>
      </w:r>
    </w:p>
    <w:p w14:paraId="62202125" w14:textId="77777777" w:rsidR="002633C7" w:rsidRDefault="009223CF">
      <w:pPr>
        <w:numPr>
          <w:ilvl w:val="0"/>
          <w:numId w:val="69"/>
        </w:numPr>
        <w:tabs>
          <w:tab w:val="left" w:pos="1418"/>
        </w:tabs>
        <w:ind w:left="0" w:firstLine="567"/>
        <w:jc w:val="both"/>
        <w:rPr>
          <w:sz w:val="28"/>
        </w:rPr>
      </w:pPr>
      <w:r>
        <w:rPr>
          <w:sz w:val="28"/>
        </w:rPr>
        <w:t>развивается система государственной поддержки молодежи по различным направлениям (поддержка детских и молодежных объединений, талантливой молодежи, волонтерского (добровольческого) движения и др.);</w:t>
      </w:r>
    </w:p>
    <w:p w14:paraId="05A465CE" w14:textId="77777777" w:rsidR="002633C7" w:rsidRDefault="009223CF">
      <w:pPr>
        <w:numPr>
          <w:ilvl w:val="0"/>
          <w:numId w:val="69"/>
        </w:numPr>
        <w:tabs>
          <w:tab w:val="left" w:pos="1418"/>
        </w:tabs>
        <w:ind w:left="0" w:firstLine="567"/>
        <w:jc w:val="both"/>
        <w:rPr>
          <w:sz w:val="28"/>
        </w:rPr>
      </w:pPr>
      <w:r>
        <w:rPr>
          <w:sz w:val="28"/>
        </w:rPr>
        <w:t>активно представлена система органов молодежного самоуправления и молодежных общественных организаций (Молодежная администрация при Администрации города Волгодонска, Молодежный парламент при Волгодонской городской Думе, органы ученического и студенческого самоуправления, Автономная некоммерческая организация  региональный ресурсный центр «Здоровая семья», казачья детско-молодежная организация «Донцы», Волгодонское городское местное отделение Всероссийской общественной организации «Молодая Гвардия Единой России»);</w:t>
      </w:r>
    </w:p>
    <w:p w14:paraId="0EE24FC1" w14:textId="77777777" w:rsidR="002633C7" w:rsidRDefault="009223CF">
      <w:pPr>
        <w:numPr>
          <w:ilvl w:val="0"/>
          <w:numId w:val="69"/>
        </w:numPr>
        <w:tabs>
          <w:tab w:val="left" w:pos="1418"/>
        </w:tabs>
        <w:ind w:left="0" w:firstLine="567"/>
        <w:jc w:val="both"/>
        <w:rPr>
          <w:sz w:val="28"/>
        </w:rPr>
      </w:pPr>
      <w:r>
        <w:rPr>
          <w:sz w:val="28"/>
        </w:rPr>
        <w:t>функционируют 3 волонтерских центра, волонтерские отряды. Регулярно проводятся мероприятия, способствующие развитию волонтерского движения и поддержанию молодежной активности (в т.ч. форумы, конкурсы, образовательные проекты). Всего с 2009 года в городе Волгодонске зарегистрировано более 7 600 волонтеров с выдачей волонтерских книжек, что составляет 17,2</w:t>
      </w:r>
      <w:r w:rsidR="00C61E1F">
        <w:rPr>
          <w:sz w:val="28"/>
        </w:rPr>
        <w:t xml:space="preserve"> </w:t>
      </w:r>
      <w:r>
        <w:rPr>
          <w:sz w:val="28"/>
        </w:rPr>
        <w:t>% от общего числа молодежи;</w:t>
      </w:r>
    </w:p>
    <w:p w14:paraId="1B1A5045" w14:textId="77777777" w:rsidR="002633C7" w:rsidRDefault="009223CF">
      <w:pPr>
        <w:numPr>
          <w:ilvl w:val="0"/>
          <w:numId w:val="69"/>
        </w:numPr>
        <w:tabs>
          <w:tab w:val="left" w:pos="1418"/>
        </w:tabs>
        <w:ind w:left="0" w:firstLine="567"/>
        <w:jc w:val="both"/>
        <w:rPr>
          <w:sz w:val="28"/>
        </w:rPr>
      </w:pPr>
      <w:r>
        <w:rPr>
          <w:sz w:val="28"/>
        </w:rPr>
        <w:t>ежегодно молодежь города Волгодонска принимает участие и занимает призовые места в конкурсах профессионального мастерства («Worldskills Russia»);</w:t>
      </w:r>
    </w:p>
    <w:p w14:paraId="5B862089" w14:textId="77777777" w:rsidR="002633C7" w:rsidRDefault="009223CF">
      <w:pPr>
        <w:numPr>
          <w:ilvl w:val="0"/>
          <w:numId w:val="69"/>
        </w:numPr>
        <w:tabs>
          <w:tab w:val="left" w:pos="1418"/>
        </w:tabs>
        <w:ind w:left="0" w:firstLine="567"/>
        <w:jc w:val="both"/>
        <w:rPr>
          <w:sz w:val="28"/>
        </w:rPr>
      </w:pPr>
      <w:r>
        <w:rPr>
          <w:sz w:val="28"/>
        </w:rPr>
        <w:t xml:space="preserve">с 2008 года за особые достижения в сферах образования и науки, культуры, спорта, профессионального мастерства и общественной деятельности </w:t>
      </w:r>
      <w:r>
        <w:rPr>
          <w:sz w:val="28"/>
        </w:rPr>
        <w:lastRenderedPageBreak/>
        <w:t>молодежь Волгодонска награждается премией главы Администрации города Волгодонска для одаренной и талантливой молодежи. С 2008 года премии удостоены более 400 молодых человека;</w:t>
      </w:r>
    </w:p>
    <w:p w14:paraId="439B0DD2" w14:textId="77777777" w:rsidR="002633C7" w:rsidRDefault="009223CF">
      <w:pPr>
        <w:numPr>
          <w:ilvl w:val="0"/>
          <w:numId w:val="69"/>
        </w:numPr>
        <w:tabs>
          <w:tab w:val="left" w:pos="1418"/>
        </w:tabs>
        <w:ind w:left="0" w:firstLine="567"/>
        <w:jc w:val="both"/>
        <w:rPr>
          <w:sz w:val="28"/>
        </w:rPr>
      </w:pPr>
      <w:r>
        <w:rPr>
          <w:sz w:val="28"/>
        </w:rPr>
        <w:t>ежегодно около 250 молодых одаренных жителей города Волгодонска принимают участие в региональных фестивалях, конкурсах, акциях, конференциях, форумах;</w:t>
      </w:r>
    </w:p>
    <w:p w14:paraId="2E6E1A44" w14:textId="77777777" w:rsidR="002633C7" w:rsidRDefault="009223CF">
      <w:pPr>
        <w:numPr>
          <w:ilvl w:val="0"/>
          <w:numId w:val="69"/>
        </w:numPr>
        <w:tabs>
          <w:tab w:val="left" w:pos="1418"/>
        </w:tabs>
        <w:ind w:left="0" w:firstLine="567"/>
        <w:jc w:val="both"/>
        <w:rPr>
          <w:sz w:val="28"/>
        </w:rPr>
      </w:pPr>
      <w:r>
        <w:rPr>
          <w:sz w:val="28"/>
        </w:rPr>
        <w:t>реализуются ежегодные мероприятия по патриотическому воспитанию детей и молодежи.</w:t>
      </w:r>
    </w:p>
    <w:p w14:paraId="50F26889" w14:textId="77777777" w:rsidR="002633C7" w:rsidRDefault="009223CF">
      <w:pPr>
        <w:numPr>
          <w:ilvl w:val="0"/>
          <w:numId w:val="68"/>
        </w:numPr>
        <w:tabs>
          <w:tab w:val="left" w:pos="1418"/>
        </w:tabs>
        <w:ind w:left="0" w:firstLine="567"/>
        <w:rPr>
          <w:sz w:val="28"/>
        </w:rPr>
      </w:pPr>
      <w:r>
        <w:rPr>
          <w:sz w:val="28"/>
        </w:rPr>
        <w:t>Ключевые проблемы:</w:t>
      </w:r>
    </w:p>
    <w:p w14:paraId="7EA134B2" w14:textId="77777777" w:rsidR="002633C7" w:rsidRDefault="009223CF">
      <w:pPr>
        <w:numPr>
          <w:ilvl w:val="0"/>
          <w:numId w:val="70"/>
        </w:numPr>
        <w:tabs>
          <w:tab w:val="left" w:pos="1418"/>
        </w:tabs>
        <w:ind w:left="0" w:firstLine="567"/>
        <w:jc w:val="both"/>
        <w:rPr>
          <w:sz w:val="28"/>
        </w:rPr>
      </w:pPr>
      <w:r>
        <w:rPr>
          <w:sz w:val="28"/>
        </w:rPr>
        <w:t>«Демографическая яма» молодежи 1991-1999 г.р.;</w:t>
      </w:r>
    </w:p>
    <w:p w14:paraId="096F8435" w14:textId="77777777" w:rsidR="002633C7" w:rsidRDefault="009223CF">
      <w:pPr>
        <w:numPr>
          <w:ilvl w:val="0"/>
          <w:numId w:val="70"/>
        </w:numPr>
        <w:tabs>
          <w:tab w:val="left" w:pos="1418"/>
        </w:tabs>
        <w:ind w:left="0" w:firstLine="567"/>
        <w:jc w:val="both"/>
        <w:rPr>
          <w:sz w:val="28"/>
        </w:rPr>
      </w:pPr>
      <w:r>
        <w:rPr>
          <w:sz w:val="28"/>
        </w:rPr>
        <w:t>низкая вовлеченность молодежи в инновационную, научную</w:t>
      </w:r>
      <w:r>
        <w:rPr>
          <w:sz w:val="28"/>
        </w:rPr>
        <w:br/>
        <w:t>и творческую деятельность;</w:t>
      </w:r>
    </w:p>
    <w:p w14:paraId="162F9C54" w14:textId="77777777" w:rsidR="002633C7" w:rsidRDefault="009223CF">
      <w:pPr>
        <w:numPr>
          <w:ilvl w:val="0"/>
          <w:numId w:val="70"/>
        </w:numPr>
        <w:tabs>
          <w:tab w:val="left" w:pos="1418"/>
        </w:tabs>
        <w:ind w:left="0" w:firstLine="567"/>
        <w:jc w:val="both"/>
        <w:rPr>
          <w:sz w:val="28"/>
        </w:rPr>
      </w:pPr>
      <w:r>
        <w:rPr>
          <w:sz w:val="28"/>
        </w:rPr>
        <w:t>низкий уровень вовлеченности молодежи в социальную практику;</w:t>
      </w:r>
    </w:p>
    <w:p w14:paraId="3B8D0966" w14:textId="77777777" w:rsidR="002633C7" w:rsidRDefault="009223CF">
      <w:pPr>
        <w:numPr>
          <w:ilvl w:val="0"/>
          <w:numId w:val="70"/>
        </w:numPr>
        <w:tabs>
          <w:tab w:val="left" w:pos="1418"/>
        </w:tabs>
        <w:ind w:left="0" w:firstLine="567"/>
        <w:jc w:val="both"/>
        <w:rPr>
          <w:sz w:val="28"/>
        </w:rPr>
      </w:pPr>
      <w:r>
        <w:rPr>
          <w:sz w:val="28"/>
        </w:rPr>
        <w:t>высокая затратность участия молодых жителей города</w:t>
      </w:r>
      <w:r>
        <w:rPr>
          <w:sz w:val="28"/>
        </w:rPr>
        <w:br/>
        <w:t>в мероприятиях, проводимых региональным центром, ввиду удаленности;</w:t>
      </w:r>
    </w:p>
    <w:p w14:paraId="2CAE6174" w14:textId="77777777" w:rsidR="002633C7" w:rsidRDefault="009223CF">
      <w:pPr>
        <w:numPr>
          <w:ilvl w:val="0"/>
          <w:numId w:val="70"/>
        </w:numPr>
        <w:tabs>
          <w:tab w:val="left" w:pos="1418"/>
        </w:tabs>
        <w:ind w:left="0" w:firstLine="567"/>
        <w:jc w:val="both"/>
        <w:rPr>
          <w:sz w:val="28"/>
        </w:rPr>
      </w:pPr>
      <w:r>
        <w:rPr>
          <w:sz w:val="28"/>
        </w:rPr>
        <w:t>недостаточный уровень гражданской идентичности и гражданской лояльности среди молодежи;</w:t>
      </w:r>
    </w:p>
    <w:p w14:paraId="38DD58FC" w14:textId="77777777" w:rsidR="002633C7" w:rsidRDefault="009223CF">
      <w:pPr>
        <w:numPr>
          <w:ilvl w:val="0"/>
          <w:numId w:val="70"/>
        </w:numPr>
        <w:tabs>
          <w:tab w:val="left" w:pos="1418"/>
        </w:tabs>
        <w:ind w:left="0" w:firstLine="567"/>
        <w:jc w:val="both"/>
        <w:rPr>
          <w:sz w:val="28"/>
        </w:rPr>
      </w:pPr>
      <w:r>
        <w:rPr>
          <w:sz w:val="28"/>
        </w:rPr>
        <w:t>подверженность молодежи асоциальному образу жизни;</w:t>
      </w:r>
    </w:p>
    <w:p w14:paraId="1EAB9E14" w14:textId="77777777" w:rsidR="002633C7" w:rsidRDefault="009223CF">
      <w:pPr>
        <w:numPr>
          <w:ilvl w:val="0"/>
          <w:numId w:val="70"/>
        </w:numPr>
        <w:tabs>
          <w:tab w:val="left" w:pos="1418"/>
        </w:tabs>
        <w:ind w:left="0" w:firstLine="567"/>
        <w:jc w:val="both"/>
        <w:rPr>
          <w:sz w:val="28"/>
        </w:rPr>
      </w:pPr>
      <w:r>
        <w:rPr>
          <w:sz w:val="28"/>
        </w:rPr>
        <w:t>отток талантливой молодежи в другие регионы и страны, в том числе в целях образования и трудоустройства.</w:t>
      </w:r>
    </w:p>
    <w:p w14:paraId="38DC39A3" w14:textId="77777777" w:rsidR="002633C7" w:rsidRDefault="009223CF">
      <w:pPr>
        <w:numPr>
          <w:ilvl w:val="0"/>
          <w:numId w:val="68"/>
        </w:numPr>
        <w:tabs>
          <w:tab w:val="left" w:pos="1418"/>
        </w:tabs>
        <w:ind w:left="0" w:firstLine="567"/>
        <w:rPr>
          <w:sz w:val="28"/>
        </w:rPr>
      </w:pPr>
      <w:r>
        <w:rPr>
          <w:sz w:val="28"/>
        </w:rPr>
        <w:t>Ключевые мировые тренды:</w:t>
      </w:r>
    </w:p>
    <w:p w14:paraId="739BE9EB" w14:textId="77777777" w:rsidR="002633C7" w:rsidRDefault="009223CF">
      <w:pPr>
        <w:numPr>
          <w:ilvl w:val="0"/>
          <w:numId w:val="71"/>
        </w:numPr>
        <w:tabs>
          <w:tab w:val="left" w:pos="1418"/>
        </w:tabs>
        <w:ind w:left="0" w:firstLine="567"/>
        <w:jc w:val="both"/>
        <w:rPr>
          <w:sz w:val="28"/>
        </w:rPr>
      </w:pPr>
      <w:r>
        <w:rPr>
          <w:sz w:val="28"/>
        </w:rPr>
        <w:t>становление молодежи в качестве катализатора развития креативных индустрий в мире;</w:t>
      </w:r>
    </w:p>
    <w:p w14:paraId="3F69D60E" w14:textId="77777777" w:rsidR="002633C7" w:rsidRDefault="009223CF">
      <w:pPr>
        <w:numPr>
          <w:ilvl w:val="0"/>
          <w:numId w:val="71"/>
        </w:numPr>
        <w:tabs>
          <w:tab w:val="left" w:pos="1418"/>
        </w:tabs>
        <w:ind w:left="0" w:firstLine="567"/>
        <w:jc w:val="both"/>
        <w:rPr>
          <w:sz w:val="28"/>
        </w:rPr>
      </w:pPr>
      <w:r>
        <w:rPr>
          <w:sz w:val="28"/>
        </w:rPr>
        <w:t>смещение жизнедеятельности молодежи в цифровое пространство;</w:t>
      </w:r>
    </w:p>
    <w:p w14:paraId="5A45B053" w14:textId="77777777" w:rsidR="002633C7" w:rsidRDefault="009223CF">
      <w:pPr>
        <w:numPr>
          <w:ilvl w:val="0"/>
          <w:numId w:val="71"/>
        </w:numPr>
        <w:tabs>
          <w:tab w:val="left" w:pos="1418"/>
        </w:tabs>
        <w:ind w:left="0" w:firstLine="567"/>
        <w:jc w:val="both"/>
        <w:rPr>
          <w:sz w:val="28"/>
        </w:rPr>
      </w:pPr>
      <w:r>
        <w:rPr>
          <w:sz w:val="28"/>
        </w:rPr>
        <w:t>стремление к саморазвитию и разнообразию жизненного опыта среди молодежи.</w:t>
      </w:r>
    </w:p>
    <w:p w14:paraId="3E8A46CE" w14:textId="77777777" w:rsidR="002633C7" w:rsidRDefault="009223CF">
      <w:pPr>
        <w:numPr>
          <w:ilvl w:val="0"/>
          <w:numId w:val="68"/>
        </w:numPr>
        <w:tabs>
          <w:tab w:val="left" w:pos="1418"/>
        </w:tabs>
        <w:ind w:left="0" w:firstLine="567"/>
        <w:rPr>
          <w:sz w:val="28"/>
        </w:rPr>
      </w:pPr>
      <w:r>
        <w:rPr>
          <w:sz w:val="28"/>
        </w:rPr>
        <w:t>Цели:</w:t>
      </w:r>
    </w:p>
    <w:p w14:paraId="59CB20D4" w14:textId="77777777" w:rsidR="002633C7" w:rsidRDefault="009223CF">
      <w:pPr>
        <w:pStyle w:val="a8"/>
        <w:numPr>
          <w:ilvl w:val="0"/>
          <w:numId w:val="72"/>
        </w:numPr>
        <w:tabs>
          <w:tab w:val="left" w:pos="0"/>
          <w:tab w:val="left" w:pos="1418"/>
        </w:tabs>
        <w:spacing w:after="0" w:line="240" w:lineRule="auto"/>
        <w:ind w:left="0" w:firstLine="567"/>
        <w:jc w:val="both"/>
        <w:rPr>
          <w:rFonts w:ascii="Times New Roman" w:hAnsi="Times New Roman"/>
          <w:sz w:val="28"/>
        </w:rPr>
      </w:pPr>
      <w:r>
        <w:rPr>
          <w:rStyle w:val="11f0"/>
          <w:rFonts w:ascii="Times New Roman" w:hAnsi="Times New Roman"/>
          <w:sz w:val="28"/>
        </w:rPr>
        <w:t>повышение доли молодежи, принимающей участие в мероприятиях отрасли молодежной политики</w:t>
      </w:r>
      <w:r w:rsidR="00B044DD">
        <w:rPr>
          <w:rStyle w:val="11f0"/>
          <w:rFonts w:ascii="Times New Roman" w:hAnsi="Times New Roman"/>
          <w:sz w:val="28"/>
        </w:rPr>
        <w:t>.</w:t>
      </w:r>
    </w:p>
    <w:p w14:paraId="60B7569B" w14:textId="77777777" w:rsidR="002633C7" w:rsidRDefault="0027146A">
      <w:pPr>
        <w:pStyle w:val="a8"/>
        <w:tabs>
          <w:tab w:val="left" w:pos="0"/>
          <w:tab w:val="left" w:pos="1418"/>
        </w:tabs>
        <w:spacing w:after="0" w:line="240" w:lineRule="auto"/>
        <w:ind w:left="0" w:firstLine="567"/>
        <w:jc w:val="both"/>
        <w:rPr>
          <w:rFonts w:ascii="Times New Roman" w:hAnsi="Times New Roman"/>
          <w:sz w:val="28"/>
        </w:rPr>
      </w:pPr>
      <w:r>
        <w:rPr>
          <w:rFonts w:ascii="Times New Roman" w:hAnsi="Times New Roman"/>
          <w:sz w:val="28"/>
        </w:rPr>
        <w:tab/>
      </w:r>
      <w:r w:rsidR="009223CF">
        <w:rPr>
          <w:rFonts w:ascii="Times New Roman" w:hAnsi="Times New Roman"/>
          <w:sz w:val="28"/>
        </w:rPr>
        <w:t>Индикатор 1. Доля молодежи, вовлеченной в мероприятия отрасли молодежной политики:</w:t>
      </w:r>
    </w:p>
    <w:p w14:paraId="7482603B" w14:textId="77777777" w:rsidR="002633C7" w:rsidRDefault="009223CF">
      <w:pPr>
        <w:numPr>
          <w:ilvl w:val="0"/>
          <w:numId w:val="73"/>
        </w:numPr>
        <w:tabs>
          <w:tab w:val="left" w:pos="1418"/>
        </w:tabs>
        <w:ind w:left="0" w:firstLine="567"/>
        <w:contextualSpacing/>
        <w:jc w:val="both"/>
        <w:rPr>
          <w:sz w:val="28"/>
        </w:rPr>
      </w:pPr>
      <w:r>
        <w:rPr>
          <w:sz w:val="28"/>
        </w:rPr>
        <w:t>2021 год – 42 %;</w:t>
      </w:r>
    </w:p>
    <w:p w14:paraId="48B2B52A" w14:textId="77777777" w:rsidR="002633C7" w:rsidRDefault="009223CF">
      <w:pPr>
        <w:numPr>
          <w:ilvl w:val="0"/>
          <w:numId w:val="73"/>
        </w:numPr>
        <w:tabs>
          <w:tab w:val="left" w:pos="1418"/>
        </w:tabs>
        <w:ind w:left="0" w:firstLine="567"/>
        <w:contextualSpacing/>
        <w:jc w:val="both"/>
        <w:rPr>
          <w:sz w:val="28"/>
        </w:rPr>
      </w:pPr>
      <w:r>
        <w:rPr>
          <w:sz w:val="28"/>
        </w:rPr>
        <w:t>2024 год – 50 %;</w:t>
      </w:r>
    </w:p>
    <w:p w14:paraId="0ADCDE4F" w14:textId="77777777" w:rsidR="002633C7" w:rsidRDefault="009223CF">
      <w:pPr>
        <w:numPr>
          <w:ilvl w:val="0"/>
          <w:numId w:val="73"/>
        </w:numPr>
        <w:tabs>
          <w:tab w:val="left" w:pos="1418"/>
        </w:tabs>
        <w:ind w:left="0" w:firstLine="567"/>
        <w:contextualSpacing/>
        <w:jc w:val="both"/>
        <w:rPr>
          <w:sz w:val="28"/>
        </w:rPr>
      </w:pPr>
      <w:r>
        <w:rPr>
          <w:sz w:val="28"/>
        </w:rPr>
        <w:t>2030 год – 70 %.</w:t>
      </w:r>
    </w:p>
    <w:p w14:paraId="56492C34" w14:textId="77777777" w:rsidR="002633C7" w:rsidRDefault="009223CF">
      <w:pPr>
        <w:pStyle w:val="a8"/>
        <w:numPr>
          <w:ilvl w:val="0"/>
          <w:numId w:val="72"/>
        </w:numPr>
        <w:tabs>
          <w:tab w:val="left" w:pos="0"/>
          <w:tab w:val="left" w:pos="1418"/>
        </w:tabs>
        <w:spacing w:after="0" w:line="240" w:lineRule="auto"/>
        <w:ind w:left="0" w:firstLine="567"/>
        <w:jc w:val="both"/>
        <w:rPr>
          <w:rFonts w:ascii="Times New Roman" w:hAnsi="Times New Roman"/>
          <w:sz w:val="28"/>
        </w:rPr>
      </w:pPr>
      <w:r>
        <w:rPr>
          <w:rFonts w:ascii="Times New Roman" w:hAnsi="Times New Roman"/>
          <w:sz w:val="28"/>
        </w:rPr>
        <w:t>развитие системы управления и инфраструктуры молодежной политики на территории.</w:t>
      </w:r>
    </w:p>
    <w:p w14:paraId="5031A6E0" w14:textId="77777777" w:rsidR="002633C7" w:rsidRDefault="009223CF">
      <w:pPr>
        <w:pStyle w:val="a8"/>
        <w:tabs>
          <w:tab w:val="left" w:pos="0"/>
          <w:tab w:val="left" w:pos="1418"/>
        </w:tabs>
        <w:spacing w:after="0" w:line="240" w:lineRule="auto"/>
        <w:ind w:left="0" w:firstLine="1418"/>
        <w:jc w:val="both"/>
        <w:rPr>
          <w:rFonts w:ascii="Times New Roman" w:hAnsi="Times New Roman"/>
          <w:sz w:val="28"/>
        </w:rPr>
      </w:pPr>
      <w:r>
        <w:rPr>
          <w:rFonts w:ascii="Times New Roman" w:hAnsi="Times New Roman"/>
          <w:sz w:val="28"/>
        </w:rPr>
        <w:t>Индикатор 2. Наличие функционирующ</w:t>
      </w:r>
      <w:r w:rsidR="00395AF7">
        <w:rPr>
          <w:rFonts w:ascii="Times New Roman" w:hAnsi="Times New Roman"/>
          <w:sz w:val="28"/>
        </w:rPr>
        <w:t>их</w:t>
      </w:r>
      <w:r>
        <w:rPr>
          <w:rFonts w:ascii="Times New Roman" w:hAnsi="Times New Roman"/>
          <w:sz w:val="28"/>
        </w:rPr>
        <w:t xml:space="preserve"> центр</w:t>
      </w:r>
      <w:r w:rsidR="00395AF7">
        <w:rPr>
          <w:rFonts w:ascii="Times New Roman" w:hAnsi="Times New Roman"/>
          <w:sz w:val="28"/>
        </w:rPr>
        <w:t>ов</w:t>
      </w:r>
      <w:r>
        <w:rPr>
          <w:rFonts w:ascii="Times New Roman" w:hAnsi="Times New Roman"/>
          <w:sz w:val="28"/>
        </w:rPr>
        <w:t xml:space="preserve"> молодежной политики, соответствующи</w:t>
      </w:r>
      <w:r w:rsidR="00395AF7">
        <w:rPr>
          <w:rFonts w:ascii="Times New Roman" w:hAnsi="Times New Roman"/>
          <w:sz w:val="28"/>
        </w:rPr>
        <w:t>х</w:t>
      </w:r>
      <w:r>
        <w:rPr>
          <w:rFonts w:ascii="Times New Roman" w:hAnsi="Times New Roman"/>
          <w:sz w:val="28"/>
        </w:rPr>
        <w:t xml:space="preserve"> стандарту:</w:t>
      </w:r>
    </w:p>
    <w:p w14:paraId="1BDBAD01" w14:textId="77777777" w:rsidR="002633C7" w:rsidRDefault="009223CF">
      <w:pPr>
        <w:pStyle w:val="a8"/>
        <w:numPr>
          <w:ilvl w:val="0"/>
          <w:numId w:val="74"/>
        </w:numPr>
        <w:tabs>
          <w:tab w:val="left" w:pos="1418"/>
        </w:tabs>
        <w:spacing w:after="0"/>
        <w:ind w:left="0" w:firstLine="567"/>
        <w:rPr>
          <w:rFonts w:ascii="Times New Roman" w:hAnsi="Times New Roman"/>
          <w:sz w:val="28"/>
        </w:rPr>
      </w:pPr>
      <w:r>
        <w:rPr>
          <w:rFonts w:ascii="Times New Roman" w:hAnsi="Times New Roman"/>
          <w:sz w:val="28"/>
        </w:rPr>
        <w:t>2021 год – 0 единиц;</w:t>
      </w:r>
    </w:p>
    <w:p w14:paraId="5588B9BB" w14:textId="77777777" w:rsidR="002633C7" w:rsidRDefault="009223CF">
      <w:pPr>
        <w:pStyle w:val="a8"/>
        <w:numPr>
          <w:ilvl w:val="0"/>
          <w:numId w:val="74"/>
        </w:numPr>
        <w:tabs>
          <w:tab w:val="left" w:pos="1418"/>
        </w:tabs>
        <w:spacing w:after="0"/>
        <w:ind w:left="0" w:firstLine="567"/>
        <w:rPr>
          <w:rFonts w:ascii="Times New Roman" w:hAnsi="Times New Roman"/>
          <w:sz w:val="28"/>
        </w:rPr>
      </w:pPr>
      <w:r>
        <w:rPr>
          <w:rFonts w:ascii="Times New Roman" w:hAnsi="Times New Roman"/>
          <w:sz w:val="28"/>
        </w:rPr>
        <w:t>2024 год - 0 единиц;</w:t>
      </w:r>
    </w:p>
    <w:p w14:paraId="794A27E0" w14:textId="77777777" w:rsidR="002633C7" w:rsidRDefault="009223CF">
      <w:pPr>
        <w:pStyle w:val="a8"/>
        <w:numPr>
          <w:ilvl w:val="0"/>
          <w:numId w:val="74"/>
        </w:numPr>
        <w:tabs>
          <w:tab w:val="left" w:pos="1418"/>
        </w:tabs>
        <w:spacing w:after="0"/>
        <w:ind w:left="0" w:firstLine="567"/>
        <w:rPr>
          <w:rFonts w:ascii="Times New Roman" w:hAnsi="Times New Roman"/>
          <w:sz w:val="28"/>
        </w:rPr>
      </w:pPr>
      <w:r>
        <w:rPr>
          <w:rFonts w:ascii="Times New Roman" w:hAnsi="Times New Roman"/>
          <w:sz w:val="28"/>
        </w:rPr>
        <w:t xml:space="preserve">2030 год – 1 единица. </w:t>
      </w:r>
    </w:p>
    <w:p w14:paraId="2CE8C0A0" w14:textId="77777777" w:rsidR="002633C7" w:rsidRDefault="009223CF">
      <w:pPr>
        <w:pStyle w:val="a8"/>
        <w:numPr>
          <w:ilvl w:val="0"/>
          <w:numId w:val="72"/>
        </w:numPr>
        <w:tabs>
          <w:tab w:val="left" w:pos="0"/>
          <w:tab w:val="left" w:pos="1418"/>
        </w:tabs>
        <w:spacing w:after="0" w:line="240" w:lineRule="auto"/>
        <w:ind w:left="0" w:firstLine="567"/>
        <w:jc w:val="both"/>
        <w:rPr>
          <w:rFonts w:ascii="Times New Roman" w:hAnsi="Times New Roman"/>
          <w:sz w:val="28"/>
        </w:rPr>
      </w:pPr>
      <w:r>
        <w:rPr>
          <w:rFonts w:ascii="Times New Roman" w:hAnsi="Times New Roman"/>
          <w:sz w:val="28"/>
        </w:rPr>
        <w:t>создание системы мотивационных условий для вовлечения потенциала молодежи в деятельность по повышению конкурентоспособности города Волгодонска и Ростовской области в целом.</w:t>
      </w:r>
    </w:p>
    <w:p w14:paraId="78328487" w14:textId="77777777" w:rsidR="0027146A" w:rsidRDefault="0027146A" w:rsidP="0027146A">
      <w:pPr>
        <w:pStyle w:val="a8"/>
        <w:tabs>
          <w:tab w:val="left" w:pos="0"/>
          <w:tab w:val="left" w:pos="1418"/>
        </w:tabs>
        <w:spacing w:after="0" w:line="240" w:lineRule="auto"/>
        <w:ind w:left="567"/>
        <w:jc w:val="both"/>
        <w:rPr>
          <w:rFonts w:ascii="Times New Roman" w:hAnsi="Times New Roman"/>
          <w:sz w:val="28"/>
        </w:rPr>
      </w:pPr>
    </w:p>
    <w:p w14:paraId="4513170B" w14:textId="77777777" w:rsidR="002633C7" w:rsidRDefault="009223CF">
      <w:pPr>
        <w:numPr>
          <w:ilvl w:val="0"/>
          <w:numId w:val="68"/>
        </w:numPr>
        <w:tabs>
          <w:tab w:val="left" w:pos="1418"/>
        </w:tabs>
        <w:ind w:left="0" w:firstLine="567"/>
        <w:rPr>
          <w:sz w:val="28"/>
        </w:rPr>
      </w:pPr>
      <w:r>
        <w:rPr>
          <w:sz w:val="28"/>
        </w:rPr>
        <w:t>Приоритетные задачи и мероприятия:</w:t>
      </w:r>
    </w:p>
    <w:p w14:paraId="0867DF56"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обеспечение развития инфраструктуры молодежной политики;</w:t>
      </w:r>
    </w:p>
    <w:p w14:paraId="13EF8DA8"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формирование целостной системы поддержки инициативной</w:t>
      </w:r>
      <w:r>
        <w:rPr>
          <w:rFonts w:ascii="Times New Roman" w:hAnsi="Times New Roman"/>
          <w:sz w:val="28"/>
        </w:rPr>
        <w:br/>
        <w:t>и талантливой молодежи, обладающей лидерскими навыками;</w:t>
      </w:r>
    </w:p>
    <w:p w14:paraId="681A2E56"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вовлечение молодежи в социальную практику и ее информирование о потенциальных возможностях собственного развития, содействие формированию правовых, культурных и нравственных ценностей, интеграция молодых людей, оказавшихся в трудной жизненной ситуации,</w:t>
      </w:r>
      <w:r>
        <w:rPr>
          <w:rFonts w:ascii="Times New Roman" w:hAnsi="Times New Roman"/>
          <w:sz w:val="28"/>
        </w:rPr>
        <w:br/>
        <w:t>в жизнь общества, формирование системы ценностей здорового образа жизни;</w:t>
      </w:r>
    </w:p>
    <w:p w14:paraId="4F707DF2"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 xml:space="preserve">формирование у молодежи российской идентичности </w:t>
      </w:r>
      <w:r>
        <w:rPr>
          <w:rFonts w:ascii="Times New Roman" w:hAnsi="Times New Roman"/>
          <w:sz w:val="28"/>
        </w:rPr>
        <w:br/>
        <w:t>и профилактика асоциального поведения, этнического и религиозно-политического экстремизма в молодежной среде, гражданское образование</w:t>
      </w:r>
      <w:r>
        <w:rPr>
          <w:rFonts w:ascii="Times New Roman" w:hAnsi="Times New Roman"/>
          <w:sz w:val="28"/>
        </w:rPr>
        <w:br/>
        <w:t>и патриотическое воспитание молодежи;</w:t>
      </w:r>
    </w:p>
    <w:p w14:paraId="299C8B8D"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проведение совместной работы с образовательными учреждениями, предприятиями и организациями города Волгодонска с целью повышения привлекательности работы в городе Волгодонске для перспективных представителей молодежи;</w:t>
      </w:r>
    </w:p>
    <w:p w14:paraId="75A26381" w14:textId="77777777" w:rsidR="002633C7" w:rsidRDefault="009223CF">
      <w:pPr>
        <w:pStyle w:val="a8"/>
        <w:numPr>
          <w:ilvl w:val="0"/>
          <w:numId w:val="75"/>
        </w:numPr>
        <w:tabs>
          <w:tab w:val="left" w:pos="1418"/>
        </w:tabs>
        <w:spacing w:after="0" w:line="240" w:lineRule="auto"/>
        <w:ind w:left="0" w:firstLine="567"/>
        <w:jc w:val="both"/>
        <w:rPr>
          <w:rFonts w:ascii="Times New Roman" w:hAnsi="Times New Roman"/>
          <w:sz w:val="28"/>
        </w:rPr>
      </w:pPr>
      <w:r>
        <w:rPr>
          <w:rFonts w:ascii="Times New Roman" w:hAnsi="Times New Roman"/>
          <w:sz w:val="28"/>
        </w:rPr>
        <w:t xml:space="preserve">использование возможности удаленной регистрации молодежи посредством сети Интернет для участия в региональных </w:t>
      </w:r>
      <w:r>
        <w:rPr>
          <w:rFonts w:ascii="Times New Roman" w:hAnsi="Times New Roman"/>
          <w:sz w:val="28"/>
        </w:rPr>
        <w:br/>
        <w:t>и федеральных мероприятиях, возможности проведения в городе Волгодонске зональных мероприятий, объединяющих восточную территорию Ростовской области.</w:t>
      </w:r>
    </w:p>
    <w:p w14:paraId="71D05069" w14:textId="77777777" w:rsidR="002633C7" w:rsidRDefault="002633C7">
      <w:pPr>
        <w:pStyle w:val="a8"/>
        <w:tabs>
          <w:tab w:val="left" w:pos="1418"/>
        </w:tabs>
        <w:spacing w:after="0" w:line="240" w:lineRule="auto"/>
        <w:ind w:left="0"/>
        <w:jc w:val="both"/>
        <w:rPr>
          <w:rFonts w:ascii="Times New Roman" w:hAnsi="Times New Roman"/>
          <w:color w:val="FF0000"/>
          <w:sz w:val="28"/>
        </w:rPr>
      </w:pPr>
    </w:p>
    <w:p w14:paraId="5FA9B26C"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16. Безопасность общества</w:t>
      </w:r>
    </w:p>
    <w:p w14:paraId="0C2EB0D4" w14:textId="77777777" w:rsidR="002633C7" w:rsidRDefault="009223CF">
      <w:pPr>
        <w:keepNext/>
        <w:numPr>
          <w:ilvl w:val="0"/>
          <w:numId w:val="76"/>
        </w:numPr>
        <w:tabs>
          <w:tab w:val="left" w:pos="0"/>
          <w:tab w:val="left" w:pos="1418"/>
        </w:tabs>
        <w:ind w:left="0" w:firstLine="567"/>
        <w:jc w:val="both"/>
        <w:rPr>
          <w:sz w:val="28"/>
        </w:rPr>
      </w:pPr>
      <w:r>
        <w:rPr>
          <w:sz w:val="28"/>
        </w:rPr>
        <w:t>Состояние и тренды развития.</w:t>
      </w:r>
    </w:p>
    <w:p w14:paraId="76427573" w14:textId="77777777" w:rsidR="002633C7" w:rsidRDefault="009223CF" w:rsidP="004E40F4">
      <w:pPr>
        <w:tabs>
          <w:tab w:val="left" w:pos="0"/>
        </w:tabs>
        <w:ind w:firstLine="567"/>
        <w:jc w:val="both"/>
        <w:rPr>
          <w:sz w:val="28"/>
        </w:rPr>
      </w:pPr>
      <w:r>
        <w:rPr>
          <w:sz w:val="28"/>
        </w:rPr>
        <w:t>В связи с тем, что безопасность общества является комплексной</w:t>
      </w:r>
      <w:r>
        <w:rPr>
          <w:sz w:val="28"/>
        </w:rPr>
        <w:br/>
        <w:t>и многогранной сферой, для оценки текущего состояния выбраны показатели, характеризующие сферу с двух аспектов: противодействие преступности, а также предотвращение и борьба с чрезвычайными ситуациями (таблица 17).</w:t>
      </w:r>
    </w:p>
    <w:p w14:paraId="6EA0C512" w14:textId="77777777" w:rsidR="002633C7" w:rsidRDefault="009223CF">
      <w:pPr>
        <w:pStyle w:val="aff5"/>
        <w:tabs>
          <w:tab w:val="left" w:pos="1134"/>
        </w:tabs>
        <w:spacing w:beforeAutospacing="0"/>
      </w:pPr>
      <w:r>
        <w:t>Таблица 17 – Динамика показателей сферы безопасности общества города Волгодонска в 2014 – 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78EEEF9F" w14:textId="77777777" w:rsidTr="00CC536A">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52CF7" w14:textId="77777777" w:rsidR="002633C7" w:rsidRDefault="009223CF">
            <w:pPr>
              <w:tabs>
                <w:tab w:val="left" w:pos="1134"/>
              </w:tabs>
              <w:jc w:val="center"/>
            </w:pPr>
            <w: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C916" w14:textId="77777777" w:rsidR="002633C7" w:rsidRDefault="009223CF">
            <w:pPr>
              <w:tabs>
                <w:tab w:val="left" w:pos="1134"/>
              </w:tabs>
              <w:spacing w:line="216" w:lineRule="auto"/>
              <w:jc w:val="center"/>
              <w:rPr>
                <w:color w:val="FF0000"/>
              </w:rPr>
            </w:pPr>
            <w:r>
              <w:t>2014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12429" w14:textId="77777777" w:rsidR="002633C7" w:rsidRDefault="009223CF">
            <w:pPr>
              <w:tabs>
                <w:tab w:val="left" w:pos="1134"/>
              </w:tabs>
              <w:spacing w:line="216" w:lineRule="auto"/>
              <w:jc w:val="center"/>
            </w:pPr>
            <w:r>
              <w:t>2015</w:t>
            </w:r>
          </w:p>
          <w:p w14:paraId="7FE52A8F" w14:textId="77777777" w:rsidR="002633C7" w:rsidRDefault="009223CF">
            <w:pPr>
              <w:tabs>
                <w:tab w:val="left" w:pos="1134"/>
              </w:tabs>
              <w:spacing w:line="216" w:lineRule="auto"/>
              <w:jc w:val="center"/>
              <w:rPr>
                <w:color w:val="FF0000"/>
              </w:rPr>
            </w:pPr>
            <w: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9EEC" w14:textId="77777777" w:rsidR="002633C7" w:rsidRDefault="009223CF">
            <w:pPr>
              <w:tabs>
                <w:tab w:val="left" w:pos="1134"/>
              </w:tabs>
              <w:spacing w:line="216" w:lineRule="auto"/>
              <w:jc w:val="center"/>
            </w:pPr>
            <w:r>
              <w:t>2016</w:t>
            </w:r>
          </w:p>
          <w:p w14:paraId="014377AA" w14:textId="77777777" w:rsidR="002633C7" w:rsidRDefault="009223CF">
            <w:pPr>
              <w:tabs>
                <w:tab w:val="left" w:pos="1134"/>
              </w:tabs>
              <w:spacing w:line="216" w:lineRule="auto"/>
              <w:jc w:val="center"/>
              <w:rPr>
                <w:color w:val="FF0000"/>
              </w:rP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6384"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7F9E"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AC5F"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DA41D"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99B8" w14:textId="77777777" w:rsidR="002633C7" w:rsidRDefault="009223CF">
            <w:pPr>
              <w:spacing w:line="216" w:lineRule="auto"/>
              <w:jc w:val="center"/>
            </w:pPr>
            <w:r>
              <w:t>2021 год</w:t>
            </w:r>
          </w:p>
        </w:tc>
      </w:tr>
      <w:tr w:rsidR="002633C7" w14:paraId="51B61752" w14:textId="77777777" w:rsidTr="00CC536A">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16BA76B" w14:textId="77777777" w:rsidR="00C61E1F" w:rsidRDefault="009223CF">
            <w:pPr>
              <w:tabs>
                <w:tab w:val="left" w:pos="1134"/>
              </w:tabs>
            </w:pPr>
            <w:r>
              <w:t xml:space="preserve">Зарегистрировано преступлений (по основным видам) </w:t>
            </w:r>
          </w:p>
          <w:p w14:paraId="1A0262B4" w14:textId="77777777" w:rsidR="002633C7" w:rsidRDefault="009223CF">
            <w:pPr>
              <w:tabs>
                <w:tab w:val="left" w:pos="1134"/>
              </w:tabs>
            </w:pPr>
            <w:r>
              <w:t>(тыс. 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5B05" w14:textId="77777777" w:rsidR="002633C7" w:rsidRDefault="009223CF">
            <w:pPr>
              <w:tabs>
                <w:tab w:val="left" w:pos="1134"/>
                <w:tab w:val="left" w:pos="2235"/>
              </w:tabs>
              <w:jc w:val="center"/>
            </w:pPr>
            <w:r>
              <w:t>2 129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CD09" w14:textId="77777777" w:rsidR="002633C7" w:rsidRDefault="009223CF">
            <w:pPr>
              <w:tabs>
                <w:tab w:val="left" w:pos="1134"/>
                <w:tab w:val="left" w:pos="2235"/>
              </w:tabs>
              <w:jc w:val="center"/>
            </w:pPr>
            <w:r>
              <w:t>2 254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F97F4" w14:textId="77777777" w:rsidR="002633C7" w:rsidRDefault="009223CF">
            <w:pPr>
              <w:tabs>
                <w:tab w:val="left" w:pos="1134"/>
                <w:tab w:val="left" w:pos="2235"/>
              </w:tabs>
              <w:jc w:val="center"/>
            </w:pPr>
            <w:r>
              <w:t>2 637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42A2" w14:textId="77777777" w:rsidR="002633C7" w:rsidRDefault="009223CF">
            <w:pPr>
              <w:tabs>
                <w:tab w:val="left" w:pos="1134"/>
                <w:tab w:val="left" w:pos="2235"/>
              </w:tabs>
              <w:jc w:val="center"/>
            </w:pPr>
            <w:r>
              <w:t>2 565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1644" w14:textId="77777777" w:rsidR="002633C7" w:rsidRDefault="009223CF">
            <w:pPr>
              <w:tabs>
                <w:tab w:val="left" w:pos="1134"/>
              </w:tabs>
              <w:jc w:val="center"/>
            </w:pPr>
            <w:r>
              <w:t>2 635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319B" w14:textId="77777777" w:rsidR="002633C7" w:rsidRDefault="009223CF">
            <w:pPr>
              <w:jc w:val="center"/>
            </w:pPr>
            <w:r>
              <w:t>3 876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C75F" w14:textId="77777777" w:rsidR="002633C7" w:rsidRDefault="009223CF">
            <w:pPr>
              <w:jc w:val="center"/>
            </w:pPr>
            <w:r>
              <w:t>2 958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6CF8" w14:textId="77777777" w:rsidR="002633C7" w:rsidRDefault="009223CF">
            <w:pPr>
              <w:jc w:val="center"/>
            </w:pPr>
            <w:r>
              <w:t>2 791</w:t>
            </w:r>
          </w:p>
        </w:tc>
      </w:tr>
      <w:tr w:rsidR="002633C7" w14:paraId="32B01E95" w14:textId="77777777" w:rsidTr="00CC536A">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1A98B97" w14:textId="77777777" w:rsidR="002633C7" w:rsidRDefault="009223CF">
            <w:pPr>
              <w:tabs>
                <w:tab w:val="left" w:pos="1134"/>
              </w:tabs>
            </w:pPr>
            <w:r>
              <w:t>Количество пострадавших в чрезвычайных ситуациях (человек)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01C9" w14:textId="77777777" w:rsidR="002633C7" w:rsidRDefault="009223CF">
            <w:pPr>
              <w:tabs>
                <w:tab w:val="left" w:pos="1134"/>
                <w:tab w:val="left" w:pos="2235"/>
              </w:tabs>
              <w:jc w:val="center"/>
            </w:pPr>
            <w: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A655F" w14:textId="77777777" w:rsidR="002633C7" w:rsidRDefault="009223CF">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AFF8" w14:textId="77777777" w:rsidR="002633C7" w:rsidRDefault="009223CF">
            <w:pPr>
              <w:jc w:val="center"/>
            </w:pPr>
            <w: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C1B8" w14:textId="77777777" w:rsidR="002633C7" w:rsidRDefault="009223CF">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A76CD" w14:textId="77777777" w:rsidR="002633C7" w:rsidRDefault="009223CF">
            <w:pPr>
              <w:jc w:val="center"/>
            </w:pPr>
            <w: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70D7" w14:textId="77777777" w:rsidR="002633C7" w:rsidRDefault="009223CF">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9DD5" w14:textId="77777777" w:rsidR="002633C7" w:rsidRDefault="009223CF">
            <w:pPr>
              <w:jc w:val="center"/>
            </w:pPr>
            <w: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B0EB" w14:textId="77777777" w:rsidR="002633C7" w:rsidRDefault="009223CF">
            <w:pPr>
              <w:jc w:val="center"/>
            </w:pPr>
            <w:r>
              <w:t>0</w:t>
            </w:r>
          </w:p>
        </w:tc>
      </w:tr>
      <w:tr w:rsidR="002633C7" w14:paraId="13F6A699" w14:textId="77777777" w:rsidTr="00CC536A">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9921398" w14:textId="77777777" w:rsidR="002633C7" w:rsidRDefault="009223CF">
            <w:pPr>
              <w:tabs>
                <w:tab w:val="left" w:pos="1134"/>
              </w:tabs>
            </w:pPr>
            <w:r>
              <w:t xml:space="preserve">Модернизация системы оповещения (процентов от оповещаемого населения действующей региональной системой </w:t>
            </w:r>
            <w:r>
              <w:lastRenderedPageBreak/>
              <w:t>оповещения)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8369" w14:textId="77777777" w:rsidR="002633C7" w:rsidRDefault="009223CF">
            <w:pPr>
              <w:jc w:val="center"/>
            </w:pPr>
            <w:r>
              <w:lastRenderedPageBreak/>
              <w:t>80,0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4123" w14:textId="77777777" w:rsidR="002633C7" w:rsidRDefault="009223CF">
            <w:pPr>
              <w:jc w:val="center"/>
            </w:pPr>
            <w:r>
              <w:t>80,0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CE6E" w14:textId="77777777" w:rsidR="002633C7" w:rsidRDefault="009223CF">
            <w:pPr>
              <w:jc w:val="center"/>
            </w:pPr>
            <w:r>
              <w:t>81,2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2F52" w14:textId="77777777" w:rsidR="002633C7" w:rsidRDefault="009223CF">
            <w:pPr>
              <w:jc w:val="center"/>
            </w:pPr>
            <w:r>
              <w:t>81,2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4311" w14:textId="77777777" w:rsidR="002633C7" w:rsidRDefault="009223CF">
            <w:pPr>
              <w:jc w:val="center"/>
            </w:pPr>
            <w:r>
              <w:t>81,9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BAC5" w14:textId="77777777" w:rsidR="002633C7" w:rsidRDefault="009223CF">
            <w:pPr>
              <w:jc w:val="center"/>
            </w:pPr>
            <w:r>
              <w:t>82,3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9D802" w14:textId="77777777" w:rsidR="002633C7" w:rsidRDefault="009223CF">
            <w:pPr>
              <w:jc w:val="center"/>
            </w:pPr>
            <w:r>
              <w:t>82,3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804B" w14:textId="77777777" w:rsidR="002633C7" w:rsidRDefault="009223CF">
            <w:pPr>
              <w:jc w:val="center"/>
            </w:pPr>
            <w:r>
              <w:t>82,3</w:t>
            </w:r>
          </w:p>
        </w:tc>
      </w:tr>
      <w:tr w:rsidR="002633C7" w14:paraId="4666F480" w14:textId="77777777" w:rsidTr="00CC536A">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FDE4" w14:textId="77777777" w:rsidR="002633C7" w:rsidRDefault="009223CF">
            <w:pPr>
              <w:pStyle w:val="aff5"/>
              <w:tabs>
                <w:tab w:val="left" w:pos="1134"/>
              </w:tabs>
              <w:ind w:firstLine="0"/>
              <w:rPr>
                <w:b w:val="0"/>
                <w:sz w:val="24"/>
              </w:rPr>
            </w:pPr>
            <w:r>
              <w:rPr>
                <w:b w:val="0"/>
                <w:sz w:val="24"/>
              </w:rPr>
              <w:t>Смертность от дор</w:t>
            </w:r>
            <w:r w:rsidR="00C61E1F">
              <w:rPr>
                <w:b w:val="0"/>
                <w:sz w:val="24"/>
              </w:rPr>
              <w:t>ожно-транспортных происшествий (</w:t>
            </w:r>
            <w:r>
              <w:rPr>
                <w:b w:val="0"/>
                <w:sz w:val="24"/>
              </w:rPr>
              <w:t>человек</w:t>
            </w:r>
            <w:r w:rsidR="00C61E1F">
              <w:rPr>
                <w:b w:val="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0A83" w14:textId="77777777" w:rsidR="002633C7" w:rsidRDefault="009223CF">
            <w:pPr>
              <w:tabs>
                <w:tab w:val="left" w:pos="1134"/>
                <w:tab w:val="left" w:pos="2235"/>
              </w:tabs>
              <w:jc w:val="center"/>
            </w:pPr>
            <w: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E3901" w14:textId="77777777" w:rsidR="002633C7" w:rsidRDefault="009223CF">
            <w:pPr>
              <w:tabs>
                <w:tab w:val="left" w:pos="1134"/>
                <w:tab w:val="left" w:pos="2235"/>
              </w:tabs>
              <w:jc w:val="center"/>
            </w:pPr>
            <w: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A70A" w14:textId="77777777" w:rsidR="002633C7" w:rsidRDefault="009223CF">
            <w:pPr>
              <w:tabs>
                <w:tab w:val="left" w:pos="1134"/>
                <w:tab w:val="left" w:pos="2235"/>
              </w:tabs>
              <w:jc w:val="center"/>
            </w:pPr>
            <w: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1601" w14:textId="77777777" w:rsidR="002633C7" w:rsidRDefault="009223CF">
            <w:pPr>
              <w:tabs>
                <w:tab w:val="left" w:pos="1134"/>
                <w:tab w:val="left" w:pos="2235"/>
              </w:tabs>
              <w:jc w:val="center"/>
            </w:pPr>
            <w: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0972" w14:textId="77777777" w:rsidR="002633C7" w:rsidRDefault="009223CF">
            <w:pPr>
              <w:tabs>
                <w:tab w:val="left" w:pos="1134"/>
              </w:tabs>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0F2A" w14:textId="77777777" w:rsidR="002633C7" w:rsidRDefault="009223CF">
            <w:pPr>
              <w:jc w:val="center"/>
            </w:pPr>
            <w: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934D" w14:textId="77777777" w:rsidR="002633C7" w:rsidRDefault="009223CF">
            <w:pPr>
              <w:jc w:val="center"/>
            </w:pPr>
            <w: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D109" w14:textId="77777777" w:rsidR="002633C7" w:rsidRDefault="009223CF">
            <w:pPr>
              <w:jc w:val="center"/>
            </w:pPr>
            <w:r>
              <w:t>8</w:t>
            </w:r>
          </w:p>
        </w:tc>
      </w:tr>
    </w:tbl>
    <w:p w14:paraId="76BEAF1C" w14:textId="77777777" w:rsidR="002633C7" w:rsidRDefault="002633C7">
      <w:pPr>
        <w:tabs>
          <w:tab w:val="left" w:pos="0"/>
        </w:tabs>
        <w:ind w:firstLine="567"/>
        <w:jc w:val="both"/>
        <w:rPr>
          <w:color w:val="FF0000"/>
          <w:sz w:val="28"/>
        </w:rPr>
      </w:pPr>
    </w:p>
    <w:p w14:paraId="0C50B27F" w14:textId="77777777" w:rsidR="002633C7" w:rsidRDefault="009223CF">
      <w:pPr>
        <w:tabs>
          <w:tab w:val="left" w:pos="0"/>
        </w:tabs>
        <w:spacing w:line="252" w:lineRule="auto"/>
        <w:ind w:firstLine="567"/>
        <w:jc w:val="both"/>
        <w:rPr>
          <w:sz w:val="28"/>
        </w:rPr>
      </w:pPr>
      <w:r>
        <w:rPr>
          <w:sz w:val="28"/>
        </w:rPr>
        <w:t>В рамках блока противодействия преступности выбран показатель, отражающий абсолютную величину количества преступлений. В 2021 году в городе зарегистрировано 2791 преступление. Наибольший удельный вес в общем числе зарегистрированных преступлени</w:t>
      </w:r>
      <w:r w:rsidR="004E40F4">
        <w:rPr>
          <w:sz w:val="28"/>
        </w:rPr>
        <w:t>й</w:t>
      </w:r>
      <w:r>
        <w:rPr>
          <w:sz w:val="28"/>
        </w:rPr>
        <w:t xml:space="preserve"> имеют следующие виды преступлений: кражи – 1351, тяжкие и особо тяжкие – 630, мошенничество – 482, преступления, связанные с наркотиками – 200. Раскрываемость преступлений составила 42,5</w:t>
      </w:r>
      <w:r w:rsidR="00C61E1F">
        <w:rPr>
          <w:sz w:val="28"/>
        </w:rPr>
        <w:t xml:space="preserve"> </w:t>
      </w:r>
      <w:r>
        <w:rPr>
          <w:sz w:val="28"/>
        </w:rPr>
        <w:t>% против 41,4</w:t>
      </w:r>
      <w:r w:rsidR="00C61E1F">
        <w:rPr>
          <w:sz w:val="28"/>
        </w:rPr>
        <w:t xml:space="preserve"> </w:t>
      </w:r>
      <w:r>
        <w:rPr>
          <w:sz w:val="28"/>
        </w:rPr>
        <w:t>% в 2020 году.</w:t>
      </w:r>
    </w:p>
    <w:p w14:paraId="0EDC6637" w14:textId="77777777" w:rsidR="002633C7" w:rsidRDefault="009223CF">
      <w:pPr>
        <w:tabs>
          <w:tab w:val="left" w:pos="0"/>
          <w:tab w:val="left" w:pos="1276"/>
          <w:tab w:val="left" w:pos="1418"/>
        </w:tabs>
        <w:spacing w:line="252" w:lineRule="auto"/>
        <w:ind w:firstLine="567"/>
        <w:jc w:val="both"/>
        <w:rPr>
          <w:sz w:val="28"/>
        </w:rPr>
      </w:pPr>
      <w:r>
        <w:rPr>
          <w:sz w:val="28"/>
        </w:rPr>
        <w:t>В анализируемом периоде не было зарегистрировано преступлений, связанных с терроризмом и экстремизмом.</w:t>
      </w:r>
    </w:p>
    <w:p w14:paraId="384A08AC" w14:textId="77777777" w:rsidR="002633C7" w:rsidRDefault="009223CF">
      <w:pPr>
        <w:tabs>
          <w:tab w:val="left" w:pos="0"/>
          <w:tab w:val="left" w:pos="1276"/>
          <w:tab w:val="left" w:pos="1418"/>
        </w:tabs>
        <w:spacing w:line="252" w:lineRule="auto"/>
        <w:ind w:firstLine="567"/>
        <w:jc w:val="both"/>
        <w:rPr>
          <w:sz w:val="28"/>
        </w:rPr>
      </w:pPr>
      <w:r>
        <w:rPr>
          <w:sz w:val="28"/>
        </w:rPr>
        <w:t>В рамках блока, связанного с чрезвычайными ситуациями, в качестве наблюдаемого и прогнозируемого определены показатели, отражающие текущее состояние в данной сфере. Таковым является параметр, выражающий количество профилактических мероприятий по предотвращению чрезвычайных ситуаций. Такая работа проводится активно, в 2021 году было проведено 1607 профилактических мероприятий по предотвращению чрезвычайных ситуаций  в городе Волгодонске. В 2021 году спасено 226 человек. Данный показатель стабильно находится в рамках планового значения муниципальной программы «Защита населения и территории города Волгодонска от чрезвычайных ситуаций»</w:t>
      </w:r>
      <w:r w:rsidR="004E40F4">
        <w:rPr>
          <w:sz w:val="28"/>
        </w:rPr>
        <w:t>,</w:t>
      </w:r>
      <w:r>
        <w:rPr>
          <w:sz w:val="28"/>
        </w:rPr>
        <w:t xml:space="preserve"> благодаря проводимой профилактической работе.</w:t>
      </w:r>
      <w:r w:rsidR="004E40F4">
        <w:rPr>
          <w:sz w:val="28"/>
        </w:rPr>
        <w:t xml:space="preserve"> Однако, в 2021 году увеличился</w:t>
      </w:r>
      <w:r>
        <w:rPr>
          <w:sz w:val="28"/>
        </w:rPr>
        <w:t xml:space="preserve"> в связи с осложнившейся санитарно-эпидемиологической обстановкой в условиях распространения новой коронавирусной инфекции (COVID-19).</w:t>
      </w:r>
    </w:p>
    <w:p w14:paraId="0B3B8D46" w14:textId="77777777" w:rsidR="002633C7" w:rsidRDefault="009223CF">
      <w:pPr>
        <w:tabs>
          <w:tab w:val="left" w:pos="0"/>
          <w:tab w:val="left" w:pos="1276"/>
          <w:tab w:val="left" w:pos="1418"/>
        </w:tabs>
        <w:spacing w:line="252" w:lineRule="auto"/>
        <w:ind w:firstLine="567"/>
        <w:jc w:val="both"/>
        <w:rPr>
          <w:sz w:val="28"/>
        </w:rPr>
      </w:pPr>
      <w:r>
        <w:rPr>
          <w:sz w:val="28"/>
        </w:rPr>
        <w:t>Данный показатель стабильно снижается благодаря проводимой профилактической работе.</w:t>
      </w:r>
    </w:p>
    <w:p w14:paraId="06A7614B" w14:textId="77777777" w:rsidR="002633C7" w:rsidRDefault="009223CF">
      <w:pPr>
        <w:tabs>
          <w:tab w:val="left" w:pos="0"/>
        </w:tabs>
        <w:spacing w:line="252" w:lineRule="auto"/>
        <w:ind w:firstLine="567"/>
        <w:jc w:val="both"/>
        <w:rPr>
          <w:sz w:val="28"/>
        </w:rPr>
      </w:pPr>
      <w:r>
        <w:rPr>
          <w:sz w:val="28"/>
        </w:rPr>
        <w:t xml:space="preserve">Помимо профильных служб, в городе Волгодонске в охрану общественного порядка вовлечены активные граждане. В состав городской общественной организации охраны общественного порядка «Народная дружина города Волгодонска» входят 14 отрядов, в том числе казачья дружина, ДНД «Ростовская АЭС», дружина Волгодонского инженерно-технического института – филиала национального исследовательского ядерного университета «МИФИ», дружина «Атаман», дружины 10 избирательных округов города Волгодонска, всего 140 человек. </w:t>
      </w:r>
    </w:p>
    <w:p w14:paraId="5E4C29D3" w14:textId="77777777" w:rsidR="002633C7" w:rsidRDefault="009223CF">
      <w:pPr>
        <w:tabs>
          <w:tab w:val="left" w:pos="0"/>
        </w:tabs>
        <w:spacing w:line="252" w:lineRule="auto"/>
        <w:ind w:firstLine="567"/>
        <w:jc w:val="both"/>
        <w:rPr>
          <w:sz w:val="28"/>
        </w:rPr>
      </w:pPr>
      <w:r>
        <w:rPr>
          <w:sz w:val="28"/>
        </w:rPr>
        <w:t xml:space="preserve">За последние девять лет в городе Волгодонске создана и успешно функционирует многоуровневая информационная система «Безопасный город», включающая в себя камеры видеонаблюдения и систему вызова по единому номеру «112». Действует высококвалифицированная поисково-спасательная служба. Регулярно проводятся информационно-профилактические мероприятия, </w:t>
      </w:r>
      <w:r>
        <w:rPr>
          <w:sz w:val="28"/>
        </w:rPr>
        <w:lastRenderedPageBreak/>
        <w:t>направленные на повышение информированности населения в вопросах ежедневной безопасности жизнедеятельности. Тенденция на увеличение обращений граждан по единому номеру «112» (в 2014 году – 32 669, в 2017 году – 51849, в 2021 году - 70124) говорит о необходимости данной системы и об удобстве ее использования, что в свою очередь поможет повысить эффективность и скорость реагирования экстренных оперативных служб города.</w:t>
      </w:r>
    </w:p>
    <w:p w14:paraId="2AED6A9B" w14:textId="77777777" w:rsidR="002633C7" w:rsidRDefault="009223CF">
      <w:pPr>
        <w:tabs>
          <w:tab w:val="left" w:pos="0"/>
          <w:tab w:val="left" w:pos="1276"/>
          <w:tab w:val="left" w:pos="1418"/>
        </w:tabs>
        <w:spacing w:line="252" w:lineRule="auto"/>
        <w:ind w:firstLine="567"/>
        <w:jc w:val="both"/>
        <w:rPr>
          <w:sz w:val="28"/>
        </w:rPr>
      </w:pPr>
      <w:r>
        <w:rPr>
          <w:sz w:val="28"/>
        </w:rPr>
        <w:t>Для обеспечения комфортной, привлекательной среды для проживания</w:t>
      </w:r>
      <w:r>
        <w:rPr>
          <w:sz w:val="28"/>
        </w:rPr>
        <w:br/>
        <w:t>в регионе необходимым является осуществление комплексной деятельности по повышению уровня безопасности жизнедеятельности населения.</w:t>
      </w:r>
    </w:p>
    <w:p w14:paraId="711F85D0" w14:textId="77777777" w:rsidR="002633C7" w:rsidRDefault="009223CF">
      <w:pPr>
        <w:numPr>
          <w:ilvl w:val="0"/>
          <w:numId w:val="76"/>
        </w:numPr>
        <w:tabs>
          <w:tab w:val="left" w:pos="1418"/>
        </w:tabs>
        <w:spacing w:line="252" w:lineRule="auto"/>
        <w:ind w:left="0" w:firstLine="567"/>
        <w:jc w:val="both"/>
        <w:rPr>
          <w:sz w:val="28"/>
        </w:rPr>
      </w:pPr>
      <w:r>
        <w:rPr>
          <w:sz w:val="28"/>
        </w:rPr>
        <w:t>Ключевые проблемы:</w:t>
      </w:r>
    </w:p>
    <w:p w14:paraId="615D5DAB" w14:textId="77777777" w:rsidR="002633C7" w:rsidRDefault="009223CF">
      <w:pPr>
        <w:numPr>
          <w:ilvl w:val="0"/>
          <w:numId w:val="77"/>
        </w:numPr>
        <w:tabs>
          <w:tab w:val="left" w:pos="1418"/>
        </w:tabs>
        <w:spacing w:line="252" w:lineRule="auto"/>
        <w:ind w:left="0" w:firstLine="567"/>
        <w:jc w:val="both"/>
        <w:rPr>
          <w:sz w:val="28"/>
        </w:rPr>
      </w:pPr>
      <w:r>
        <w:rPr>
          <w:sz w:val="28"/>
        </w:rPr>
        <w:t>преступность:</w:t>
      </w:r>
    </w:p>
    <w:p w14:paraId="55DF528B" w14:textId="77777777" w:rsidR="002633C7" w:rsidRDefault="009223CF">
      <w:pPr>
        <w:pStyle w:val="a8"/>
        <w:numPr>
          <w:ilvl w:val="0"/>
          <w:numId w:val="78"/>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сохранение значительной распространенности наркомании;</w:t>
      </w:r>
    </w:p>
    <w:p w14:paraId="736E8E23" w14:textId="77777777" w:rsidR="002633C7" w:rsidRDefault="009223CF">
      <w:pPr>
        <w:widowControl w:val="0"/>
        <w:numPr>
          <w:ilvl w:val="0"/>
          <w:numId w:val="78"/>
        </w:numPr>
        <w:tabs>
          <w:tab w:val="left" w:pos="1418"/>
        </w:tabs>
        <w:spacing w:line="252" w:lineRule="auto"/>
        <w:ind w:left="0" w:firstLine="567"/>
        <w:jc w:val="both"/>
        <w:rPr>
          <w:sz w:val="28"/>
        </w:rPr>
      </w:pPr>
      <w:r>
        <w:rPr>
          <w:sz w:val="28"/>
        </w:rPr>
        <w:t>обусловленность части совершаемых преступлений сложными социально-экономическими условиями жизни части населения;</w:t>
      </w:r>
    </w:p>
    <w:p w14:paraId="734FC747" w14:textId="77777777" w:rsidR="002633C7" w:rsidRDefault="009223CF">
      <w:pPr>
        <w:widowControl w:val="0"/>
        <w:numPr>
          <w:ilvl w:val="0"/>
          <w:numId w:val="78"/>
        </w:numPr>
        <w:tabs>
          <w:tab w:val="left" w:pos="1418"/>
        </w:tabs>
        <w:spacing w:line="252" w:lineRule="auto"/>
        <w:ind w:left="0" w:firstLine="567"/>
        <w:jc w:val="both"/>
        <w:rPr>
          <w:sz w:val="28"/>
        </w:rPr>
      </w:pPr>
      <w:r>
        <w:rPr>
          <w:sz w:val="28"/>
        </w:rPr>
        <w:t>снижение численности сотрудников патрульно-постовой службы;</w:t>
      </w:r>
    </w:p>
    <w:p w14:paraId="569CE4A7" w14:textId="77777777" w:rsidR="002633C7" w:rsidRDefault="009223CF">
      <w:pPr>
        <w:widowControl w:val="0"/>
        <w:numPr>
          <w:ilvl w:val="0"/>
          <w:numId w:val="78"/>
        </w:numPr>
        <w:tabs>
          <w:tab w:val="left" w:pos="1418"/>
        </w:tabs>
        <w:spacing w:line="252" w:lineRule="auto"/>
        <w:ind w:left="0" w:firstLine="567"/>
        <w:jc w:val="both"/>
        <w:rPr>
          <w:sz w:val="28"/>
        </w:rPr>
      </w:pPr>
      <w:r>
        <w:rPr>
          <w:sz w:val="28"/>
        </w:rPr>
        <w:t>сохранение угрозы проявления преступности на национальной</w:t>
      </w:r>
      <w:r>
        <w:rPr>
          <w:sz w:val="28"/>
        </w:rPr>
        <w:br/>
        <w:t>и религиозной почве.</w:t>
      </w:r>
    </w:p>
    <w:p w14:paraId="5BFCD03B" w14:textId="77777777" w:rsidR="002633C7" w:rsidRDefault="009223CF">
      <w:pPr>
        <w:numPr>
          <w:ilvl w:val="0"/>
          <w:numId w:val="77"/>
        </w:numPr>
        <w:tabs>
          <w:tab w:val="left" w:pos="1418"/>
        </w:tabs>
        <w:spacing w:line="252" w:lineRule="auto"/>
        <w:ind w:left="0" w:firstLine="567"/>
        <w:jc w:val="both"/>
        <w:rPr>
          <w:sz w:val="28"/>
        </w:rPr>
      </w:pPr>
      <w:r>
        <w:rPr>
          <w:sz w:val="28"/>
        </w:rPr>
        <w:t>чрезвычайные ситуации:</w:t>
      </w:r>
    </w:p>
    <w:p w14:paraId="0CCD410D" w14:textId="77777777" w:rsidR="002633C7" w:rsidRDefault="009223CF">
      <w:pPr>
        <w:pStyle w:val="a8"/>
        <w:numPr>
          <w:ilvl w:val="0"/>
          <w:numId w:val="79"/>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риски возникновения чрезвычайных ситуаций природного, техногенного и биолого-социального характера на территории города</w:t>
      </w:r>
      <w:r>
        <w:rPr>
          <w:rFonts w:ascii="Times New Roman" w:hAnsi="Times New Roman"/>
          <w:sz w:val="28"/>
        </w:rPr>
        <w:br/>
        <w:t>и близлежащих районов;</w:t>
      </w:r>
    </w:p>
    <w:p w14:paraId="39454C7E" w14:textId="77777777" w:rsidR="002633C7" w:rsidRDefault="009223CF">
      <w:pPr>
        <w:pStyle w:val="a8"/>
        <w:numPr>
          <w:ilvl w:val="0"/>
          <w:numId w:val="79"/>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подверженность территории влиянию неблагоприятных метеорологических явлений (засухи, суховеи, ветры, пыльные бури, град, заморозки, метели);</w:t>
      </w:r>
    </w:p>
    <w:p w14:paraId="32943D2A" w14:textId="77777777" w:rsidR="002633C7" w:rsidRDefault="009223CF">
      <w:pPr>
        <w:pStyle w:val="a8"/>
        <w:numPr>
          <w:ilvl w:val="0"/>
          <w:numId w:val="79"/>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повышение класса пожарной опасности территории в летний период.</w:t>
      </w:r>
    </w:p>
    <w:p w14:paraId="7BFB415B" w14:textId="77777777" w:rsidR="002633C7" w:rsidRDefault="009223CF">
      <w:pPr>
        <w:numPr>
          <w:ilvl w:val="0"/>
          <w:numId w:val="77"/>
        </w:numPr>
        <w:tabs>
          <w:tab w:val="left" w:pos="1418"/>
        </w:tabs>
        <w:spacing w:line="252" w:lineRule="auto"/>
        <w:ind w:left="0" w:firstLine="567"/>
        <w:jc w:val="both"/>
        <w:rPr>
          <w:sz w:val="28"/>
        </w:rPr>
      </w:pPr>
      <w:r>
        <w:rPr>
          <w:sz w:val="28"/>
        </w:rPr>
        <w:t>терроризм и экстремизм:</w:t>
      </w:r>
    </w:p>
    <w:p w14:paraId="71073CBD" w14:textId="77777777" w:rsidR="002633C7" w:rsidRDefault="009223CF">
      <w:pPr>
        <w:pStyle w:val="a8"/>
        <w:numPr>
          <w:ilvl w:val="0"/>
          <w:numId w:val="80"/>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недостаточная обеспеченность антитеррористической защищенности социально значимых объектов;</w:t>
      </w:r>
    </w:p>
    <w:p w14:paraId="3DB20217" w14:textId="77777777" w:rsidR="002633C7" w:rsidRDefault="009223CF">
      <w:pPr>
        <w:pStyle w:val="a8"/>
        <w:numPr>
          <w:ilvl w:val="0"/>
          <w:numId w:val="80"/>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несовершенство системы выявления и анализа угроз</w:t>
      </w:r>
      <w:r>
        <w:rPr>
          <w:rFonts w:ascii="Times New Roman" w:hAnsi="Times New Roman"/>
          <w:sz w:val="28"/>
        </w:rPr>
        <w:br/>
        <w:t>в информационной сфере со стороны экстремистских и террористических организаций;</w:t>
      </w:r>
    </w:p>
    <w:p w14:paraId="710707B1" w14:textId="77777777" w:rsidR="002633C7" w:rsidRDefault="009223CF">
      <w:pPr>
        <w:pStyle w:val="a8"/>
        <w:numPr>
          <w:ilvl w:val="0"/>
          <w:numId w:val="80"/>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недостаточно налаженная система действий населения при возникновении террористической угрозы.</w:t>
      </w:r>
    </w:p>
    <w:p w14:paraId="35BEFB40" w14:textId="77777777" w:rsidR="002633C7" w:rsidRDefault="009223CF">
      <w:pPr>
        <w:numPr>
          <w:ilvl w:val="0"/>
          <w:numId w:val="76"/>
        </w:numPr>
        <w:tabs>
          <w:tab w:val="left" w:pos="1418"/>
        </w:tabs>
        <w:spacing w:line="252" w:lineRule="auto"/>
        <w:ind w:left="0" w:firstLine="567"/>
        <w:rPr>
          <w:sz w:val="28"/>
        </w:rPr>
      </w:pPr>
      <w:r>
        <w:rPr>
          <w:sz w:val="28"/>
        </w:rPr>
        <w:t>Ключевые мировые тренды:</w:t>
      </w:r>
    </w:p>
    <w:p w14:paraId="7AB99A17" w14:textId="77777777" w:rsidR="002633C7" w:rsidRDefault="009223CF">
      <w:pPr>
        <w:numPr>
          <w:ilvl w:val="0"/>
          <w:numId w:val="81"/>
        </w:numPr>
        <w:tabs>
          <w:tab w:val="left" w:pos="1418"/>
        </w:tabs>
        <w:spacing w:line="252" w:lineRule="auto"/>
        <w:ind w:left="0" w:firstLine="567"/>
        <w:jc w:val="both"/>
        <w:rPr>
          <w:sz w:val="28"/>
        </w:rPr>
      </w:pPr>
      <w:r>
        <w:rPr>
          <w:sz w:val="28"/>
        </w:rPr>
        <w:t>рост масштабов внедрения современных технологий в системы безопасности общества;</w:t>
      </w:r>
    </w:p>
    <w:p w14:paraId="3D596E60" w14:textId="77777777" w:rsidR="002633C7" w:rsidRDefault="009223CF">
      <w:pPr>
        <w:numPr>
          <w:ilvl w:val="0"/>
          <w:numId w:val="81"/>
        </w:numPr>
        <w:tabs>
          <w:tab w:val="left" w:pos="1418"/>
        </w:tabs>
        <w:spacing w:line="252" w:lineRule="auto"/>
        <w:ind w:left="0" w:firstLine="567"/>
        <w:jc w:val="both"/>
        <w:rPr>
          <w:sz w:val="28"/>
        </w:rPr>
      </w:pPr>
      <w:r>
        <w:rPr>
          <w:sz w:val="28"/>
        </w:rPr>
        <w:t>активизация борьбы с терроризмом и экстремизмом;</w:t>
      </w:r>
    </w:p>
    <w:p w14:paraId="2AEC22D5" w14:textId="77777777" w:rsidR="002633C7" w:rsidRDefault="009223CF">
      <w:pPr>
        <w:numPr>
          <w:ilvl w:val="0"/>
          <w:numId w:val="81"/>
        </w:numPr>
        <w:tabs>
          <w:tab w:val="left" w:pos="1418"/>
        </w:tabs>
        <w:spacing w:line="252" w:lineRule="auto"/>
        <w:ind w:left="0" w:firstLine="567"/>
        <w:jc w:val="both"/>
        <w:rPr>
          <w:sz w:val="28"/>
        </w:rPr>
      </w:pPr>
      <w:r>
        <w:rPr>
          <w:sz w:val="28"/>
        </w:rPr>
        <w:t>нарастание бдительности граждан к вопросам личной и</w:t>
      </w:r>
      <w:r>
        <w:rPr>
          <w:sz w:val="28"/>
        </w:rPr>
        <w:br/>
        <w:t xml:space="preserve"> общественной безопасности.</w:t>
      </w:r>
    </w:p>
    <w:p w14:paraId="40010392" w14:textId="77777777" w:rsidR="002633C7" w:rsidRDefault="009223CF">
      <w:pPr>
        <w:numPr>
          <w:ilvl w:val="0"/>
          <w:numId w:val="76"/>
        </w:numPr>
        <w:tabs>
          <w:tab w:val="left" w:pos="0"/>
          <w:tab w:val="left" w:pos="1418"/>
        </w:tabs>
        <w:spacing w:line="252" w:lineRule="auto"/>
        <w:ind w:left="0" w:firstLine="567"/>
        <w:rPr>
          <w:sz w:val="28"/>
        </w:rPr>
      </w:pPr>
      <w:r>
        <w:rPr>
          <w:sz w:val="28"/>
        </w:rPr>
        <w:t>Цели:</w:t>
      </w:r>
    </w:p>
    <w:p w14:paraId="01F2C8BE" w14:textId="77777777" w:rsidR="002633C7" w:rsidRDefault="009223CF">
      <w:pPr>
        <w:numPr>
          <w:ilvl w:val="0"/>
          <w:numId w:val="82"/>
        </w:numPr>
        <w:tabs>
          <w:tab w:val="left" w:pos="1418"/>
        </w:tabs>
        <w:spacing w:line="252" w:lineRule="auto"/>
        <w:ind w:left="0" w:firstLine="567"/>
        <w:jc w:val="both"/>
        <w:rPr>
          <w:sz w:val="28"/>
        </w:rPr>
      </w:pPr>
      <w:r>
        <w:rPr>
          <w:sz w:val="28"/>
        </w:rPr>
        <w:t>снижение уровня преступности в городе.</w:t>
      </w:r>
    </w:p>
    <w:p w14:paraId="5A0BC630" w14:textId="77777777" w:rsidR="002633C7" w:rsidRDefault="009223CF">
      <w:pPr>
        <w:widowControl w:val="0"/>
        <w:ind w:firstLine="1418"/>
        <w:jc w:val="both"/>
        <w:rPr>
          <w:sz w:val="28"/>
        </w:rPr>
      </w:pPr>
      <w:r>
        <w:rPr>
          <w:sz w:val="28"/>
        </w:rPr>
        <w:t>Индикатор 1. Число зарегистрированных преступлений:</w:t>
      </w:r>
    </w:p>
    <w:p w14:paraId="10BEFCE1" w14:textId="77777777" w:rsidR="002633C7" w:rsidRDefault="009223CF">
      <w:pPr>
        <w:pStyle w:val="a8"/>
        <w:numPr>
          <w:ilvl w:val="0"/>
          <w:numId w:val="8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lastRenderedPageBreak/>
        <w:t>2021 год – 2 791единиц</w:t>
      </w:r>
      <w:r w:rsidR="004E40F4">
        <w:rPr>
          <w:rFonts w:ascii="Times New Roman" w:hAnsi="Times New Roman"/>
          <w:sz w:val="28"/>
        </w:rPr>
        <w:t>а</w:t>
      </w:r>
      <w:r>
        <w:rPr>
          <w:rFonts w:ascii="Times New Roman" w:hAnsi="Times New Roman"/>
          <w:sz w:val="28"/>
        </w:rPr>
        <w:t>;</w:t>
      </w:r>
    </w:p>
    <w:p w14:paraId="09F7FB44" w14:textId="77777777" w:rsidR="002633C7" w:rsidRDefault="009223CF">
      <w:pPr>
        <w:pStyle w:val="a8"/>
        <w:numPr>
          <w:ilvl w:val="0"/>
          <w:numId w:val="8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2024 год – 2 789 единиц;</w:t>
      </w:r>
    </w:p>
    <w:p w14:paraId="096F03AC" w14:textId="77777777" w:rsidR="002633C7" w:rsidRDefault="009223CF">
      <w:pPr>
        <w:pStyle w:val="a8"/>
        <w:numPr>
          <w:ilvl w:val="0"/>
          <w:numId w:val="8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2030 год – 2 780  единиц.</w:t>
      </w:r>
    </w:p>
    <w:p w14:paraId="02EC9828" w14:textId="77777777" w:rsidR="002633C7" w:rsidRDefault="009223CF">
      <w:pPr>
        <w:widowControl w:val="0"/>
        <w:tabs>
          <w:tab w:val="left" w:pos="1418"/>
        </w:tabs>
        <w:ind w:firstLine="567"/>
        <w:jc w:val="both"/>
        <w:rPr>
          <w:sz w:val="28"/>
        </w:rPr>
      </w:pPr>
      <w:r>
        <w:rPr>
          <w:sz w:val="28"/>
        </w:rPr>
        <w:t>2)</w:t>
      </w:r>
      <w:r>
        <w:rPr>
          <w:sz w:val="28"/>
        </w:rPr>
        <w:tab/>
        <w:t>Повышение уровня безопасности жизнедеятельности населения.</w:t>
      </w:r>
    </w:p>
    <w:p w14:paraId="4995F2A0" w14:textId="77777777" w:rsidR="002633C7" w:rsidRDefault="009223CF">
      <w:pPr>
        <w:widowControl w:val="0"/>
        <w:ind w:firstLine="1418"/>
        <w:jc w:val="both"/>
        <w:rPr>
          <w:sz w:val="28"/>
        </w:rPr>
      </w:pPr>
      <w:r>
        <w:rPr>
          <w:sz w:val="28"/>
        </w:rPr>
        <w:t>Индикатор 2. Модернизация региональной системы оповещения (процент от оповещаемого населения действующей региональной системой оповещения):</w:t>
      </w:r>
    </w:p>
    <w:p w14:paraId="1889B188" w14:textId="77777777" w:rsidR="002633C7" w:rsidRDefault="009223CF">
      <w:pPr>
        <w:widowControl w:val="0"/>
        <w:numPr>
          <w:ilvl w:val="0"/>
          <w:numId w:val="84"/>
        </w:numPr>
        <w:tabs>
          <w:tab w:val="left" w:pos="1418"/>
        </w:tabs>
        <w:ind w:left="0" w:firstLine="567"/>
        <w:jc w:val="both"/>
        <w:rPr>
          <w:sz w:val="28"/>
        </w:rPr>
      </w:pPr>
      <w:r>
        <w:rPr>
          <w:sz w:val="28"/>
        </w:rPr>
        <w:t xml:space="preserve">2021 год –  82,3 </w:t>
      </w:r>
      <w:r w:rsidR="009417DC">
        <w:rPr>
          <w:sz w:val="28"/>
        </w:rPr>
        <w:t>%</w:t>
      </w:r>
      <w:r>
        <w:rPr>
          <w:sz w:val="28"/>
        </w:rPr>
        <w:t>;</w:t>
      </w:r>
    </w:p>
    <w:p w14:paraId="756C6ADF" w14:textId="77777777" w:rsidR="002633C7" w:rsidRDefault="009223CF">
      <w:pPr>
        <w:widowControl w:val="0"/>
        <w:numPr>
          <w:ilvl w:val="0"/>
          <w:numId w:val="84"/>
        </w:numPr>
        <w:tabs>
          <w:tab w:val="left" w:pos="1418"/>
        </w:tabs>
        <w:ind w:left="0" w:firstLine="567"/>
        <w:jc w:val="both"/>
        <w:rPr>
          <w:sz w:val="28"/>
        </w:rPr>
      </w:pPr>
      <w:r>
        <w:rPr>
          <w:sz w:val="28"/>
        </w:rPr>
        <w:t xml:space="preserve">2024 год –  82,4 </w:t>
      </w:r>
      <w:r w:rsidR="009417DC">
        <w:rPr>
          <w:sz w:val="28"/>
        </w:rPr>
        <w:t>%</w:t>
      </w:r>
      <w:r>
        <w:rPr>
          <w:sz w:val="28"/>
        </w:rPr>
        <w:t>;</w:t>
      </w:r>
    </w:p>
    <w:p w14:paraId="5B4CDD41" w14:textId="77777777" w:rsidR="002633C7" w:rsidRDefault="009223CF">
      <w:pPr>
        <w:widowControl w:val="0"/>
        <w:numPr>
          <w:ilvl w:val="0"/>
          <w:numId w:val="84"/>
        </w:numPr>
        <w:ind w:left="0" w:firstLine="567"/>
        <w:jc w:val="both"/>
        <w:rPr>
          <w:sz w:val="28"/>
        </w:rPr>
      </w:pPr>
      <w:r>
        <w:rPr>
          <w:sz w:val="28"/>
        </w:rPr>
        <w:t xml:space="preserve">2030 год – 100,0 </w:t>
      </w:r>
      <w:r w:rsidR="009417DC">
        <w:rPr>
          <w:sz w:val="28"/>
        </w:rPr>
        <w:t>%</w:t>
      </w:r>
      <w:r>
        <w:rPr>
          <w:sz w:val="28"/>
        </w:rPr>
        <w:t>.</w:t>
      </w:r>
    </w:p>
    <w:p w14:paraId="2ED0E45A" w14:textId="77777777" w:rsidR="002633C7" w:rsidRDefault="009223CF">
      <w:pPr>
        <w:numPr>
          <w:ilvl w:val="0"/>
          <w:numId w:val="76"/>
        </w:numPr>
        <w:tabs>
          <w:tab w:val="left" w:pos="1418"/>
        </w:tabs>
        <w:spacing w:line="252" w:lineRule="auto"/>
        <w:ind w:left="0" w:firstLine="567"/>
        <w:jc w:val="both"/>
        <w:rPr>
          <w:sz w:val="28"/>
        </w:rPr>
      </w:pPr>
      <w:r>
        <w:rPr>
          <w:sz w:val="28"/>
        </w:rPr>
        <w:t>Приоритетные задачи и мероприятия:</w:t>
      </w:r>
    </w:p>
    <w:p w14:paraId="1ED50D17" w14:textId="77777777" w:rsidR="002633C7" w:rsidRDefault="009223CF">
      <w:pPr>
        <w:numPr>
          <w:ilvl w:val="0"/>
          <w:numId w:val="85"/>
        </w:numPr>
        <w:tabs>
          <w:tab w:val="left" w:pos="1418"/>
        </w:tabs>
        <w:spacing w:line="252" w:lineRule="auto"/>
        <w:ind w:left="0" w:firstLine="567"/>
        <w:jc w:val="both"/>
        <w:rPr>
          <w:sz w:val="28"/>
        </w:rPr>
      </w:pPr>
      <w:r>
        <w:rPr>
          <w:sz w:val="28"/>
        </w:rPr>
        <w:t>противодействие преступности:</w:t>
      </w:r>
    </w:p>
    <w:p w14:paraId="6E63EE44" w14:textId="77777777" w:rsidR="002633C7" w:rsidRDefault="009223CF">
      <w:pPr>
        <w:tabs>
          <w:tab w:val="left" w:pos="1418"/>
        </w:tabs>
        <w:spacing w:line="252" w:lineRule="auto"/>
        <w:ind w:firstLine="567"/>
        <w:jc w:val="both"/>
        <w:rPr>
          <w:sz w:val="28"/>
        </w:rPr>
      </w:pPr>
      <w:r>
        <w:rPr>
          <w:sz w:val="28"/>
        </w:rPr>
        <w:t>а)</w:t>
      </w:r>
      <w:r>
        <w:rPr>
          <w:sz w:val="28"/>
        </w:rPr>
        <w:tab/>
        <w:t>совершенствование системы правоохранительных органов в части превентивных мер и противодействия преступности;</w:t>
      </w:r>
    </w:p>
    <w:p w14:paraId="0AB8886A" w14:textId="77777777" w:rsidR="002633C7" w:rsidRDefault="009223CF">
      <w:pPr>
        <w:tabs>
          <w:tab w:val="left" w:pos="1418"/>
        </w:tabs>
        <w:spacing w:line="252" w:lineRule="auto"/>
        <w:ind w:firstLine="567"/>
        <w:jc w:val="both"/>
        <w:rPr>
          <w:sz w:val="28"/>
        </w:rPr>
      </w:pPr>
      <w:r>
        <w:rPr>
          <w:sz w:val="28"/>
        </w:rPr>
        <w:t>б)</w:t>
      </w:r>
      <w:r>
        <w:rPr>
          <w:sz w:val="28"/>
        </w:rPr>
        <w:tab/>
        <w:t>повышение качества и результативности реализуемых мер</w:t>
      </w:r>
      <w:r>
        <w:rPr>
          <w:sz w:val="28"/>
        </w:rPr>
        <w:br/>
        <w:t>по охране общественного порядка, борьбе с преступностью;</w:t>
      </w:r>
    </w:p>
    <w:p w14:paraId="6455F896" w14:textId="77777777" w:rsidR="002633C7" w:rsidRDefault="009223CF">
      <w:pPr>
        <w:tabs>
          <w:tab w:val="left" w:pos="1418"/>
        </w:tabs>
        <w:spacing w:line="252" w:lineRule="auto"/>
        <w:ind w:firstLine="567"/>
        <w:jc w:val="both"/>
        <w:rPr>
          <w:sz w:val="28"/>
        </w:rPr>
      </w:pPr>
      <w:r>
        <w:rPr>
          <w:sz w:val="28"/>
        </w:rPr>
        <w:t>в)</w:t>
      </w:r>
      <w:r>
        <w:rPr>
          <w:sz w:val="28"/>
        </w:rPr>
        <w:tab/>
        <w:t>обеспечение и поддержание высокой готовности сил и средств государственных казенных учреждений города;</w:t>
      </w:r>
    </w:p>
    <w:p w14:paraId="512E8788" w14:textId="77777777" w:rsidR="002633C7" w:rsidRDefault="009223CF">
      <w:pPr>
        <w:tabs>
          <w:tab w:val="left" w:pos="1418"/>
        </w:tabs>
        <w:spacing w:line="252" w:lineRule="auto"/>
        <w:ind w:firstLine="567"/>
        <w:jc w:val="both"/>
        <w:rPr>
          <w:sz w:val="28"/>
        </w:rPr>
      </w:pPr>
      <w:r>
        <w:rPr>
          <w:sz w:val="28"/>
        </w:rPr>
        <w:t>г)</w:t>
      </w:r>
      <w:r>
        <w:rPr>
          <w:sz w:val="28"/>
        </w:rPr>
        <w:tab/>
        <w:t>использование системы АПК «Безопасный город» в профилактике и раскрытии уличных преступлений;</w:t>
      </w:r>
    </w:p>
    <w:p w14:paraId="01123B9C" w14:textId="77777777" w:rsidR="002633C7" w:rsidRDefault="009223CF">
      <w:pPr>
        <w:tabs>
          <w:tab w:val="left" w:pos="1418"/>
        </w:tabs>
        <w:spacing w:line="252" w:lineRule="auto"/>
        <w:ind w:firstLine="567"/>
        <w:jc w:val="both"/>
        <w:rPr>
          <w:sz w:val="28"/>
        </w:rPr>
      </w:pPr>
      <w:r>
        <w:rPr>
          <w:sz w:val="28"/>
        </w:rPr>
        <w:t>д)</w:t>
      </w:r>
      <w:r>
        <w:rPr>
          <w:sz w:val="28"/>
        </w:rPr>
        <w:tab/>
        <w:t>просвещение населения и формирование общественного мнения по вопросам личной и общественной безопасности;</w:t>
      </w:r>
    </w:p>
    <w:p w14:paraId="338582ED" w14:textId="77777777" w:rsidR="002633C7" w:rsidRDefault="009223CF">
      <w:pPr>
        <w:tabs>
          <w:tab w:val="left" w:pos="1418"/>
        </w:tabs>
        <w:spacing w:line="252" w:lineRule="auto"/>
        <w:ind w:firstLine="567"/>
        <w:jc w:val="both"/>
        <w:rPr>
          <w:sz w:val="28"/>
        </w:rPr>
      </w:pPr>
      <w:r>
        <w:rPr>
          <w:sz w:val="28"/>
        </w:rPr>
        <w:t>е)</w:t>
      </w:r>
      <w:r>
        <w:rPr>
          <w:sz w:val="28"/>
        </w:rPr>
        <w:tab/>
        <w:t>увеличение объема информации в СМИ о деятельности правоохранительных органов и повышение степени доверия к ним;</w:t>
      </w:r>
    </w:p>
    <w:p w14:paraId="23FC7ADE" w14:textId="77777777" w:rsidR="002633C7" w:rsidRDefault="009223CF">
      <w:pPr>
        <w:tabs>
          <w:tab w:val="left" w:pos="1418"/>
        </w:tabs>
        <w:spacing w:line="252" w:lineRule="auto"/>
        <w:ind w:firstLine="567"/>
        <w:jc w:val="both"/>
        <w:rPr>
          <w:sz w:val="28"/>
        </w:rPr>
      </w:pPr>
      <w:r>
        <w:rPr>
          <w:sz w:val="28"/>
        </w:rPr>
        <w:t>ж)</w:t>
      </w:r>
      <w:r>
        <w:rPr>
          <w:sz w:val="28"/>
        </w:rPr>
        <w:tab/>
        <w:t>минимизация коррупционных проявлений посредством повышения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2802618B" w14:textId="77777777" w:rsidR="002633C7" w:rsidRDefault="009223CF">
      <w:pPr>
        <w:tabs>
          <w:tab w:val="left" w:pos="1418"/>
        </w:tabs>
        <w:spacing w:line="252" w:lineRule="auto"/>
        <w:ind w:firstLine="567"/>
        <w:jc w:val="both"/>
        <w:rPr>
          <w:sz w:val="28"/>
        </w:rPr>
      </w:pPr>
      <w:r>
        <w:rPr>
          <w:sz w:val="28"/>
        </w:rPr>
        <w:t>з)</w:t>
      </w:r>
      <w:r>
        <w:rPr>
          <w:sz w:val="28"/>
        </w:rPr>
        <w:tab/>
        <w:t>предупреждение террористических проявлений, в том числе усиление антитеррористической защищенности объектов образования, здравоохранения, культуры, спорта;</w:t>
      </w:r>
    </w:p>
    <w:p w14:paraId="7E64C6E1" w14:textId="77777777" w:rsidR="002633C7" w:rsidRDefault="009223CF">
      <w:pPr>
        <w:tabs>
          <w:tab w:val="left" w:pos="1418"/>
        </w:tabs>
        <w:spacing w:line="252" w:lineRule="auto"/>
        <w:ind w:firstLine="567"/>
        <w:jc w:val="both"/>
        <w:rPr>
          <w:sz w:val="28"/>
        </w:rPr>
      </w:pPr>
      <w:r>
        <w:rPr>
          <w:sz w:val="28"/>
        </w:rPr>
        <w:t>и)</w:t>
      </w:r>
      <w:r>
        <w:rPr>
          <w:sz w:val="28"/>
        </w:rPr>
        <w:tab/>
        <w:t>формирование негативного отношения в обществе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7B2EA2D4" w14:textId="77777777" w:rsidR="002633C7" w:rsidRDefault="009223CF">
      <w:pPr>
        <w:numPr>
          <w:ilvl w:val="0"/>
          <w:numId w:val="85"/>
        </w:numPr>
        <w:tabs>
          <w:tab w:val="left" w:pos="0"/>
          <w:tab w:val="left" w:pos="1418"/>
        </w:tabs>
        <w:spacing w:line="252" w:lineRule="auto"/>
        <w:ind w:left="0" w:firstLine="567"/>
        <w:jc w:val="both"/>
        <w:rPr>
          <w:sz w:val="28"/>
        </w:rPr>
      </w:pPr>
      <w:r>
        <w:rPr>
          <w:sz w:val="28"/>
        </w:rPr>
        <w:t>борьба с чрезвычайными ситуациями:</w:t>
      </w:r>
    </w:p>
    <w:p w14:paraId="472995A1" w14:textId="77777777" w:rsidR="002633C7" w:rsidRDefault="009223CF">
      <w:pPr>
        <w:tabs>
          <w:tab w:val="left" w:pos="1418"/>
        </w:tabs>
        <w:spacing w:line="252" w:lineRule="auto"/>
        <w:ind w:firstLine="567"/>
        <w:jc w:val="both"/>
        <w:rPr>
          <w:sz w:val="28"/>
        </w:rPr>
      </w:pPr>
      <w:r>
        <w:rPr>
          <w:sz w:val="28"/>
        </w:rPr>
        <w:t>а)</w:t>
      </w:r>
      <w:r>
        <w:rPr>
          <w:sz w:val="28"/>
        </w:rPr>
        <w:tab/>
        <w:t>повышение эффективности системы вызова экстренных оперативных служб;</w:t>
      </w:r>
    </w:p>
    <w:p w14:paraId="215E09A5" w14:textId="77777777" w:rsidR="002633C7" w:rsidRDefault="009223CF">
      <w:pPr>
        <w:tabs>
          <w:tab w:val="left" w:pos="1418"/>
        </w:tabs>
        <w:spacing w:line="252" w:lineRule="auto"/>
        <w:ind w:firstLine="567"/>
        <w:jc w:val="both"/>
        <w:rPr>
          <w:sz w:val="28"/>
        </w:rPr>
      </w:pPr>
      <w:r>
        <w:rPr>
          <w:sz w:val="28"/>
        </w:rPr>
        <w:t>б)</w:t>
      </w:r>
      <w:r>
        <w:rPr>
          <w:sz w:val="28"/>
        </w:rPr>
        <w:tab/>
        <w:t>мониторинг неблагоприятных метеорологических явлений, предупреждение населения о приближении их наступления и своевременное предотвращение негативных последствий;</w:t>
      </w:r>
    </w:p>
    <w:p w14:paraId="2FA4D5B6" w14:textId="77777777" w:rsidR="002633C7" w:rsidRDefault="009223CF">
      <w:pPr>
        <w:tabs>
          <w:tab w:val="left" w:pos="1418"/>
        </w:tabs>
        <w:spacing w:line="252" w:lineRule="auto"/>
        <w:ind w:firstLine="567"/>
        <w:jc w:val="both"/>
        <w:rPr>
          <w:sz w:val="28"/>
        </w:rPr>
      </w:pPr>
      <w:r>
        <w:rPr>
          <w:sz w:val="28"/>
        </w:rPr>
        <w:lastRenderedPageBreak/>
        <w:t>в)</w:t>
      </w:r>
      <w:r>
        <w:rPr>
          <w:sz w:val="28"/>
        </w:rPr>
        <w:tab/>
        <w:t>создание системы предупреждения и ликвидации чрезвычайных ситуаций природного и техногенного характера, пожаров и происшествий</w:t>
      </w:r>
      <w:r>
        <w:rPr>
          <w:sz w:val="28"/>
        </w:rPr>
        <w:br/>
        <w:t>на водных объектах;</w:t>
      </w:r>
    </w:p>
    <w:p w14:paraId="61A767A1" w14:textId="77777777" w:rsidR="002633C7" w:rsidRDefault="009223CF">
      <w:pPr>
        <w:tabs>
          <w:tab w:val="left" w:pos="1418"/>
        </w:tabs>
        <w:spacing w:line="252" w:lineRule="auto"/>
        <w:ind w:firstLine="567"/>
        <w:jc w:val="both"/>
        <w:rPr>
          <w:sz w:val="28"/>
        </w:rPr>
      </w:pPr>
      <w:r>
        <w:rPr>
          <w:sz w:val="28"/>
        </w:rPr>
        <w:t>г)</w:t>
      </w:r>
      <w:r>
        <w:rPr>
          <w:sz w:val="28"/>
        </w:rPr>
        <w:tab/>
        <w:t>поддержание в постоянной готовности и реконструкция системы оповещения населения.</w:t>
      </w:r>
    </w:p>
    <w:p w14:paraId="6E3F7463" w14:textId="77777777" w:rsidR="002633C7" w:rsidRDefault="002633C7">
      <w:pPr>
        <w:tabs>
          <w:tab w:val="left" w:pos="1134"/>
        </w:tabs>
        <w:spacing w:line="252" w:lineRule="auto"/>
        <w:ind w:firstLine="567"/>
        <w:rPr>
          <w:b/>
          <w:color w:val="FF0000"/>
          <w:sz w:val="28"/>
        </w:rPr>
      </w:pPr>
    </w:p>
    <w:p w14:paraId="1360DF32" w14:textId="77777777" w:rsidR="002633C7" w:rsidRDefault="009223CF">
      <w:pPr>
        <w:tabs>
          <w:tab w:val="left" w:pos="1134"/>
        </w:tabs>
        <w:spacing w:line="252" w:lineRule="auto"/>
        <w:ind w:firstLine="567"/>
        <w:rPr>
          <w:b/>
          <w:sz w:val="28"/>
        </w:rPr>
      </w:pPr>
      <w:r>
        <w:rPr>
          <w:b/>
          <w:sz w:val="28"/>
        </w:rPr>
        <w:t xml:space="preserve">Статья 17. Национальная политика </w:t>
      </w:r>
    </w:p>
    <w:p w14:paraId="065F43EE" w14:textId="77777777" w:rsidR="002633C7" w:rsidRDefault="009223CF">
      <w:pPr>
        <w:widowControl w:val="0"/>
        <w:numPr>
          <w:ilvl w:val="3"/>
          <w:numId w:val="75"/>
        </w:numPr>
        <w:tabs>
          <w:tab w:val="left" w:pos="1418"/>
        </w:tabs>
        <w:ind w:left="0" w:firstLine="567"/>
        <w:jc w:val="both"/>
        <w:rPr>
          <w:sz w:val="28"/>
        </w:rPr>
      </w:pPr>
      <w:r>
        <w:rPr>
          <w:sz w:val="28"/>
        </w:rPr>
        <w:t>Состояние и тенденции развития.</w:t>
      </w:r>
    </w:p>
    <w:p w14:paraId="0FBDAEDF" w14:textId="77777777" w:rsidR="002633C7" w:rsidRDefault="009223CF">
      <w:pPr>
        <w:ind w:firstLine="567"/>
        <w:jc w:val="both"/>
        <w:rPr>
          <w:sz w:val="28"/>
        </w:rPr>
      </w:pPr>
      <w:r>
        <w:rPr>
          <w:sz w:val="28"/>
        </w:rPr>
        <w:t>Согласно официальным итогам Всероссийской переписи населения 2010 года на территории города Волгодонска проживают представители более чем 80 народов и этносов. Наиболее многочисленными из них являются:</w:t>
      </w:r>
      <w:r>
        <w:rPr>
          <w:sz w:val="28"/>
        </w:rPr>
        <w:tab/>
        <w:t xml:space="preserve"> русские – 87,85</w:t>
      </w:r>
      <w:r w:rsidR="00C61E1F">
        <w:rPr>
          <w:sz w:val="28"/>
        </w:rPr>
        <w:t xml:space="preserve"> </w:t>
      </w:r>
      <w:r>
        <w:rPr>
          <w:sz w:val="28"/>
        </w:rPr>
        <w:t> </w:t>
      </w:r>
      <w:r w:rsidR="009417DC">
        <w:rPr>
          <w:sz w:val="28"/>
        </w:rPr>
        <w:t>%</w:t>
      </w:r>
      <w:r>
        <w:rPr>
          <w:sz w:val="28"/>
        </w:rPr>
        <w:t xml:space="preserve">; украинцы – 2,63 </w:t>
      </w:r>
      <w:r w:rsidR="009417DC">
        <w:rPr>
          <w:sz w:val="28"/>
        </w:rPr>
        <w:t>%</w:t>
      </w:r>
      <w:r>
        <w:rPr>
          <w:sz w:val="28"/>
        </w:rPr>
        <w:t xml:space="preserve">, армяне – 0,6 </w:t>
      </w:r>
      <w:r w:rsidR="009417DC">
        <w:rPr>
          <w:sz w:val="28"/>
        </w:rPr>
        <w:t>%</w:t>
      </w:r>
      <w:r>
        <w:rPr>
          <w:sz w:val="28"/>
        </w:rPr>
        <w:t xml:space="preserve">, татары – 0,49 </w:t>
      </w:r>
      <w:r w:rsidR="009417DC">
        <w:rPr>
          <w:sz w:val="28"/>
        </w:rPr>
        <w:t>%</w:t>
      </w:r>
      <w:r>
        <w:rPr>
          <w:sz w:val="28"/>
        </w:rPr>
        <w:t xml:space="preserve">, белорусы – 0,48 </w:t>
      </w:r>
      <w:r w:rsidR="009417DC">
        <w:rPr>
          <w:sz w:val="28"/>
        </w:rPr>
        <w:t>%</w:t>
      </w:r>
      <w:r>
        <w:rPr>
          <w:sz w:val="28"/>
        </w:rPr>
        <w:t xml:space="preserve">, азербайджанцы – 0,47 </w:t>
      </w:r>
      <w:r w:rsidR="009417DC">
        <w:rPr>
          <w:sz w:val="28"/>
        </w:rPr>
        <w:t>%</w:t>
      </w:r>
      <w:r>
        <w:rPr>
          <w:sz w:val="28"/>
        </w:rPr>
        <w:t xml:space="preserve">, казаки – 0,09 </w:t>
      </w:r>
      <w:r w:rsidR="009417DC">
        <w:rPr>
          <w:sz w:val="28"/>
        </w:rPr>
        <w:t>%</w:t>
      </w:r>
      <w:r>
        <w:rPr>
          <w:sz w:val="28"/>
        </w:rPr>
        <w:t xml:space="preserve">, корейцы – 0,23 </w:t>
      </w:r>
      <w:r w:rsidR="009417DC">
        <w:rPr>
          <w:sz w:val="28"/>
        </w:rPr>
        <w:t>%</w:t>
      </w:r>
      <w:r>
        <w:rPr>
          <w:sz w:val="28"/>
        </w:rPr>
        <w:t xml:space="preserve">, чуваши, грузины, мордва, молдаване, лезгины, турки, удмурты по 0,1 </w:t>
      </w:r>
      <w:r w:rsidR="009417DC">
        <w:rPr>
          <w:sz w:val="28"/>
        </w:rPr>
        <w:t>%</w:t>
      </w:r>
      <w:r>
        <w:rPr>
          <w:sz w:val="28"/>
        </w:rPr>
        <w:t xml:space="preserve"> и другие.</w:t>
      </w:r>
    </w:p>
    <w:p w14:paraId="7AEA5755" w14:textId="77777777" w:rsidR="002633C7" w:rsidRDefault="009223CF">
      <w:pPr>
        <w:ind w:firstLine="567"/>
        <w:jc w:val="both"/>
        <w:rPr>
          <w:sz w:val="28"/>
        </w:rPr>
      </w:pPr>
      <w:r>
        <w:rPr>
          <w:sz w:val="28"/>
        </w:rPr>
        <w:t>В городе Волгодонске  по состоянию на  01.01.2022 созданы и действуют 10 общественных национально-культурных объединений и 17 религиозных организаций, из которых 10 организаций, входящих в структуру Волгодонской Епархии Русской Православной Церкви (Московский Патриархат), 1 католическая, 4 протестантские и 2 мусульманские религиозные организации.</w:t>
      </w:r>
    </w:p>
    <w:p w14:paraId="0B254C2C" w14:textId="77777777" w:rsidR="002633C7" w:rsidRDefault="009223CF">
      <w:pPr>
        <w:ind w:firstLine="567"/>
        <w:jc w:val="both"/>
        <w:rPr>
          <w:sz w:val="28"/>
        </w:rPr>
      </w:pPr>
      <w:r>
        <w:rPr>
          <w:sz w:val="28"/>
        </w:rPr>
        <w:t>В городе Волгодонске действуют 3 религиозные группы – добровольны</w:t>
      </w:r>
      <w:r w:rsidR="001E67EA">
        <w:rPr>
          <w:sz w:val="28"/>
        </w:rPr>
        <w:t>е</w:t>
      </w:r>
      <w:r>
        <w:rPr>
          <w:sz w:val="28"/>
        </w:rPr>
        <w:t xml:space="preserve"> объединени</w:t>
      </w:r>
      <w:r w:rsidR="001E67EA">
        <w:rPr>
          <w:sz w:val="28"/>
        </w:rPr>
        <w:t>я</w:t>
      </w:r>
      <w:r>
        <w:rPr>
          <w:sz w:val="28"/>
        </w:rPr>
        <w:t xml:space="preserve"> граждан, образованны</w:t>
      </w:r>
      <w:r w:rsidR="001E67EA">
        <w:rPr>
          <w:sz w:val="28"/>
        </w:rPr>
        <w:t>е</w:t>
      </w:r>
      <w:r>
        <w:rPr>
          <w:sz w:val="28"/>
        </w:rPr>
        <w:t xml:space="preserve"> в целях совместного исповедания и распространения веры, осуществляющи</w:t>
      </w:r>
      <w:r w:rsidR="001E67EA">
        <w:rPr>
          <w:sz w:val="28"/>
        </w:rPr>
        <w:t>е</w:t>
      </w:r>
      <w:r>
        <w:rPr>
          <w:sz w:val="28"/>
        </w:rPr>
        <w:t xml:space="preserve"> деятельность без государственной регистрации и приобретения правоспособности юридического лица. К их числу относятся баптисты и группа мусульман.</w:t>
      </w:r>
    </w:p>
    <w:p w14:paraId="30E7E3DD" w14:textId="77777777" w:rsidR="002633C7" w:rsidRDefault="009223CF">
      <w:pPr>
        <w:ind w:firstLine="567"/>
        <w:jc w:val="both"/>
        <w:rPr>
          <w:sz w:val="28"/>
        </w:rPr>
      </w:pPr>
      <w:r>
        <w:rPr>
          <w:spacing w:val="-6"/>
          <w:sz w:val="28"/>
        </w:rPr>
        <w:t>Острых проблем межнациональных отношений внутри многонационального</w:t>
      </w:r>
      <w:r>
        <w:rPr>
          <w:sz w:val="28"/>
        </w:rPr>
        <w:t xml:space="preserve"> населения города Волгодонска не зафиксировано. </w:t>
      </w:r>
    </w:p>
    <w:p w14:paraId="4B1D71BF" w14:textId="77777777" w:rsidR="002633C7" w:rsidRDefault="009223CF">
      <w:pPr>
        <w:ind w:firstLine="567"/>
        <w:jc w:val="both"/>
        <w:rPr>
          <w:sz w:val="28"/>
        </w:rPr>
      </w:pPr>
      <w:r>
        <w:rPr>
          <w:sz w:val="28"/>
        </w:rPr>
        <w:t>В настоящее время прослеживается тенденция к увеличению доли граждан, положительно оценивающих состояние межнациональных и межконфессиональных отношений в городе Волгодонске.</w:t>
      </w:r>
    </w:p>
    <w:p w14:paraId="43A18BC5" w14:textId="77777777" w:rsidR="002633C7" w:rsidRDefault="009223CF">
      <w:pPr>
        <w:tabs>
          <w:tab w:val="left" w:pos="1418"/>
        </w:tabs>
        <w:ind w:firstLine="567"/>
        <w:jc w:val="both"/>
        <w:rPr>
          <w:sz w:val="28"/>
        </w:rPr>
      </w:pPr>
      <w:r>
        <w:rPr>
          <w:sz w:val="28"/>
        </w:rPr>
        <w:t>2.</w:t>
      </w:r>
      <w:r>
        <w:rPr>
          <w:sz w:val="28"/>
        </w:rPr>
        <w:tab/>
        <w:t>Ключевые проблемы.</w:t>
      </w:r>
    </w:p>
    <w:p w14:paraId="277BE72D" w14:textId="77777777" w:rsidR="002633C7" w:rsidRDefault="009223CF">
      <w:pPr>
        <w:tabs>
          <w:tab w:val="left" w:pos="1418"/>
        </w:tabs>
        <w:ind w:firstLine="567"/>
        <w:jc w:val="both"/>
        <w:rPr>
          <w:sz w:val="28"/>
        </w:rPr>
      </w:pPr>
      <w:r>
        <w:rPr>
          <w:sz w:val="28"/>
        </w:rPr>
        <w:t>1)  </w:t>
      </w:r>
      <w:r>
        <w:rPr>
          <w:sz w:val="28"/>
        </w:rPr>
        <w:tab/>
        <w:t>угроза возникновения деструктивных элементов в среде мигрантов. Социально-экономическое положение города Волгодонска делают его привлекательным для мигрантов. Миграционные процессы могут оказать влияние на состояние межнациональных и межконфессиональных отношений в городе Волгодонске.</w:t>
      </w:r>
    </w:p>
    <w:p w14:paraId="57605E52" w14:textId="77777777" w:rsidR="002633C7" w:rsidRDefault="009223CF">
      <w:pPr>
        <w:tabs>
          <w:tab w:val="left" w:pos="1418"/>
        </w:tabs>
        <w:ind w:firstLine="567"/>
        <w:jc w:val="both"/>
        <w:rPr>
          <w:sz w:val="28"/>
        </w:rPr>
      </w:pPr>
      <w:r>
        <w:rPr>
          <w:sz w:val="28"/>
        </w:rPr>
        <w:t>2)</w:t>
      </w:r>
      <w:r>
        <w:rPr>
          <w:sz w:val="28"/>
        </w:rPr>
        <w:tab/>
        <w:t xml:space="preserve">недостаточная численность молодежи среди членов национально-культурных обществ. Особая роль в национально-культурных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межнационального диалога. Вовлечению молодежи в национально-культурные общества в значительной мере способствуют этнокультурные мероприятия, направленные на знакомство с традициями и культурой народов Дона, </w:t>
      </w:r>
      <w:r>
        <w:rPr>
          <w:sz w:val="28"/>
        </w:rPr>
        <w:lastRenderedPageBreak/>
        <w:t>межнациональный мир и согласие, воспитание подрастающего поколения в духе патриотизма.</w:t>
      </w:r>
    </w:p>
    <w:p w14:paraId="270F59BD" w14:textId="77777777" w:rsidR="002633C7" w:rsidRDefault="009223CF">
      <w:pPr>
        <w:widowControl w:val="0"/>
        <w:tabs>
          <w:tab w:val="left" w:pos="1418"/>
        </w:tabs>
        <w:ind w:firstLine="567"/>
        <w:jc w:val="both"/>
        <w:rPr>
          <w:sz w:val="28"/>
        </w:rPr>
      </w:pPr>
      <w:r>
        <w:rPr>
          <w:sz w:val="28"/>
        </w:rPr>
        <w:t>3.</w:t>
      </w:r>
      <w:r>
        <w:rPr>
          <w:sz w:val="28"/>
        </w:rPr>
        <w:tab/>
        <w:t>Ключевые тренды:</w:t>
      </w:r>
    </w:p>
    <w:p w14:paraId="12F27B5C" w14:textId="77777777" w:rsidR="002633C7" w:rsidRDefault="009223CF">
      <w:pPr>
        <w:widowControl w:val="0"/>
        <w:tabs>
          <w:tab w:val="left" w:pos="1418"/>
        </w:tabs>
        <w:ind w:firstLine="567"/>
        <w:jc w:val="both"/>
        <w:rPr>
          <w:sz w:val="28"/>
        </w:rPr>
      </w:pPr>
      <w:r>
        <w:rPr>
          <w:sz w:val="28"/>
        </w:rPr>
        <w:t>1)</w:t>
      </w:r>
      <w:r>
        <w:rPr>
          <w:sz w:val="28"/>
        </w:rPr>
        <w:tab/>
        <w:t>возрастающая потребность в формировании организованных площадок, действующих в интересах сохранения и развития этничности народов Дона, воссоздания традиционного культурного пространства.</w:t>
      </w:r>
    </w:p>
    <w:p w14:paraId="7B7327C6" w14:textId="77777777" w:rsidR="002633C7" w:rsidRDefault="009223CF">
      <w:pPr>
        <w:ind w:firstLine="567"/>
        <w:jc w:val="both"/>
        <w:rPr>
          <w:sz w:val="28"/>
        </w:rPr>
      </w:pPr>
      <w:r>
        <w:rPr>
          <w:sz w:val="28"/>
        </w:rPr>
        <w:t>В городе Волгодонске поддерживается интерес к культуре и традициям народов Дона. В 2020 году, в рамках губернаторского проекта поддержки местных инициатив «Сделаем вместе», был открыт  Центр дружбы народов города Волгодонска, где представлены культуры многочисленных народностей Дона: русских и украинцев, белорусов и казаков, калмыков и казахов, чеченцев и дагестанцев, грузин и армян, азербайджанцев и молдаван, турок-месхетинцев. В Центре проводятся встречи, круглые столы, концерты, фестивали, национальные праздники.</w:t>
      </w:r>
    </w:p>
    <w:p w14:paraId="0BC9CF58" w14:textId="77777777" w:rsidR="002633C7" w:rsidRDefault="009223CF">
      <w:pPr>
        <w:ind w:firstLine="567"/>
        <w:jc w:val="both"/>
        <w:rPr>
          <w:sz w:val="28"/>
        </w:rPr>
      </w:pPr>
      <w:r>
        <w:rPr>
          <w:sz w:val="28"/>
        </w:rPr>
        <w:t xml:space="preserve">В 2021 году в Волгодонске появляется Центр-парк «Сказочная Русь» - уникальный славянский комплекс с возведением парка «Загадочный лес» с прообразами героев русских сказок и созданием «Сказочного Терема» с персонажами славянских легенд, сказок, а также ремесленными мастерскими, сувенирной лавкой, эко-кафе, отведено место резиденции Деда Мороза. В Центре-парке проходят встречи со сказочными героями, красочные анимационные представления, мастер-классы русских ремесел, экскурсии, интерактивные уроки, посвященные Древней Руси и славянам. </w:t>
      </w:r>
    </w:p>
    <w:p w14:paraId="5824128C" w14:textId="77777777" w:rsidR="002633C7" w:rsidRDefault="009223CF">
      <w:pPr>
        <w:widowControl w:val="0"/>
        <w:tabs>
          <w:tab w:val="left" w:pos="1418"/>
        </w:tabs>
        <w:ind w:left="567"/>
        <w:jc w:val="both"/>
        <w:rPr>
          <w:sz w:val="28"/>
        </w:rPr>
      </w:pPr>
      <w:r>
        <w:rPr>
          <w:sz w:val="28"/>
        </w:rPr>
        <w:t>4.</w:t>
      </w:r>
      <w:r>
        <w:rPr>
          <w:sz w:val="28"/>
        </w:rPr>
        <w:tab/>
        <w:t>Приоритетные задачи и мероприятия:</w:t>
      </w:r>
    </w:p>
    <w:p w14:paraId="7AE86BCF" w14:textId="77777777" w:rsidR="002633C7" w:rsidRDefault="009223CF">
      <w:pPr>
        <w:widowControl w:val="0"/>
        <w:tabs>
          <w:tab w:val="left" w:pos="1418"/>
        </w:tabs>
        <w:ind w:firstLine="567"/>
        <w:jc w:val="both"/>
        <w:rPr>
          <w:sz w:val="28"/>
        </w:rPr>
      </w:pPr>
      <w:r>
        <w:rPr>
          <w:sz w:val="28"/>
        </w:rPr>
        <w:t>1)</w:t>
      </w:r>
      <w:r>
        <w:rPr>
          <w:sz w:val="28"/>
        </w:rPr>
        <w:tab/>
        <w:t>организация и проведение мероприятий, направленных на укрепление российской нации и гражданского единства;</w:t>
      </w:r>
    </w:p>
    <w:p w14:paraId="417CD411" w14:textId="77777777" w:rsidR="002633C7" w:rsidRDefault="009223CF">
      <w:pPr>
        <w:widowControl w:val="0"/>
        <w:tabs>
          <w:tab w:val="left" w:pos="1418"/>
        </w:tabs>
        <w:ind w:firstLine="567"/>
        <w:jc w:val="both"/>
        <w:rPr>
          <w:sz w:val="28"/>
        </w:rPr>
      </w:pPr>
      <w:r>
        <w:rPr>
          <w:sz w:val="28"/>
        </w:rPr>
        <w:t xml:space="preserve">2) </w:t>
      </w:r>
      <w:r>
        <w:rPr>
          <w:sz w:val="28"/>
        </w:rPr>
        <w:tab/>
        <w:t>организация и проведение мероприятий, направленных на гармонизацию межэтнических отношений, укрепление позитивного этнического самосознания;</w:t>
      </w:r>
    </w:p>
    <w:p w14:paraId="6CE0715B" w14:textId="77777777" w:rsidR="002633C7" w:rsidRDefault="009223CF">
      <w:pPr>
        <w:widowControl w:val="0"/>
        <w:tabs>
          <w:tab w:val="left" w:pos="1418"/>
        </w:tabs>
        <w:ind w:firstLine="567"/>
        <w:jc w:val="both"/>
        <w:rPr>
          <w:sz w:val="28"/>
        </w:rPr>
      </w:pPr>
      <w:r>
        <w:rPr>
          <w:sz w:val="28"/>
        </w:rPr>
        <w:t xml:space="preserve">3) </w:t>
      </w:r>
      <w:r>
        <w:rPr>
          <w:sz w:val="28"/>
        </w:rPr>
        <w:tab/>
        <w:t>организация и проведение мероприятий по предупреждению межнациональных (межэтнических) конфликтов на территории города Волгодонска;</w:t>
      </w:r>
    </w:p>
    <w:p w14:paraId="7969A073" w14:textId="77777777" w:rsidR="002633C7" w:rsidRDefault="009223CF">
      <w:pPr>
        <w:widowControl w:val="0"/>
        <w:tabs>
          <w:tab w:val="left" w:pos="1418"/>
        </w:tabs>
        <w:ind w:firstLine="567"/>
        <w:jc w:val="both"/>
        <w:rPr>
          <w:sz w:val="28"/>
        </w:rPr>
      </w:pPr>
      <w:r>
        <w:rPr>
          <w:sz w:val="28"/>
        </w:rPr>
        <w:t>4)</w:t>
      </w:r>
      <w:r>
        <w:rPr>
          <w:sz w:val="28"/>
        </w:rPr>
        <w:tab/>
        <w:t>позиционирование в культурных и образовательных практиках культурных особенностей народов Дона как инструмент для гармонизации межэтнических отношений;</w:t>
      </w:r>
    </w:p>
    <w:p w14:paraId="643D474C" w14:textId="77777777" w:rsidR="002633C7" w:rsidRDefault="009223CF">
      <w:pPr>
        <w:widowControl w:val="0"/>
        <w:tabs>
          <w:tab w:val="left" w:pos="1418"/>
        </w:tabs>
        <w:ind w:firstLine="567"/>
        <w:jc w:val="both"/>
        <w:rPr>
          <w:sz w:val="28"/>
        </w:rPr>
      </w:pPr>
      <w:r>
        <w:rPr>
          <w:sz w:val="28"/>
        </w:rPr>
        <w:t>5)</w:t>
      </w:r>
      <w:r>
        <w:rPr>
          <w:sz w:val="28"/>
        </w:rPr>
        <w:tab/>
        <w:t>создание условий для развития партнерства и комплексного взаимодействия общественных национально-культурных объединений и образовательных организаций, учреждений культуры, заинтересованных ведомств в целях гармонизации межнациональных отношений, профилактики экстремизма и предупреждения конфликтов на национальной и религиозной почве;</w:t>
      </w:r>
    </w:p>
    <w:p w14:paraId="1DE521A0" w14:textId="77777777" w:rsidR="002633C7" w:rsidRDefault="009223CF">
      <w:pPr>
        <w:widowControl w:val="0"/>
        <w:tabs>
          <w:tab w:val="left" w:pos="1418"/>
        </w:tabs>
        <w:ind w:firstLine="567"/>
        <w:jc w:val="both"/>
        <w:rPr>
          <w:sz w:val="28"/>
        </w:rPr>
      </w:pPr>
      <w:r>
        <w:rPr>
          <w:sz w:val="28"/>
        </w:rPr>
        <w:t>6)</w:t>
      </w:r>
      <w:r>
        <w:rPr>
          <w:sz w:val="28"/>
        </w:rPr>
        <w:tab/>
        <w:t>более широкий охват детей и подростков для участия в мероприятиях по ознакомлению с культурными традициями народов Дона.</w:t>
      </w:r>
    </w:p>
    <w:p w14:paraId="7A47C9FE" w14:textId="77777777" w:rsidR="002633C7" w:rsidRDefault="009223CF">
      <w:pPr>
        <w:widowControl w:val="0"/>
        <w:ind w:firstLine="567"/>
        <w:jc w:val="both"/>
        <w:rPr>
          <w:sz w:val="28"/>
        </w:rPr>
      </w:pPr>
      <w:r>
        <w:rPr>
          <w:sz w:val="28"/>
        </w:rPr>
        <w:t xml:space="preserve">В долгосрочной перспективе способствовать укреплению гражданского единства, гражданского самосознания и сохранению самобытности </w:t>
      </w:r>
      <w:r>
        <w:rPr>
          <w:sz w:val="28"/>
        </w:rPr>
        <w:lastRenderedPageBreak/>
        <w:t>многонационального народа Российской Федерации (российской нации) в городе Волгодонске.</w:t>
      </w:r>
    </w:p>
    <w:p w14:paraId="2F1D116E" w14:textId="77777777" w:rsidR="002633C7" w:rsidRDefault="002633C7">
      <w:pPr>
        <w:tabs>
          <w:tab w:val="left" w:pos="1134"/>
        </w:tabs>
        <w:spacing w:line="252" w:lineRule="auto"/>
        <w:ind w:firstLine="567"/>
        <w:rPr>
          <w:b/>
          <w:color w:val="FF0000"/>
          <w:sz w:val="28"/>
        </w:rPr>
      </w:pPr>
    </w:p>
    <w:p w14:paraId="0932820E" w14:textId="77777777" w:rsidR="002633C7" w:rsidRDefault="002633C7">
      <w:pPr>
        <w:tabs>
          <w:tab w:val="left" w:pos="1134"/>
        </w:tabs>
        <w:spacing w:line="252" w:lineRule="auto"/>
        <w:ind w:firstLine="567"/>
        <w:rPr>
          <w:b/>
          <w:color w:val="FF0000"/>
          <w:sz w:val="28"/>
        </w:rPr>
      </w:pPr>
    </w:p>
    <w:p w14:paraId="71B4056F" w14:textId="77777777" w:rsidR="002633C7" w:rsidRDefault="009223CF">
      <w:pPr>
        <w:pStyle w:val="1"/>
        <w:spacing w:before="0" w:after="120" w:line="252" w:lineRule="auto"/>
        <w:jc w:val="center"/>
        <w:rPr>
          <w:rFonts w:ascii="Times New Roman" w:hAnsi="Times New Roman"/>
          <w:sz w:val="28"/>
        </w:rPr>
      </w:pPr>
      <w:r>
        <w:rPr>
          <w:rFonts w:ascii="Times New Roman" w:hAnsi="Times New Roman"/>
          <w:sz w:val="28"/>
        </w:rPr>
        <w:t>Глава 5. Определение целей и задач Стратегии</w:t>
      </w:r>
      <w:r>
        <w:rPr>
          <w:rFonts w:ascii="Times New Roman" w:hAnsi="Times New Roman"/>
          <w:sz w:val="28"/>
        </w:rPr>
        <w:br/>
        <w:t>в сфере экономической политики</w:t>
      </w:r>
    </w:p>
    <w:p w14:paraId="224175ED" w14:textId="77777777" w:rsidR="002633C7" w:rsidRDefault="009223CF">
      <w:pPr>
        <w:pStyle w:val="20"/>
        <w:spacing w:before="0" w:after="120" w:line="252" w:lineRule="auto"/>
        <w:ind w:firstLine="567"/>
        <w:rPr>
          <w:rFonts w:ascii="Times New Roman" w:hAnsi="Times New Roman"/>
          <w:i w:val="0"/>
        </w:rPr>
      </w:pPr>
      <w:r>
        <w:rPr>
          <w:rFonts w:ascii="Times New Roman" w:hAnsi="Times New Roman"/>
          <w:i w:val="0"/>
        </w:rPr>
        <w:t>Статья 18. Промышленность</w:t>
      </w:r>
    </w:p>
    <w:p w14:paraId="4455CFA7" w14:textId="77777777" w:rsidR="002633C7" w:rsidRDefault="009223CF">
      <w:pPr>
        <w:tabs>
          <w:tab w:val="left" w:pos="0"/>
        </w:tabs>
        <w:ind w:firstLine="567"/>
        <w:jc w:val="both"/>
        <w:rPr>
          <w:sz w:val="28"/>
        </w:rPr>
      </w:pPr>
      <w:r>
        <w:rPr>
          <w:sz w:val="28"/>
        </w:rPr>
        <w:t>Промышленность города Волгодонска можно разделить на два основных направления: энергетическая промышленность и обрабатывающая промышленность.</w:t>
      </w:r>
    </w:p>
    <w:p w14:paraId="2B0C093E" w14:textId="77777777" w:rsidR="002633C7" w:rsidRDefault="009223CF">
      <w:pPr>
        <w:tabs>
          <w:tab w:val="left" w:pos="0"/>
        </w:tabs>
        <w:ind w:firstLine="567"/>
        <w:jc w:val="both"/>
        <w:rPr>
          <w:sz w:val="28"/>
        </w:rPr>
      </w:pPr>
      <w:r>
        <w:rPr>
          <w:sz w:val="28"/>
        </w:rPr>
        <w:t>Из них на долю энергетической промышленности приходится 60,4</w:t>
      </w:r>
      <w:r w:rsidR="00C61E1F">
        <w:rPr>
          <w:sz w:val="28"/>
        </w:rPr>
        <w:t xml:space="preserve"> </w:t>
      </w:r>
      <w:r>
        <w:rPr>
          <w:sz w:val="28"/>
        </w:rPr>
        <w:t>%,</w:t>
      </w:r>
      <w:r>
        <w:rPr>
          <w:sz w:val="28"/>
        </w:rPr>
        <w:br/>
        <w:t>на долю обрабатывающей – 39,6</w:t>
      </w:r>
      <w:r w:rsidR="00C61E1F">
        <w:rPr>
          <w:sz w:val="28"/>
        </w:rPr>
        <w:t xml:space="preserve"> </w:t>
      </w:r>
      <w:r>
        <w:rPr>
          <w:sz w:val="28"/>
        </w:rPr>
        <w:t>% (по состоянию на 01.01.2022).</w:t>
      </w:r>
    </w:p>
    <w:p w14:paraId="07CB659F" w14:textId="77777777" w:rsidR="002633C7" w:rsidRPr="00C61E1F" w:rsidRDefault="009223CF" w:rsidP="00C61E1F">
      <w:pPr>
        <w:keepNext/>
        <w:numPr>
          <w:ilvl w:val="6"/>
          <w:numId w:val="75"/>
        </w:numPr>
        <w:tabs>
          <w:tab w:val="left" w:pos="1418"/>
        </w:tabs>
        <w:ind w:left="4473" w:hanging="3906"/>
        <w:jc w:val="both"/>
        <w:rPr>
          <w:sz w:val="28"/>
        </w:rPr>
      </w:pPr>
      <w:r w:rsidRPr="00C61E1F">
        <w:rPr>
          <w:sz w:val="28"/>
        </w:rPr>
        <w:t>Состояние и тренды развития.</w:t>
      </w:r>
    </w:p>
    <w:p w14:paraId="21062CED" w14:textId="77777777" w:rsidR="002633C7" w:rsidRDefault="009223CF">
      <w:pPr>
        <w:numPr>
          <w:ilvl w:val="0"/>
          <w:numId w:val="86"/>
        </w:numPr>
        <w:tabs>
          <w:tab w:val="left" w:pos="1418"/>
        </w:tabs>
        <w:ind w:left="0" w:firstLine="567"/>
        <w:rPr>
          <w:sz w:val="28"/>
        </w:rPr>
      </w:pPr>
      <w:r>
        <w:rPr>
          <w:sz w:val="28"/>
        </w:rPr>
        <w:t>энергетическая промышленность:</w:t>
      </w:r>
    </w:p>
    <w:p w14:paraId="04F6415D" w14:textId="77777777" w:rsidR="002633C7" w:rsidRDefault="009223CF">
      <w:pPr>
        <w:tabs>
          <w:tab w:val="left" w:pos="0"/>
        </w:tabs>
        <w:ind w:firstLine="567"/>
        <w:jc w:val="both"/>
        <w:rPr>
          <w:sz w:val="28"/>
        </w:rPr>
      </w:pPr>
      <w:r>
        <w:rPr>
          <w:sz w:val="28"/>
        </w:rPr>
        <w:t>Волгодонск – единственный город в России, на территории которого одновременно работают </w:t>
      </w:r>
      <w:hyperlink r:id="rId14" w:tooltip="ГЭС" w:history="1">
        <w:r>
          <w:rPr>
            <w:sz w:val="28"/>
          </w:rPr>
          <w:t>ГЭС</w:t>
        </w:r>
      </w:hyperlink>
      <w:r>
        <w:rPr>
          <w:sz w:val="28"/>
        </w:rPr>
        <w:t>, две </w:t>
      </w:r>
      <w:hyperlink r:id="rId15" w:tooltip="ТЭЦ" w:history="1">
        <w:r>
          <w:rPr>
            <w:sz w:val="28"/>
          </w:rPr>
          <w:t>ТЭЦ</w:t>
        </w:r>
      </w:hyperlink>
      <w:r>
        <w:rPr>
          <w:sz w:val="28"/>
        </w:rPr>
        <w:t> и </w:t>
      </w:r>
      <w:hyperlink r:id="rId16" w:tooltip="АЭС" w:history="1">
        <w:r>
          <w:rPr>
            <w:sz w:val="28"/>
          </w:rPr>
          <w:t>АЭС</w:t>
        </w:r>
      </w:hyperlink>
      <w:r>
        <w:rPr>
          <w:sz w:val="28"/>
        </w:rPr>
        <w:t>. Волгодонск является одним</w:t>
      </w:r>
      <w:r>
        <w:rPr>
          <w:sz w:val="28"/>
        </w:rPr>
        <w:br/>
        <w:t>из крупнейших энергетических центров Ростовской области.</w:t>
      </w:r>
    </w:p>
    <w:p w14:paraId="76364846" w14:textId="77777777" w:rsidR="002633C7" w:rsidRDefault="009223CF">
      <w:pPr>
        <w:tabs>
          <w:tab w:val="left" w:pos="0"/>
        </w:tabs>
        <w:ind w:firstLine="567"/>
        <w:jc w:val="both"/>
        <w:rPr>
          <w:sz w:val="28"/>
        </w:rPr>
      </w:pPr>
      <w:r>
        <w:rPr>
          <w:sz w:val="28"/>
        </w:rPr>
        <w:t>Благодаря присутствию Филиала АО «Концерн Росэнергоатом» «Ростовская атомная станция» город обладает значительным профицитом баланса электроэнергии.</w:t>
      </w:r>
    </w:p>
    <w:p w14:paraId="1B7FAE2D" w14:textId="77777777" w:rsidR="002633C7" w:rsidRDefault="009223CF">
      <w:pPr>
        <w:tabs>
          <w:tab w:val="left" w:pos="0"/>
        </w:tabs>
        <w:ind w:firstLine="567"/>
        <w:jc w:val="both"/>
        <w:rPr>
          <w:sz w:val="28"/>
        </w:rPr>
      </w:pPr>
      <w:r>
        <w:rPr>
          <w:sz w:val="28"/>
        </w:rPr>
        <w:t>Основные динамические параметры развития энергетической промышленности представлены в таблице 18.</w:t>
      </w:r>
    </w:p>
    <w:p w14:paraId="0C49BADC" w14:textId="77777777" w:rsidR="002633C7" w:rsidRDefault="009223CF">
      <w:pPr>
        <w:tabs>
          <w:tab w:val="left" w:pos="0"/>
        </w:tabs>
        <w:ind w:firstLine="567"/>
        <w:jc w:val="both"/>
        <w:rPr>
          <w:b/>
          <w:sz w:val="28"/>
        </w:rPr>
      </w:pPr>
      <w:r>
        <w:rPr>
          <w:b/>
          <w:sz w:val="28"/>
        </w:rPr>
        <w:t>Таблица 18 – Динамика показателей развития энергетической промышленности города Волгодонска в 2014-2021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851"/>
        <w:gridCol w:w="850"/>
        <w:gridCol w:w="851"/>
        <w:gridCol w:w="850"/>
        <w:gridCol w:w="851"/>
        <w:gridCol w:w="850"/>
        <w:gridCol w:w="851"/>
        <w:gridCol w:w="850"/>
      </w:tblGrid>
      <w:tr w:rsidR="002633C7" w14:paraId="6980C1B8" w14:textId="77777777" w:rsidTr="00CC536A">
        <w:tc>
          <w:tcPr>
            <w:tcW w:w="3085" w:type="dxa"/>
            <w:tcBorders>
              <w:top w:val="single" w:sz="4" w:space="0" w:color="000000"/>
              <w:left w:val="single" w:sz="4" w:space="0" w:color="000000"/>
              <w:bottom w:val="single" w:sz="4" w:space="0" w:color="000000"/>
              <w:right w:val="single" w:sz="4" w:space="0" w:color="000000"/>
            </w:tcBorders>
            <w:vAlign w:val="center"/>
          </w:tcPr>
          <w:p w14:paraId="03923A7B" w14:textId="77777777" w:rsidR="002633C7" w:rsidRDefault="009223CF">
            <w:pPr>
              <w:tabs>
                <w:tab w:val="left" w:pos="1134"/>
              </w:tabs>
              <w:jc w:val="center"/>
            </w:pPr>
            <w: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14:paraId="1BDA28C6" w14:textId="77777777" w:rsidR="002633C7" w:rsidRDefault="009223CF">
            <w:pPr>
              <w:tabs>
                <w:tab w:val="left" w:pos="1134"/>
              </w:tabs>
              <w:spacing w:line="216" w:lineRule="auto"/>
              <w:jc w:val="center"/>
              <w:rPr>
                <w:color w:val="FF0000"/>
              </w:rPr>
            </w:pPr>
            <w:r>
              <w:t>2014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1B5AEE3A" w14:textId="77777777" w:rsidR="002633C7" w:rsidRDefault="009223CF">
            <w:pPr>
              <w:tabs>
                <w:tab w:val="left" w:pos="1134"/>
              </w:tabs>
              <w:spacing w:line="216" w:lineRule="auto"/>
              <w:jc w:val="center"/>
            </w:pPr>
            <w:r>
              <w:t>2015</w:t>
            </w:r>
          </w:p>
          <w:p w14:paraId="0A71E6B0" w14:textId="77777777" w:rsidR="002633C7" w:rsidRDefault="009223CF">
            <w:pPr>
              <w:tabs>
                <w:tab w:val="left" w:pos="1134"/>
              </w:tabs>
              <w:spacing w:line="216" w:lineRule="auto"/>
              <w:jc w:val="center"/>
              <w:rPr>
                <w:color w:val="FF0000"/>
              </w:rPr>
            </w:pPr>
            <w:r>
              <w:t>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4EABA994" w14:textId="77777777" w:rsidR="002633C7" w:rsidRDefault="009223CF">
            <w:pPr>
              <w:tabs>
                <w:tab w:val="left" w:pos="1134"/>
              </w:tabs>
              <w:spacing w:line="216" w:lineRule="auto"/>
              <w:jc w:val="center"/>
            </w:pPr>
            <w:r>
              <w:t>2016</w:t>
            </w:r>
          </w:p>
          <w:p w14:paraId="2A958316" w14:textId="77777777" w:rsidR="002633C7" w:rsidRDefault="009223CF">
            <w:pPr>
              <w:tabs>
                <w:tab w:val="left" w:pos="1134"/>
              </w:tabs>
              <w:spacing w:line="216" w:lineRule="auto"/>
              <w:jc w:val="center"/>
              <w:rPr>
                <w:color w:val="FF0000"/>
              </w:rPr>
            </w:pPr>
            <w:r>
              <w:t>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44D2A12F"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F7E58C5"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D206F76"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3060B8F1"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9A3BC70" w14:textId="77777777" w:rsidR="002633C7" w:rsidRDefault="009223CF">
            <w:pPr>
              <w:spacing w:line="216" w:lineRule="auto"/>
              <w:jc w:val="center"/>
            </w:pPr>
            <w:r>
              <w:t>2021 год</w:t>
            </w:r>
          </w:p>
        </w:tc>
      </w:tr>
      <w:tr w:rsidR="002633C7" w14:paraId="70D43D07" w14:textId="77777777" w:rsidTr="00CC536A">
        <w:tc>
          <w:tcPr>
            <w:tcW w:w="3085" w:type="dxa"/>
            <w:tcBorders>
              <w:top w:val="single" w:sz="4" w:space="0" w:color="000000"/>
              <w:left w:val="single" w:sz="4" w:space="0" w:color="000000"/>
              <w:bottom w:val="single" w:sz="4" w:space="0" w:color="000000"/>
              <w:right w:val="single" w:sz="4" w:space="0" w:color="000000"/>
            </w:tcBorders>
          </w:tcPr>
          <w:p w14:paraId="0B94900E" w14:textId="77777777" w:rsidR="002633C7" w:rsidRDefault="009223CF">
            <w:pPr>
              <w:tabs>
                <w:tab w:val="left" w:pos="1134"/>
              </w:tabs>
              <w:spacing w:line="216" w:lineRule="auto"/>
            </w:pPr>
            <w:r>
              <w:t xml:space="preserve">Объем отгруженных товаров собственного производства, выполненных работ и услуг собственными силами по виду экономической деятельности </w:t>
            </w:r>
          </w:p>
          <w:p w14:paraId="5D672540" w14:textId="77777777" w:rsidR="002633C7" w:rsidRDefault="009223CF">
            <w:pPr>
              <w:tabs>
                <w:tab w:val="left" w:pos="1134"/>
              </w:tabs>
              <w:spacing w:line="216" w:lineRule="auto"/>
            </w:pPr>
            <w:r>
              <w:t>«Энергетическая промышленность» (млрд рублей)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590D02FB" w14:textId="77777777" w:rsidR="002633C7" w:rsidRDefault="009223CF">
            <w:pPr>
              <w:tabs>
                <w:tab w:val="left" w:pos="1134"/>
              </w:tabs>
              <w:jc w:val="center"/>
            </w:pPr>
            <w:r>
              <w:t>33,5</w:t>
            </w:r>
          </w:p>
        </w:tc>
        <w:tc>
          <w:tcPr>
            <w:tcW w:w="850" w:type="dxa"/>
            <w:tcBorders>
              <w:top w:val="single" w:sz="4" w:space="0" w:color="000000"/>
              <w:left w:val="single" w:sz="4" w:space="0" w:color="000000"/>
              <w:bottom w:val="single" w:sz="4" w:space="0" w:color="000000"/>
              <w:right w:val="single" w:sz="4" w:space="0" w:color="000000"/>
            </w:tcBorders>
            <w:vAlign w:val="center"/>
          </w:tcPr>
          <w:p w14:paraId="63384540" w14:textId="77777777" w:rsidR="002633C7" w:rsidRDefault="009223CF">
            <w:pPr>
              <w:tabs>
                <w:tab w:val="left" w:pos="1134"/>
              </w:tabs>
              <w:jc w:val="center"/>
            </w:pPr>
            <w:r>
              <w:t>43, 3</w:t>
            </w:r>
          </w:p>
        </w:tc>
        <w:tc>
          <w:tcPr>
            <w:tcW w:w="851" w:type="dxa"/>
            <w:tcBorders>
              <w:top w:val="single" w:sz="4" w:space="0" w:color="000000"/>
              <w:left w:val="single" w:sz="4" w:space="0" w:color="000000"/>
              <w:bottom w:val="single" w:sz="4" w:space="0" w:color="000000"/>
              <w:right w:val="single" w:sz="4" w:space="0" w:color="000000"/>
            </w:tcBorders>
            <w:vAlign w:val="center"/>
          </w:tcPr>
          <w:p w14:paraId="00C5A1F0" w14:textId="77777777" w:rsidR="002633C7" w:rsidRDefault="009223CF">
            <w:pPr>
              <w:tabs>
                <w:tab w:val="left" w:pos="1134"/>
              </w:tabs>
              <w:jc w:val="center"/>
            </w:pPr>
            <w:r>
              <w:t>53,1</w:t>
            </w:r>
          </w:p>
        </w:tc>
        <w:tc>
          <w:tcPr>
            <w:tcW w:w="850" w:type="dxa"/>
            <w:tcBorders>
              <w:top w:val="single" w:sz="4" w:space="0" w:color="000000"/>
              <w:left w:val="single" w:sz="4" w:space="0" w:color="000000"/>
              <w:bottom w:val="single" w:sz="4" w:space="0" w:color="000000"/>
              <w:right w:val="single" w:sz="4" w:space="0" w:color="000000"/>
            </w:tcBorders>
            <w:vAlign w:val="center"/>
          </w:tcPr>
          <w:p w14:paraId="38E22711" w14:textId="77777777" w:rsidR="002633C7" w:rsidRDefault="009223CF">
            <w:pPr>
              <w:tabs>
                <w:tab w:val="left" w:pos="1134"/>
              </w:tabs>
              <w:jc w:val="center"/>
            </w:pPr>
            <w:r>
              <w:t>54,2</w:t>
            </w:r>
          </w:p>
        </w:tc>
        <w:tc>
          <w:tcPr>
            <w:tcW w:w="851" w:type="dxa"/>
            <w:tcBorders>
              <w:top w:val="single" w:sz="4" w:space="0" w:color="000000"/>
              <w:left w:val="single" w:sz="4" w:space="0" w:color="000000"/>
              <w:bottom w:val="single" w:sz="4" w:space="0" w:color="000000"/>
              <w:right w:val="single" w:sz="4" w:space="0" w:color="000000"/>
            </w:tcBorders>
            <w:vAlign w:val="center"/>
          </w:tcPr>
          <w:p w14:paraId="57017777" w14:textId="77777777" w:rsidR="002633C7" w:rsidRDefault="009223CF">
            <w:pPr>
              <w:tabs>
                <w:tab w:val="left" w:pos="1134"/>
              </w:tabs>
              <w:jc w:val="center"/>
            </w:pPr>
            <w:r>
              <w:t>66,1</w:t>
            </w:r>
          </w:p>
        </w:tc>
        <w:tc>
          <w:tcPr>
            <w:tcW w:w="850" w:type="dxa"/>
            <w:tcBorders>
              <w:top w:val="single" w:sz="4" w:space="0" w:color="000000"/>
              <w:left w:val="single" w:sz="4" w:space="0" w:color="000000"/>
              <w:bottom w:val="single" w:sz="4" w:space="0" w:color="000000"/>
              <w:right w:val="single" w:sz="4" w:space="0" w:color="000000"/>
            </w:tcBorders>
            <w:vAlign w:val="center"/>
          </w:tcPr>
          <w:p w14:paraId="6E50EFB0" w14:textId="77777777" w:rsidR="002633C7" w:rsidRDefault="009223CF">
            <w:pPr>
              <w:tabs>
                <w:tab w:val="left" w:pos="1134"/>
              </w:tabs>
              <w:jc w:val="center"/>
            </w:pPr>
            <w:r>
              <w:t>71,3</w:t>
            </w:r>
          </w:p>
        </w:tc>
        <w:tc>
          <w:tcPr>
            <w:tcW w:w="851" w:type="dxa"/>
            <w:tcBorders>
              <w:top w:val="single" w:sz="4" w:space="0" w:color="000000"/>
              <w:left w:val="single" w:sz="4" w:space="0" w:color="000000"/>
              <w:bottom w:val="single" w:sz="4" w:space="0" w:color="000000"/>
              <w:right w:val="single" w:sz="4" w:space="0" w:color="000000"/>
            </w:tcBorders>
            <w:vAlign w:val="center"/>
          </w:tcPr>
          <w:p w14:paraId="32081C83" w14:textId="77777777" w:rsidR="002633C7" w:rsidRDefault="009223CF">
            <w:pPr>
              <w:tabs>
                <w:tab w:val="left" w:pos="1134"/>
              </w:tabs>
              <w:jc w:val="center"/>
            </w:pPr>
            <w:r>
              <w:t>73,7</w:t>
            </w:r>
          </w:p>
        </w:tc>
        <w:tc>
          <w:tcPr>
            <w:tcW w:w="850" w:type="dxa"/>
            <w:tcBorders>
              <w:top w:val="single" w:sz="4" w:space="0" w:color="000000"/>
              <w:left w:val="single" w:sz="4" w:space="0" w:color="000000"/>
              <w:bottom w:val="single" w:sz="4" w:space="0" w:color="000000"/>
              <w:right w:val="single" w:sz="4" w:space="0" w:color="000000"/>
            </w:tcBorders>
            <w:vAlign w:val="center"/>
          </w:tcPr>
          <w:p w14:paraId="7C3AA4E1" w14:textId="77777777" w:rsidR="002633C7" w:rsidRDefault="009223CF">
            <w:pPr>
              <w:tabs>
                <w:tab w:val="left" w:pos="1134"/>
              </w:tabs>
              <w:jc w:val="center"/>
            </w:pPr>
            <w:r>
              <w:t>76,9</w:t>
            </w:r>
          </w:p>
        </w:tc>
      </w:tr>
      <w:tr w:rsidR="002633C7" w14:paraId="123F7686" w14:textId="77777777" w:rsidTr="00CC536A">
        <w:tc>
          <w:tcPr>
            <w:tcW w:w="3085" w:type="dxa"/>
            <w:tcBorders>
              <w:top w:val="single" w:sz="4" w:space="0" w:color="000000"/>
              <w:left w:val="single" w:sz="4" w:space="0" w:color="000000"/>
              <w:bottom w:val="single" w:sz="4" w:space="0" w:color="000000"/>
              <w:right w:val="single" w:sz="4" w:space="0" w:color="000000"/>
            </w:tcBorders>
          </w:tcPr>
          <w:p w14:paraId="193627F6" w14:textId="77777777" w:rsidR="002633C7" w:rsidRDefault="009223CF">
            <w:pPr>
              <w:tabs>
                <w:tab w:val="left" w:pos="1134"/>
              </w:tabs>
              <w:spacing w:line="216" w:lineRule="auto"/>
            </w:pPr>
            <w:r>
              <w:t xml:space="preserve">Объем инвестиций по виду экономической деятельности </w:t>
            </w:r>
          </w:p>
          <w:p w14:paraId="4DA7C9EE" w14:textId="77777777" w:rsidR="002633C7" w:rsidRDefault="009223CF">
            <w:pPr>
              <w:tabs>
                <w:tab w:val="left" w:pos="1134"/>
              </w:tabs>
              <w:spacing w:line="216" w:lineRule="auto"/>
            </w:pPr>
            <w:r>
              <w:t>«Энергетическая промышленность» (млрд рублей)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38FA86D4" w14:textId="77777777" w:rsidR="002633C7" w:rsidRDefault="009223CF">
            <w:pPr>
              <w:tabs>
                <w:tab w:val="left" w:pos="1134"/>
              </w:tabs>
              <w:jc w:val="center"/>
            </w:pPr>
            <w:r>
              <w:t>32, 9</w:t>
            </w:r>
          </w:p>
        </w:tc>
        <w:tc>
          <w:tcPr>
            <w:tcW w:w="850" w:type="dxa"/>
            <w:tcBorders>
              <w:top w:val="single" w:sz="4" w:space="0" w:color="000000"/>
              <w:left w:val="single" w:sz="4" w:space="0" w:color="000000"/>
              <w:bottom w:val="single" w:sz="4" w:space="0" w:color="000000"/>
              <w:right w:val="single" w:sz="4" w:space="0" w:color="000000"/>
            </w:tcBorders>
            <w:vAlign w:val="center"/>
          </w:tcPr>
          <w:p w14:paraId="7E1344E9" w14:textId="77777777" w:rsidR="002633C7" w:rsidRDefault="009223CF">
            <w:pPr>
              <w:tabs>
                <w:tab w:val="left" w:pos="1134"/>
              </w:tabs>
              <w:jc w:val="center"/>
            </w:pPr>
            <w:r>
              <w:t>29,0</w:t>
            </w:r>
          </w:p>
        </w:tc>
        <w:tc>
          <w:tcPr>
            <w:tcW w:w="851" w:type="dxa"/>
            <w:tcBorders>
              <w:top w:val="single" w:sz="4" w:space="0" w:color="000000"/>
              <w:left w:val="single" w:sz="4" w:space="0" w:color="000000"/>
              <w:bottom w:val="single" w:sz="4" w:space="0" w:color="000000"/>
              <w:right w:val="single" w:sz="4" w:space="0" w:color="000000"/>
            </w:tcBorders>
            <w:vAlign w:val="center"/>
          </w:tcPr>
          <w:p w14:paraId="44478CF0" w14:textId="77777777" w:rsidR="002633C7" w:rsidRDefault="009223CF">
            <w:pPr>
              <w:tabs>
                <w:tab w:val="left" w:pos="1134"/>
              </w:tabs>
              <w:jc w:val="center"/>
            </w:pPr>
            <w:r>
              <w:t>20,7</w:t>
            </w:r>
          </w:p>
        </w:tc>
        <w:tc>
          <w:tcPr>
            <w:tcW w:w="850" w:type="dxa"/>
            <w:tcBorders>
              <w:top w:val="single" w:sz="4" w:space="0" w:color="000000"/>
              <w:left w:val="single" w:sz="4" w:space="0" w:color="000000"/>
              <w:bottom w:val="single" w:sz="4" w:space="0" w:color="000000"/>
              <w:right w:val="single" w:sz="4" w:space="0" w:color="000000"/>
            </w:tcBorders>
            <w:vAlign w:val="center"/>
          </w:tcPr>
          <w:p w14:paraId="07F6BB6B" w14:textId="77777777" w:rsidR="002633C7" w:rsidRDefault="009223CF">
            <w:pPr>
              <w:tabs>
                <w:tab w:val="left" w:pos="1134"/>
              </w:tabs>
              <w:jc w:val="center"/>
            </w:pPr>
            <w:r>
              <w:t>15,9</w:t>
            </w:r>
          </w:p>
        </w:tc>
        <w:tc>
          <w:tcPr>
            <w:tcW w:w="851" w:type="dxa"/>
            <w:tcBorders>
              <w:top w:val="single" w:sz="4" w:space="0" w:color="000000"/>
              <w:left w:val="single" w:sz="4" w:space="0" w:color="000000"/>
              <w:bottom w:val="single" w:sz="4" w:space="0" w:color="000000"/>
              <w:right w:val="single" w:sz="4" w:space="0" w:color="000000"/>
            </w:tcBorders>
            <w:vAlign w:val="center"/>
          </w:tcPr>
          <w:p w14:paraId="1F809E63" w14:textId="77777777" w:rsidR="002633C7" w:rsidRDefault="009223CF">
            <w:pPr>
              <w:tabs>
                <w:tab w:val="left" w:pos="1134"/>
              </w:tabs>
              <w:jc w:val="center"/>
            </w:pPr>
            <w:r>
              <w:t>7,3</w:t>
            </w:r>
          </w:p>
        </w:tc>
        <w:tc>
          <w:tcPr>
            <w:tcW w:w="850" w:type="dxa"/>
            <w:tcBorders>
              <w:top w:val="single" w:sz="4" w:space="0" w:color="000000"/>
              <w:left w:val="single" w:sz="4" w:space="0" w:color="000000"/>
              <w:bottom w:val="single" w:sz="4" w:space="0" w:color="000000"/>
              <w:right w:val="single" w:sz="4" w:space="0" w:color="000000"/>
            </w:tcBorders>
            <w:vAlign w:val="center"/>
          </w:tcPr>
          <w:p w14:paraId="2448FD61" w14:textId="77777777" w:rsidR="002633C7" w:rsidRDefault="009223CF">
            <w:pPr>
              <w:tabs>
                <w:tab w:val="left" w:pos="1134"/>
              </w:tabs>
              <w:jc w:val="center"/>
            </w:pPr>
            <w: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1F2D3BAC" w14:textId="77777777" w:rsidR="002633C7" w:rsidRDefault="009223CF">
            <w:pPr>
              <w:tabs>
                <w:tab w:val="left" w:pos="1134"/>
              </w:tabs>
              <w:jc w:val="center"/>
            </w:pPr>
            <w:r>
              <w:t>2,2</w:t>
            </w:r>
          </w:p>
        </w:tc>
        <w:tc>
          <w:tcPr>
            <w:tcW w:w="850" w:type="dxa"/>
            <w:tcBorders>
              <w:top w:val="single" w:sz="4" w:space="0" w:color="000000"/>
              <w:left w:val="single" w:sz="4" w:space="0" w:color="000000"/>
              <w:bottom w:val="single" w:sz="4" w:space="0" w:color="000000"/>
              <w:right w:val="single" w:sz="4" w:space="0" w:color="000000"/>
            </w:tcBorders>
            <w:vAlign w:val="center"/>
          </w:tcPr>
          <w:p w14:paraId="2556E943" w14:textId="77777777" w:rsidR="002633C7" w:rsidRDefault="009223CF">
            <w:pPr>
              <w:tabs>
                <w:tab w:val="left" w:pos="1134"/>
              </w:tabs>
              <w:jc w:val="center"/>
            </w:pPr>
            <w:r>
              <w:t>5,3</w:t>
            </w:r>
          </w:p>
        </w:tc>
      </w:tr>
    </w:tbl>
    <w:p w14:paraId="27B2BB96" w14:textId="77777777" w:rsidR="00CC536A" w:rsidRDefault="00CC536A" w:rsidP="00CC536A">
      <w:pPr>
        <w:tabs>
          <w:tab w:val="left" w:pos="1418"/>
        </w:tabs>
        <w:ind w:left="567"/>
        <w:rPr>
          <w:sz w:val="28"/>
        </w:rPr>
      </w:pPr>
    </w:p>
    <w:p w14:paraId="0ED33938" w14:textId="77777777" w:rsidR="002633C7" w:rsidRDefault="009223CF">
      <w:pPr>
        <w:numPr>
          <w:ilvl w:val="0"/>
          <w:numId w:val="86"/>
        </w:numPr>
        <w:tabs>
          <w:tab w:val="left" w:pos="1418"/>
        </w:tabs>
        <w:ind w:left="0" w:firstLine="567"/>
        <w:rPr>
          <w:sz w:val="28"/>
        </w:rPr>
      </w:pPr>
      <w:r>
        <w:rPr>
          <w:sz w:val="28"/>
        </w:rPr>
        <w:t>обрабатывающая промышленность:</w:t>
      </w:r>
    </w:p>
    <w:p w14:paraId="5846D702" w14:textId="77777777" w:rsidR="002633C7" w:rsidRDefault="009223CF">
      <w:pPr>
        <w:tabs>
          <w:tab w:val="left" w:pos="0"/>
        </w:tabs>
        <w:ind w:firstLine="567"/>
        <w:jc w:val="both"/>
        <w:rPr>
          <w:sz w:val="28"/>
        </w:rPr>
      </w:pPr>
      <w:r>
        <w:rPr>
          <w:sz w:val="28"/>
        </w:rPr>
        <w:t>Город Волгодонск является одним из индустриальных полюсов Ростовской области с высоким уровнем развития обрабатывающей промышленности и достаточно широкой специализацией в ее подотраслях.</w:t>
      </w:r>
    </w:p>
    <w:p w14:paraId="30B35460" w14:textId="77777777" w:rsidR="002633C7" w:rsidRDefault="009223CF">
      <w:pPr>
        <w:tabs>
          <w:tab w:val="left" w:pos="0"/>
        </w:tabs>
        <w:ind w:firstLine="567"/>
        <w:jc w:val="both"/>
        <w:rPr>
          <w:sz w:val="28"/>
        </w:rPr>
      </w:pPr>
      <w:r>
        <w:rPr>
          <w:sz w:val="28"/>
        </w:rPr>
        <w:lastRenderedPageBreak/>
        <w:t>Основными отраслями специализации обрабатывающей промышленности города являются: энергетическое машиностроение, мебельная промышленность, машиностроение, химическая и пищевая промышленность.</w:t>
      </w:r>
    </w:p>
    <w:p w14:paraId="6AB8A8E2" w14:textId="77777777" w:rsidR="002633C7" w:rsidRDefault="009223CF">
      <w:pPr>
        <w:tabs>
          <w:tab w:val="left" w:pos="0"/>
        </w:tabs>
        <w:ind w:firstLine="567"/>
        <w:jc w:val="both"/>
        <w:rPr>
          <w:sz w:val="28"/>
        </w:rPr>
      </w:pPr>
      <w:r>
        <w:rPr>
          <w:sz w:val="28"/>
        </w:rPr>
        <w:t>Наиболее значимые позиции в структуре обрабатывающей промышленности города Волгодонска остаются у организаций энергетического машиностроения. За последние несколько лет в городе увеличилась доля производства специального нефтегазоперерабатывающего оборудования и оборудования для атомных станций, что на фоне мирового финансового кризиса говорит о высокой конкурентоспособности оборудования, производимого в городе Волгодонске.</w:t>
      </w:r>
    </w:p>
    <w:p w14:paraId="4933E747" w14:textId="77777777" w:rsidR="002633C7" w:rsidRDefault="009223CF">
      <w:pPr>
        <w:tabs>
          <w:tab w:val="left" w:pos="0"/>
        </w:tabs>
        <w:ind w:firstLine="567"/>
        <w:jc w:val="both"/>
        <w:rPr>
          <w:sz w:val="28"/>
        </w:rPr>
      </w:pPr>
      <w:r>
        <w:rPr>
          <w:sz w:val="28"/>
        </w:rPr>
        <w:t xml:space="preserve">В 2021 году </w:t>
      </w:r>
      <w:r w:rsidR="00226790">
        <w:rPr>
          <w:sz w:val="28"/>
        </w:rPr>
        <w:t>в</w:t>
      </w:r>
      <w:r>
        <w:rPr>
          <w:sz w:val="28"/>
        </w:rPr>
        <w:t xml:space="preserve"> структуре обрабатывающей промышленности занимало: 56% </w:t>
      </w:r>
      <w:r w:rsidR="001E67EA">
        <w:rPr>
          <w:sz w:val="28"/>
        </w:rPr>
        <w:t>-</w:t>
      </w:r>
      <w:r>
        <w:rPr>
          <w:sz w:val="28"/>
        </w:rPr>
        <w:t xml:space="preserve"> производство готовых металлических изделий; 17%</w:t>
      </w:r>
      <w:r w:rsidR="001E67EA">
        <w:rPr>
          <w:sz w:val="28"/>
        </w:rPr>
        <w:t xml:space="preserve"> -</w:t>
      </w:r>
      <w:r>
        <w:rPr>
          <w:sz w:val="28"/>
        </w:rPr>
        <w:t xml:space="preserve">  производство машин и оборудования; 8%</w:t>
      </w:r>
      <w:r w:rsidR="001E67EA">
        <w:rPr>
          <w:sz w:val="28"/>
        </w:rPr>
        <w:t xml:space="preserve"> - </w:t>
      </w:r>
      <w:r>
        <w:rPr>
          <w:sz w:val="28"/>
        </w:rPr>
        <w:t>производство мебели; 5%</w:t>
      </w:r>
      <w:r w:rsidR="001E67EA">
        <w:rPr>
          <w:sz w:val="28"/>
        </w:rPr>
        <w:t xml:space="preserve"> - </w:t>
      </w:r>
      <w:r>
        <w:rPr>
          <w:sz w:val="28"/>
        </w:rPr>
        <w:t xml:space="preserve"> химическое  производство; 4%</w:t>
      </w:r>
      <w:r w:rsidR="001E67EA">
        <w:rPr>
          <w:sz w:val="28"/>
        </w:rPr>
        <w:t xml:space="preserve"> - </w:t>
      </w:r>
      <w:r>
        <w:rPr>
          <w:sz w:val="28"/>
        </w:rPr>
        <w:t xml:space="preserve">  производство энергетического оборудования.</w:t>
      </w:r>
    </w:p>
    <w:p w14:paraId="673C6E53" w14:textId="77777777" w:rsidR="002633C7" w:rsidRDefault="009223CF">
      <w:pPr>
        <w:tabs>
          <w:tab w:val="left" w:pos="0"/>
        </w:tabs>
        <w:ind w:firstLine="567"/>
        <w:jc w:val="both"/>
        <w:rPr>
          <w:sz w:val="28"/>
        </w:rPr>
      </w:pPr>
      <w:r>
        <w:rPr>
          <w:sz w:val="28"/>
        </w:rPr>
        <w:t>Основные динамические параметры развития обрабатывающей промышленности свидетельствуют о положительных тенденциях в отрасли (таблица 19).</w:t>
      </w:r>
    </w:p>
    <w:p w14:paraId="146156B3" w14:textId="77777777" w:rsidR="00C61E1F" w:rsidRDefault="00C61E1F">
      <w:pPr>
        <w:tabs>
          <w:tab w:val="left" w:pos="0"/>
        </w:tabs>
        <w:ind w:firstLine="567"/>
        <w:jc w:val="both"/>
        <w:rPr>
          <w:sz w:val="28"/>
        </w:rPr>
      </w:pPr>
    </w:p>
    <w:p w14:paraId="7547BDC2" w14:textId="77777777" w:rsidR="002633C7" w:rsidRDefault="009223CF">
      <w:pPr>
        <w:tabs>
          <w:tab w:val="left" w:pos="1134"/>
        </w:tabs>
        <w:ind w:firstLine="567"/>
        <w:jc w:val="both"/>
        <w:rPr>
          <w:b/>
          <w:sz w:val="28"/>
        </w:rPr>
      </w:pPr>
      <w:bookmarkStart w:id="0" w:name="_Ref501731163"/>
      <w:r>
        <w:rPr>
          <w:b/>
          <w:sz w:val="28"/>
        </w:rPr>
        <w:t>Таблица</w:t>
      </w:r>
      <w:bookmarkEnd w:id="0"/>
      <w:r>
        <w:rPr>
          <w:b/>
          <w:sz w:val="28"/>
        </w:rPr>
        <w:t xml:space="preserve"> 19 – Динамика показателей развития обрабатывающей промышленности города Волгодонска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2633C7" w14:paraId="62CC9760" w14:textId="77777777" w:rsidTr="00240288">
        <w:tc>
          <w:tcPr>
            <w:tcW w:w="2977" w:type="dxa"/>
            <w:tcBorders>
              <w:top w:val="single" w:sz="4" w:space="0" w:color="000000"/>
              <w:left w:val="single" w:sz="4" w:space="0" w:color="000000"/>
              <w:bottom w:val="single" w:sz="4" w:space="0" w:color="000000"/>
              <w:right w:val="single" w:sz="4" w:space="0" w:color="000000"/>
            </w:tcBorders>
            <w:vAlign w:val="center"/>
          </w:tcPr>
          <w:p w14:paraId="5C47A62C" w14:textId="77777777" w:rsidR="002633C7" w:rsidRDefault="002633C7">
            <w:pPr>
              <w:keepNext/>
              <w:tabs>
                <w:tab w:val="left" w:pos="1134"/>
              </w:tabs>
            </w:pPr>
          </w:p>
        </w:tc>
        <w:tc>
          <w:tcPr>
            <w:tcW w:w="851" w:type="dxa"/>
            <w:tcBorders>
              <w:top w:val="single" w:sz="4" w:space="0" w:color="000000"/>
              <w:left w:val="single" w:sz="4" w:space="0" w:color="000000"/>
              <w:bottom w:val="single" w:sz="4" w:space="0" w:color="000000"/>
              <w:right w:val="single" w:sz="4" w:space="0" w:color="000000"/>
            </w:tcBorders>
            <w:vAlign w:val="center"/>
          </w:tcPr>
          <w:p w14:paraId="43BED900" w14:textId="77777777" w:rsidR="002633C7" w:rsidRDefault="009223CF">
            <w:pPr>
              <w:keepNext/>
              <w:tabs>
                <w:tab w:val="left" w:pos="1134"/>
              </w:tabs>
              <w:jc w:val="center"/>
            </w:pPr>
            <w:r>
              <w:t>2014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B97A7E0" w14:textId="77777777" w:rsidR="002633C7" w:rsidRDefault="009223CF">
            <w:pPr>
              <w:keepNext/>
              <w:tabs>
                <w:tab w:val="left" w:pos="1134"/>
              </w:tabs>
              <w:jc w:val="center"/>
            </w:pPr>
            <w:r>
              <w:t>2015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40FEBCE" w14:textId="77777777" w:rsidR="002633C7" w:rsidRDefault="009223CF">
            <w:pPr>
              <w:keepNext/>
              <w:tabs>
                <w:tab w:val="left" w:pos="1134"/>
              </w:tabs>
              <w:jc w:val="center"/>
            </w:pPr>
            <w:r>
              <w:t>2016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1D616DB" w14:textId="77777777" w:rsidR="002633C7" w:rsidRDefault="009223CF">
            <w:pPr>
              <w:keepNext/>
              <w:tabs>
                <w:tab w:val="left" w:pos="1134"/>
              </w:tabs>
              <w:jc w:val="center"/>
            </w:pPr>
            <w:r>
              <w:t>2017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0D377AF2" w14:textId="77777777" w:rsidR="002633C7" w:rsidRDefault="009223CF">
            <w:pPr>
              <w:keepNext/>
              <w:tabs>
                <w:tab w:val="left" w:pos="1134"/>
              </w:tabs>
              <w:jc w:val="center"/>
            </w:pPr>
            <w:r>
              <w:t>2018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24744FEA" w14:textId="77777777" w:rsidR="002633C7" w:rsidRDefault="009223CF">
            <w:pPr>
              <w:keepNext/>
              <w:tabs>
                <w:tab w:val="left" w:pos="1134"/>
              </w:tabs>
              <w:jc w:val="center"/>
            </w:pPr>
            <w:r>
              <w:t>2019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1D2A7EBF" w14:textId="77777777" w:rsidR="002633C7" w:rsidRDefault="009223CF">
            <w:pPr>
              <w:keepNext/>
              <w:tabs>
                <w:tab w:val="left" w:pos="1134"/>
              </w:tabs>
              <w:jc w:val="center"/>
            </w:pPr>
            <w:r>
              <w:t>2020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24D1934" w14:textId="77777777" w:rsidR="002633C7" w:rsidRDefault="009223CF">
            <w:pPr>
              <w:keepNext/>
              <w:tabs>
                <w:tab w:val="left" w:pos="1134"/>
              </w:tabs>
              <w:jc w:val="center"/>
            </w:pPr>
            <w:r>
              <w:t>2021 год</w:t>
            </w:r>
          </w:p>
        </w:tc>
      </w:tr>
      <w:tr w:rsidR="002633C7" w14:paraId="5F2DF11D" w14:textId="77777777" w:rsidTr="00240288">
        <w:tc>
          <w:tcPr>
            <w:tcW w:w="2977" w:type="dxa"/>
            <w:tcBorders>
              <w:top w:val="single" w:sz="4" w:space="0" w:color="000000"/>
              <w:left w:val="single" w:sz="4" w:space="0" w:color="000000"/>
              <w:bottom w:val="single" w:sz="4" w:space="0" w:color="000000"/>
              <w:right w:val="single" w:sz="4" w:space="0" w:color="000000"/>
            </w:tcBorders>
          </w:tcPr>
          <w:p w14:paraId="5DD817E7" w14:textId="77777777" w:rsidR="002633C7" w:rsidRDefault="009223CF">
            <w:pPr>
              <w:spacing w:line="216" w:lineRule="auto"/>
            </w:pPr>
            <w:r>
              <w:t>Объем отгруженных товаров собственного производства, выполненных</w:t>
            </w:r>
          </w:p>
          <w:p w14:paraId="4619DFCB" w14:textId="77777777" w:rsidR="002633C7" w:rsidRDefault="009223CF">
            <w:pPr>
              <w:spacing w:line="216" w:lineRule="auto"/>
            </w:pPr>
            <w:r>
              <w:t>работ и услуг собственными силами по виду экономической деятельности</w:t>
            </w:r>
          </w:p>
          <w:p w14:paraId="69AB57A5" w14:textId="77777777" w:rsidR="00C61E1F" w:rsidRDefault="009223CF">
            <w:pPr>
              <w:tabs>
                <w:tab w:val="left" w:pos="1134"/>
              </w:tabs>
              <w:spacing w:line="216" w:lineRule="auto"/>
            </w:pPr>
            <w:r>
              <w:t xml:space="preserve">«Обрабатывающие производства» </w:t>
            </w:r>
          </w:p>
          <w:p w14:paraId="6D4E3A2B" w14:textId="77777777" w:rsidR="002633C7" w:rsidRDefault="009223CF">
            <w:pPr>
              <w:tabs>
                <w:tab w:val="left" w:pos="1134"/>
              </w:tabs>
              <w:spacing w:line="216" w:lineRule="auto"/>
            </w:pPr>
            <w:r>
              <w:t>(млрд рублей)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6D1A6CAB" w14:textId="77777777" w:rsidR="002633C7" w:rsidRDefault="009223CF">
            <w:pPr>
              <w:tabs>
                <w:tab w:val="left" w:pos="1134"/>
              </w:tabs>
              <w:jc w:val="center"/>
            </w:pPr>
            <w:r>
              <w:t>20,4</w:t>
            </w:r>
          </w:p>
        </w:tc>
        <w:tc>
          <w:tcPr>
            <w:tcW w:w="850" w:type="dxa"/>
            <w:tcBorders>
              <w:top w:val="single" w:sz="4" w:space="0" w:color="000000"/>
              <w:left w:val="single" w:sz="4" w:space="0" w:color="000000"/>
              <w:bottom w:val="single" w:sz="4" w:space="0" w:color="000000"/>
              <w:right w:val="single" w:sz="4" w:space="0" w:color="000000"/>
            </w:tcBorders>
            <w:vAlign w:val="center"/>
          </w:tcPr>
          <w:p w14:paraId="29C7CF70" w14:textId="77777777" w:rsidR="002633C7" w:rsidRDefault="009223CF">
            <w:pPr>
              <w:tabs>
                <w:tab w:val="left" w:pos="1134"/>
              </w:tabs>
              <w:jc w:val="center"/>
            </w:pPr>
            <w:r>
              <w:t>21, 1</w:t>
            </w:r>
          </w:p>
        </w:tc>
        <w:tc>
          <w:tcPr>
            <w:tcW w:w="851" w:type="dxa"/>
            <w:tcBorders>
              <w:top w:val="single" w:sz="4" w:space="0" w:color="000000"/>
              <w:left w:val="single" w:sz="4" w:space="0" w:color="000000"/>
              <w:bottom w:val="single" w:sz="4" w:space="0" w:color="000000"/>
              <w:right w:val="single" w:sz="4" w:space="0" w:color="000000"/>
            </w:tcBorders>
            <w:vAlign w:val="center"/>
          </w:tcPr>
          <w:p w14:paraId="716DC424" w14:textId="77777777" w:rsidR="002633C7" w:rsidRDefault="009223CF">
            <w:pPr>
              <w:tabs>
                <w:tab w:val="left" w:pos="1134"/>
              </w:tabs>
              <w:jc w:val="center"/>
            </w:pPr>
            <w:r>
              <w:t>22, 1</w:t>
            </w:r>
          </w:p>
        </w:tc>
        <w:tc>
          <w:tcPr>
            <w:tcW w:w="850" w:type="dxa"/>
            <w:tcBorders>
              <w:top w:val="single" w:sz="4" w:space="0" w:color="000000"/>
              <w:left w:val="single" w:sz="4" w:space="0" w:color="000000"/>
              <w:bottom w:val="single" w:sz="4" w:space="0" w:color="000000"/>
              <w:right w:val="single" w:sz="4" w:space="0" w:color="000000"/>
            </w:tcBorders>
            <w:vAlign w:val="center"/>
          </w:tcPr>
          <w:p w14:paraId="1B0A8BB9" w14:textId="77777777" w:rsidR="002633C7" w:rsidRDefault="009223CF">
            <w:pPr>
              <w:tabs>
                <w:tab w:val="left" w:pos="1134"/>
              </w:tabs>
              <w:jc w:val="center"/>
            </w:pPr>
            <w:r>
              <w:t>23,3</w:t>
            </w:r>
          </w:p>
        </w:tc>
        <w:tc>
          <w:tcPr>
            <w:tcW w:w="851" w:type="dxa"/>
            <w:tcBorders>
              <w:top w:val="single" w:sz="4" w:space="0" w:color="000000"/>
              <w:left w:val="single" w:sz="4" w:space="0" w:color="000000"/>
              <w:bottom w:val="single" w:sz="4" w:space="0" w:color="000000"/>
              <w:right w:val="single" w:sz="4" w:space="0" w:color="000000"/>
            </w:tcBorders>
            <w:vAlign w:val="center"/>
          </w:tcPr>
          <w:p w14:paraId="7E9EE862" w14:textId="77777777" w:rsidR="002633C7" w:rsidRDefault="009223CF">
            <w:pPr>
              <w:tabs>
                <w:tab w:val="left" w:pos="1134"/>
              </w:tabs>
              <w:jc w:val="center"/>
            </w:pPr>
            <w:r>
              <w:t>26, 5</w:t>
            </w:r>
          </w:p>
        </w:tc>
        <w:tc>
          <w:tcPr>
            <w:tcW w:w="850" w:type="dxa"/>
            <w:tcBorders>
              <w:top w:val="single" w:sz="4" w:space="0" w:color="000000"/>
              <w:left w:val="single" w:sz="4" w:space="0" w:color="000000"/>
              <w:bottom w:val="single" w:sz="4" w:space="0" w:color="000000"/>
              <w:right w:val="single" w:sz="4" w:space="0" w:color="000000"/>
            </w:tcBorders>
            <w:vAlign w:val="center"/>
          </w:tcPr>
          <w:p w14:paraId="3145EFF0" w14:textId="77777777" w:rsidR="002633C7" w:rsidRDefault="009223CF">
            <w:pPr>
              <w:tabs>
                <w:tab w:val="left" w:pos="1134"/>
              </w:tabs>
              <w:jc w:val="center"/>
            </w:pPr>
            <w:r>
              <w:t>30,4</w:t>
            </w:r>
          </w:p>
        </w:tc>
        <w:tc>
          <w:tcPr>
            <w:tcW w:w="851" w:type="dxa"/>
            <w:tcBorders>
              <w:top w:val="single" w:sz="4" w:space="0" w:color="000000"/>
              <w:left w:val="single" w:sz="4" w:space="0" w:color="000000"/>
              <w:bottom w:val="single" w:sz="4" w:space="0" w:color="000000"/>
              <w:right w:val="single" w:sz="4" w:space="0" w:color="000000"/>
            </w:tcBorders>
            <w:vAlign w:val="center"/>
          </w:tcPr>
          <w:p w14:paraId="6312993C" w14:textId="77777777" w:rsidR="002633C7" w:rsidRDefault="009223CF">
            <w:pPr>
              <w:tabs>
                <w:tab w:val="left" w:pos="1134"/>
              </w:tabs>
              <w:jc w:val="center"/>
            </w:pPr>
            <w:r>
              <w:t>35,1</w:t>
            </w:r>
          </w:p>
        </w:tc>
        <w:tc>
          <w:tcPr>
            <w:tcW w:w="850" w:type="dxa"/>
            <w:tcBorders>
              <w:top w:val="single" w:sz="4" w:space="0" w:color="000000"/>
              <w:left w:val="single" w:sz="4" w:space="0" w:color="000000"/>
              <w:bottom w:val="single" w:sz="4" w:space="0" w:color="000000"/>
              <w:right w:val="single" w:sz="4" w:space="0" w:color="000000"/>
            </w:tcBorders>
            <w:vAlign w:val="center"/>
          </w:tcPr>
          <w:p w14:paraId="5B8D84D6" w14:textId="77777777" w:rsidR="002633C7" w:rsidRDefault="009223CF">
            <w:pPr>
              <w:tabs>
                <w:tab w:val="left" w:pos="1134"/>
              </w:tabs>
              <w:jc w:val="center"/>
            </w:pPr>
            <w:r>
              <w:t>59,2</w:t>
            </w:r>
          </w:p>
        </w:tc>
      </w:tr>
    </w:tbl>
    <w:p w14:paraId="0087CA8B" w14:textId="77777777" w:rsidR="0027146A" w:rsidRDefault="0027146A">
      <w:pPr>
        <w:tabs>
          <w:tab w:val="left" w:pos="0"/>
        </w:tabs>
        <w:ind w:firstLine="567"/>
        <w:jc w:val="both"/>
        <w:rPr>
          <w:sz w:val="28"/>
        </w:rPr>
      </w:pPr>
    </w:p>
    <w:p w14:paraId="7471E446" w14:textId="77777777" w:rsidR="002633C7" w:rsidRDefault="009223CF">
      <w:pPr>
        <w:tabs>
          <w:tab w:val="left" w:pos="0"/>
        </w:tabs>
        <w:ind w:firstLine="567"/>
        <w:jc w:val="both"/>
        <w:rPr>
          <w:sz w:val="28"/>
        </w:rPr>
      </w:pPr>
      <w:r>
        <w:rPr>
          <w:sz w:val="28"/>
        </w:rPr>
        <w:t>На протяжении 2014-2021 гг. в городе Волгодонске зарегистрирован рост объема отгрузки, который по итогам 2021 года составил 59 202,5 млн ру</w:t>
      </w:r>
      <w:r w:rsidR="001E67EA">
        <w:rPr>
          <w:sz w:val="28"/>
        </w:rPr>
        <w:t>блей. В течение 2018-2021 годов</w:t>
      </w:r>
      <w:r>
        <w:rPr>
          <w:sz w:val="28"/>
        </w:rPr>
        <w:t xml:space="preserve"> в городе Волгодонске наблюдалось ускорение объемов промышленного производства.</w:t>
      </w:r>
    </w:p>
    <w:p w14:paraId="504F50F5" w14:textId="77777777" w:rsidR="002633C7" w:rsidRDefault="009223CF">
      <w:pPr>
        <w:tabs>
          <w:tab w:val="left" w:pos="0"/>
        </w:tabs>
        <w:ind w:firstLine="567"/>
        <w:jc w:val="both"/>
        <w:rPr>
          <w:sz w:val="28"/>
        </w:rPr>
      </w:pPr>
      <w:r>
        <w:rPr>
          <w:sz w:val="28"/>
        </w:rPr>
        <w:t>В сфере энергетического машиностроения предприятиями города Волгодонска производятся паровые котлы, атомные реакторы, котлы-утилизаторы, теплообменное оборудование, парогенераторы, газонефтехимическое оборудование.</w:t>
      </w:r>
    </w:p>
    <w:p w14:paraId="0DE1B23B" w14:textId="77777777" w:rsidR="002633C7" w:rsidRDefault="009223CF">
      <w:pPr>
        <w:tabs>
          <w:tab w:val="left" w:pos="0"/>
        </w:tabs>
        <w:ind w:firstLine="567"/>
        <w:jc w:val="both"/>
        <w:rPr>
          <w:sz w:val="28"/>
        </w:rPr>
      </w:pPr>
      <w:r>
        <w:rPr>
          <w:sz w:val="28"/>
        </w:rPr>
        <w:t>В городе работает ряд предприятий энергетического машиностроения:  филиал АО «АЭМ-технологии» «Атоммаш», АО «Атоммашэкспорт»,</w:t>
      </w:r>
      <w:r>
        <w:rPr>
          <w:sz w:val="28"/>
        </w:rPr>
        <w:br/>
        <w:t>ООО «Полесье». Предприятия интегрированы в ведущие российские холдинги энергетического машиностроения. География поставок и эксплуатационного обслуживания продукции обширна – более 40 стран мира.  Внутри отрасли</w:t>
      </w:r>
      <w:r>
        <w:rPr>
          <w:sz w:val="28"/>
        </w:rPr>
        <w:br/>
      </w:r>
      <w:r>
        <w:rPr>
          <w:sz w:val="28"/>
        </w:rPr>
        <w:lastRenderedPageBreak/>
        <w:t>в городе осуществляется кластерное развитие – Волгодонский промышленный кластер атомного машиностроения объединяет 17 организаций города Волгодонска, включен в Реестр промышленных кластеров и специализированных организаций Министерства промышленности и торговли Российской Федерации. Подготовка специалистов для отрасли производится на основе развитой научно-образовательной базы: Волгодонского инженерно-технического института – филиала НИЯУ МИФИ и Института технологий ДГТУ в городе Волгодонске.</w:t>
      </w:r>
    </w:p>
    <w:p w14:paraId="267F3224" w14:textId="77777777" w:rsidR="002633C7" w:rsidRDefault="009223CF">
      <w:pPr>
        <w:tabs>
          <w:tab w:val="left" w:pos="0"/>
        </w:tabs>
        <w:ind w:firstLine="567"/>
        <w:jc w:val="both"/>
        <w:rPr>
          <w:sz w:val="28"/>
        </w:rPr>
      </w:pPr>
      <w:r>
        <w:rPr>
          <w:sz w:val="28"/>
        </w:rPr>
        <w:t>Крупнейшими предприятиями мебельной промышленности в городе Волгодонске являются:</w:t>
      </w:r>
    </w:p>
    <w:p w14:paraId="78B34519" w14:textId="77777777" w:rsidR="002633C7" w:rsidRDefault="009223CF">
      <w:pPr>
        <w:tabs>
          <w:tab w:val="left" w:pos="1418"/>
        </w:tabs>
        <w:ind w:firstLine="567"/>
        <w:jc w:val="both"/>
        <w:rPr>
          <w:sz w:val="28"/>
        </w:rPr>
      </w:pPr>
      <w:r>
        <w:rPr>
          <w:sz w:val="28"/>
        </w:rPr>
        <w:t>а)</w:t>
      </w:r>
      <w:r>
        <w:rPr>
          <w:sz w:val="28"/>
        </w:rPr>
        <w:tab/>
        <w:t>ООО «Волгодонский комбинат древесных плит» (торговая марка «ТриЯ») производит мебель, панельно-каркасные дома и другую продукцию. ООО «ВКДП» является членом Ассоциации мебельной и деревообрабатывающей промышленности России, Ассоциации мебельщиков Южного региона, Ростовской ТПП. Предприятие оснащено современным оборудованием, имеет высокую культуру производства.</w:t>
      </w:r>
    </w:p>
    <w:p w14:paraId="106ECEDD" w14:textId="77777777" w:rsidR="002633C7" w:rsidRDefault="009223CF">
      <w:pPr>
        <w:tabs>
          <w:tab w:val="left" w:pos="1418"/>
        </w:tabs>
        <w:ind w:firstLine="567"/>
        <w:jc w:val="both"/>
        <w:rPr>
          <w:sz w:val="28"/>
        </w:rPr>
      </w:pPr>
      <w:r>
        <w:rPr>
          <w:sz w:val="28"/>
        </w:rPr>
        <w:t>С 2009 года комбинат  является поставщиком мебели в магазины Hoff, с 2013 года</w:t>
      </w:r>
      <w:r w:rsidR="001E67EA">
        <w:rPr>
          <w:sz w:val="28"/>
        </w:rPr>
        <w:t xml:space="preserve"> -</w:t>
      </w:r>
      <w:r>
        <w:rPr>
          <w:sz w:val="28"/>
        </w:rPr>
        <w:t xml:space="preserve"> в гипермаркет ЛЕРУА МЕРЛЕН.  </w:t>
      </w:r>
    </w:p>
    <w:p w14:paraId="0602B4A7" w14:textId="77777777" w:rsidR="002633C7" w:rsidRDefault="009223CF">
      <w:pPr>
        <w:tabs>
          <w:tab w:val="left" w:pos="1418"/>
        </w:tabs>
        <w:ind w:firstLine="567"/>
        <w:jc w:val="both"/>
        <w:rPr>
          <w:sz w:val="28"/>
        </w:rPr>
      </w:pPr>
      <w:r>
        <w:rPr>
          <w:sz w:val="28"/>
        </w:rPr>
        <w:t>б)</w:t>
      </w:r>
      <w:r>
        <w:rPr>
          <w:sz w:val="28"/>
        </w:rPr>
        <w:tab/>
        <w:t>ООО «Алмаз» (торговая марка «Любимый дом»)  выпускает более 1,5 миллионов единиц продукции в год, располагает  8  складами на территории Российской Федерации,  ближнего и дальнего зарубежья. Имеет 12 логистических центров в крупных городах России  и 3 логистических центра в европейских и азиатской странах.</w:t>
      </w:r>
    </w:p>
    <w:p w14:paraId="30D91F45" w14:textId="77777777" w:rsidR="002633C7" w:rsidRDefault="009223CF">
      <w:pPr>
        <w:tabs>
          <w:tab w:val="left" w:pos="1418"/>
        </w:tabs>
        <w:ind w:firstLine="567"/>
        <w:jc w:val="both"/>
        <w:rPr>
          <w:sz w:val="28"/>
        </w:rPr>
      </w:pPr>
      <w:r>
        <w:rPr>
          <w:sz w:val="28"/>
        </w:rPr>
        <w:t>Более 40</w:t>
      </w:r>
      <w:r w:rsidR="00C61E1F">
        <w:rPr>
          <w:sz w:val="28"/>
        </w:rPr>
        <w:t xml:space="preserve"> </w:t>
      </w:r>
      <w:r>
        <w:rPr>
          <w:sz w:val="28"/>
        </w:rPr>
        <w:t>% продукции мебельной фабрики ООО «Алмаз» экспортируется в 20  стран мира.</w:t>
      </w:r>
    </w:p>
    <w:p w14:paraId="1491612D" w14:textId="77777777" w:rsidR="002633C7" w:rsidRDefault="009223CF">
      <w:pPr>
        <w:tabs>
          <w:tab w:val="left" w:pos="1418"/>
        </w:tabs>
        <w:ind w:firstLine="567"/>
        <w:jc w:val="both"/>
        <w:rPr>
          <w:sz w:val="28"/>
        </w:rPr>
      </w:pPr>
      <w:r>
        <w:rPr>
          <w:sz w:val="28"/>
        </w:rPr>
        <w:t>Предприятие работает по международным стандартам. Внедрена программа «Бережливое производство» по программе Федерального центра компетенций  в сфере производительности труда.</w:t>
      </w:r>
    </w:p>
    <w:p w14:paraId="2849BD49" w14:textId="77777777" w:rsidR="002633C7" w:rsidRDefault="009223CF">
      <w:pPr>
        <w:tabs>
          <w:tab w:val="left" w:pos="1418"/>
        </w:tabs>
        <w:ind w:firstLine="567"/>
        <w:jc w:val="both"/>
        <w:rPr>
          <w:sz w:val="28"/>
        </w:rPr>
      </w:pPr>
      <w:r>
        <w:rPr>
          <w:sz w:val="28"/>
        </w:rPr>
        <w:t>ООО «Алмаз» является регулярным участником международных выставок;</w:t>
      </w:r>
    </w:p>
    <w:p w14:paraId="2FEF6D5E" w14:textId="77777777" w:rsidR="002633C7" w:rsidRDefault="009223CF">
      <w:pPr>
        <w:tabs>
          <w:tab w:val="left" w:pos="1418"/>
        </w:tabs>
        <w:ind w:firstLine="567"/>
        <w:jc w:val="both"/>
        <w:rPr>
          <w:sz w:val="28"/>
        </w:rPr>
      </w:pPr>
      <w:r>
        <w:rPr>
          <w:sz w:val="28"/>
        </w:rPr>
        <w:t>в)</w:t>
      </w:r>
      <w:r>
        <w:rPr>
          <w:sz w:val="28"/>
        </w:rPr>
        <w:tab/>
        <w:t xml:space="preserve">ООО «Дриада» является ведущим и уникальным производителем кухонной мебели на заказ в Российской Федерации. Производит мебель на современном высотехнологичном оборудовании ведущих станкостроительных фирм мира. </w:t>
      </w:r>
    </w:p>
    <w:p w14:paraId="0F436C71" w14:textId="77777777" w:rsidR="002633C7" w:rsidRDefault="009223CF" w:rsidP="00A87670">
      <w:pPr>
        <w:tabs>
          <w:tab w:val="left" w:pos="1418"/>
        </w:tabs>
        <w:ind w:firstLine="567"/>
        <w:jc w:val="both"/>
        <w:rPr>
          <w:sz w:val="28"/>
        </w:rPr>
      </w:pPr>
      <w:r>
        <w:rPr>
          <w:sz w:val="28"/>
        </w:rPr>
        <w:t>Дилерская сеть ООО «Дриада» включает в себя 100 салонов в крупных городах России.</w:t>
      </w:r>
    </w:p>
    <w:p w14:paraId="28A3F4DB" w14:textId="77777777" w:rsidR="002633C7" w:rsidRDefault="009223CF">
      <w:pPr>
        <w:tabs>
          <w:tab w:val="left" w:pos="1418"/>
        </w:tabs>
        <w:ind w:firstLine="567"/>
        <w:jc w:val="both"/>
        <w:rPr>
          <w:sz w:val="28"/>
        </w:rPr>
      </w:pPr>
      <w:r>
        <w:rPr>
          <w:sz w:val="28"/>
        </w:rPr>
        <w:t>Фабрика является участником международных выставок и лауреатом многих российских и зарубежных премий в дизайне кухонной мебели.</w:t>
      </w:r>
    </w:p>
    <w:p w14:paraId="34F54C2D" w14:textId="77777777" w:rsidR="002633C7" w:rsidRDefault="009223CF">
      <w:pPr>
        <w:tabs>
          <w:tab w:val="left" w:pos="0"/>
        </w:tabs>
        <w:ind w:firstLine="567"/>
        <w:jc w:val="both"/>
        <w:rPr>
          <w:sz w:val="28"/>
        </w:rPr>
      </w:pPr>
      <w:r>
        <w:rPr>
          <w:sz w:val="28"/>
        </w:rPr>
        <w:t>Развивается внутриотраслевое сотрудничество между предприятиями путем создания в 2017 году Волгодонского мебельного кластера.</w:t>
      </w:r>
    </w:p>
    <w:p w14:paraId="4178334A" w14:textId="77777777" w:rsidR="002633C7" w:rsidRDefault="009223CF">
      <w:pPr>
        <w:tabs>
          <w:tab w:val="left" w:pos="0"/>
        </w:tabs>
        <w:ind w:firstLine="567"/>
        <w:jc w:val="both"/>
        <w:rPr>
          <w:sz w:val="28"/>
        </w:rPr>
      </w:pPr>
      <w:r>
        <w:rPr>
          <w:sz w:val="28"/>
        </w:rPr>
        <w:t xml:space="preserve">В отрасли машиностроения предприятия города Волгодонска выпускают уникальную, высокотехнологичную и конкурентоспособную продукцию: оборудование для атомных электростанций, оборудование для радиосвязи, оборудование для металлургической промышленности, рудовосстановительные печи для производства ферросплавов, оборудование для предприятий </w:t>
      </w:r>
      <w:r>
        <w:rPr>
          <w:sz w:val="28"/>
        </w:rPr>
        <w:lastRenderedPageBreak/>
        <w:t>нефтегазохимии и др. На предприятиях работают квалифицированные кадры в области высокотехнологичного машиностроения.</w:t>
      </w:r>
    </w:p>
    <w:p w14:paraId="3B5468A9" w14:textId="77777777" w:rsidR="002633C7" w:rsidRDefault="009223CF">
      <w:pPr>
        <w:tabs>
          <w:tab w:val="left" w:pos="0"/>
        </w:tabs>
        <w:ind w:firstLine="567"/>
        <w:jc w:val="both"/>
        <w:rPr>
          <w:sz w:val="28"/>
        </w:rPr>
      </w:pPr>
      <w:r>
        <w:rPr>
          <w:sz w:val="28"/>
        </w:rPr>
        <w:t xml:space="preserve">Волгодонский сектор крупных производителей машин и оборудования представлен АО «Волгодонский завод металлургического и энергетического оборудования» («ВЗМЭО»), ООО «Полесье»,  ООО «Атомспецсервис», </w:t>
      </w:r>
      <w:r w:rsidR="000243F5">
        <w:rPr>
          <w:sz w:val="28"/>
        </w:rPr>
        <w:t xml:space="preserve">                </w:t>
      </w:r>
      <w:r>
        <w:rPr>
          <w:sz w:val="28"/>
        </w:rPr>
        <w:t>ООО «МТМ», АО «Атоммашэкспорт»,ЗАО Инженерный центр «Грант».</w:t>
      </w:r>
    </w:p>
    <w:p w14:paraId="303FFFE0" w14:textId="77777777" w:rsidR="002633C7" w:rsidRDefault="009223CF">
      <w:pPr>
        <w:tabs>
          <w:tab w:val="left" w:pos="0"/>
        </w:tabs>
        <w:ind w:firstLine="567"/>
        <w:jc w:val="both"/>
        <w:rPr>
          <w:sz w:val="28"/>
        </w:rPr>
      </w:pPr>
      <w:r>
        <w:rPr>
          <w:sz w:val="28"/>
        </w:rPr>
        <w:t>Достаточно развита в городе химическая промышленность, предприятия которой производят поверхностно-активные вещества (ПАВ)</w:t>
      </w:r>
      <w:r>
        <w:rPr>
          <w:sz w:val="28"/>
        </w:rPr>
        <w:br/>
        <w:t>и продукты на их основе, синтетические гранулированные, пастообразные концентрированные и жидкие моющие средства, отбеливающие средства</w:t>
      </w:r>
      <w:r>
        <w:rPr>
          <w:sz w:val="28"/>
        </w:rPr>
        <w:br/>
        <w:t>и усилители стирки, чистящие порошки, технические моющие средства</w:t>
      </w:r>
      <w:r>
        <w:rPr>
          <w:sz w:val="28"/>
        </w:rPr>
        <w:br/>
        <w:t>и другие виды продукции. Продукция Волгодонских химических предприятий представлена на рынках России и зарубежья, на площадках популярных маркетплейсов России.</w:t>
      </w:r>
    </w:p>
    <w:p w14:paraId="2247FE1B" w14:textId="77777777" w:rsidR="002633C7" w:rsidRDefault="009223CF">
      <w:pPr>
        <w:tabs>
          <w:tab w:val="left" w:pos="0"/>
        </w:tabs>
        <w:ind w:firstLine="567"/>
        <w:jc w:val="both"/>
        <w:rPr>
          <w:sz w:val="28"/>
        </w:rPr>
      </w:pPr>
      <w:r>
        <w:rPr>
          <w:sz w:val="28"/>
        </w:rPr>
        <w:t>Ведущими предприятиями химической промышленности являются:</w:t>
      </w:r>
    </w:p>
    <w:p w14:paraId="3EEC2175" w14:textId="77777777" w:rsidR="002633C7" w:rsidRDefault="009223CF">
      <w:pPr>
        <w:tabs>
          <w:tab w:val="left" w:pos="1418"/>
        </w:tabs>
        <w:ind w:firstLine="567"/>
        <w:jc w:val="both"/>
        <w:rPr>
          <w:sz w:val="28"/>
        </w:rPr>
      </w:pPr>
      <w:r>
        <w:rPr>
          <w:sz w:val="28"/>
        </w:rPr>
        <w:t>а)</w:t>
      </w:r>
      <w:r>
        <w:rPr>
          <w:sz w:val="28"/>
        </w:rPr>
        <w:tab/>
        <w:t>ООО Научно-производственное объединение «НИИПАВ» обеспечивает значительную долю потребности российского рынка</w:t>
      </w:r>
      <w:r>
        <w:rPr>
          <w:sz w:val="28"/>
        </w:rPr>
        <w:br/>
        <w:t>в функциональных поверхностно-активных веществах,  так как является ведущим разработчиком и крупным производителем – поставщиком функциональных ПАВ и продуктов на их основе на рынки России</w:t>
      </w:r>
      <w:r>
        <w:rPr>
          <w:sz w:val="28"/>
        </w:rPr>
        <w:br/>
        <w:t>и зарубежья;</w:t>
      </w:r>
    </w:p>
    <w:p w14:paraId="03CC6292" w14:textId="77777777" w:rsidR="002633C7" w:rsidRDefault="009223CF">
      <w:pPr>
        <w:tabs>
          <w:tab w:val="left" w:pos="1418"/>
        </w:tabs>
        <w:ind w:firstLine="567"/>
        <w:jc w:val="both"/>
        <w:rPr>
          <w:sz w:val="28"/>
        </w:rPr>
      </w:pPr>
      <w:r>
        <w:rPr>
          <w:sz w:val="28"/>
        </w:rPr>
        <w:t>б)</w:t>
      </w:r>
      <w:r>
        <w:rPr>
          <w:sz w:val="28"/>
        </w:rPr>
        <w:tab/>
        <w:t>ОАО Волгодонский химический завод «Кристалл» входит</w:t>
      </w:r>
      <w:r>
        <w:rPr>
          <w:sz w:val="28"/>
        </w:rPr>
        <w:br/>
        <w:t>в десятку лидеров России и является крупнейшим производителем на Юге России по производству бытовой химии и технических моющих средств.</w:t>
      </w:r>
    </w:p>
    <w:p w14:paraId="52EE1F14" w14:textId="77777777" w:rsidR="002633C7" w:rsidRDefault="009223CF">
      <w:pPr>
        <w:tabs>
          <w:tab w:val="left" w:pos="0"/>
        </w:tabs>
        <w:ind w:firstLine="567"/>
        <w:jc w:val="both"/>
        <w:rPr>
          <w:sz w:val="28"/>
        </w:rPr>
      </w:pPr>
      <w:r>
        <w:rPr>
          <w:sz w:val="28"/>
        </w:rPr>
        <w:t>Пищевая промышленность в городе Волгодонске представлена одним предприятием по производству хлебобулочных изделий ООО «Ванта»</w:t>
      </w:r>
      <w:r>
        <w:rPr>
          <w:sz w:val="28"/>
        </w:rPr>
        <w:br/>
        <w:t>и небольшими предприятиями по производству колбасных изделий, полуфабрикатов из мяса, рыбной продукции, напитков, кондитерских изделий.</w:t>
      </w:r>
    </w:p>
    <w:p w14:paraId="142B2A45" w14:textId="77777777" w:rsidR="002633C7" w:rsidRDefault="009223CF">
      <w:pPr>
        <w:tabs>
          <w:tab w:val="left" w:pos="0"/>
        </w:tabs>
        <w:ind w:firstLine="567"/>
        <w:jc w:val="both"/>
        <w:rPr>
          <w:sz w:val="28"/>
        </w:rPr>
      </w:pPr>
      <w:r>
        <w:rPr>
          <w:sz w:val="28"/>
        </w:rPr>
        <w:t>Сегодня ООО «Ванта» по праву занимает одно из ведущих мест среди самых успешных предприятий города и является главным производителем хлебобулочной продукции, выпуская более 60 ее видов.  На хлебозаводе создан замкнутый цикл производства: лаборатория, мельничный комплекс, вырабатывающий муку высшего сорта,  высокотехнологичное производство хлебобулочных изделий, доставка продукции специализированными организациями.</w:t>
      </w:r>
    </w:p>
    <w:p w14:paraId="57015109" w14:textId="77777777" w:rsidR="002633C7" w:rsidRDefault="009223CF">
      <w:pPr>
        <w:tabs>
          <w:tab w:val="left" w:pos="0"/>
        </w:tabs>
        <w:ind w:firstLine="567"/>
        <w:jc w:val="both"/>
        <w:rPr>
          <w:sz w:val="28"/>
        </w:rPr>
      </w:pPr>
      <w:r>
        <w:rPr>
          <w:sz w:val="28"/>
        </w:rPr>
        <w:t xml:space="preserve">Мощности предприятия способны обеспечить хлебобулочной продукцией весь регион. Высокое качество выпечки подтверждают дипломы и медали всевозможных профильных выставок и профессиональных соревнований пекарей. Хлебозавод неоднократно становился лауреатом различных российских и международных конкурсов. </w:t>
      </w:r>
    </w:p>
    <w:p w14:paraId="688EBA68" w14:textId="77777777" w:rsidR="002633C7" w:rsidRDefault="009223CF" w:rsidP="007268A6">
      <w:pPr>
        <w:tabs>
          <w:tab w:val="left" w:pos="0"/>
          <w:tab w:val="left" w:pos="1418"/>
        </w:tabs>
        <w:ind w:firstLine="567"/>
        <w:jc w:val="both"/>
        <w:rPr>
          <w:sz w:val="28"/>
        </w:rPr>
      </w:pPr>
      <w:r>
        <w:rPr>
          <w:sz w:val="28"/>
        </w:rPr>
        <w:t>2.</w:t>
      </w:r>
      <w:r>
        <w:rPr>
          <w:sz w:val="28"/>
        </w:rPr>
        <w:tab/>
        <w:t>Ключевые проблемы обрабатывающей промышленности в целом:</w:t>
      </w:r>
    </w:p>
    <w:p w14:paraId="46921673" w14:textId="77777777" w:rsidR="002633C7" w:rsidRDefault="009223CF" w:rsidP="007268A6">
      <w:pPr>
        <w:widowControl w:val="0"/>
        <w:tabs>
          <w:tab w:val="left" w:pos="1418"/>
        </w:tabs>
        <w:ind w:firstLine="567"/>
        <w:jc w:val="both"/>
        <w:rPr>
          <w:sz w:val="28"/>
        </w:rPr>
      </w:pPr>
      <w:r>
        <w:rPr>
          <w:sz w:val="28"/>
        </w:rPr>
        <w:t>1)</w:t>
      </w:r>
      <w:r>
        <w:rPr>
          <w:sz w:val="28"/>
        </w:rPr>
        <w:tab/>
        <w:t>дефицит доступных заемных средств для финансирования устойчивой производственной деятельности промышленных предприятий;</w:t>
      </w:r>
    </w:p>
    <w:p w14:paraId="6D741E7B" w14:textId="77777777" w:rsidR="002633C7" w:rsidRDefault="009223CF" w:rsidP="007268A6">
      <w:pPr>
        <w:widowControl w:val="0"/>
        <w:tabs>
          <w:tab w:val="left" w:pos="1418"/>
        </w:tabs>
        <w:ind w:firstLine="567"/>
        <w:jc w:val="both"/>
        <w:rPr>
          <w:sz w:val="28"/>
          <w:highlight w:val="green"/>
        </w:rPr>
      </w:pPr>
      <w:r>
        <w:rPr>
          <w:sz w:val="28"/>
        </w:rPr>
        <w:t xml:space="preserve">2) дефицит высококвалифицированных кадров инженерных </w:t>
      </w:r>
      <w:r>
        <w:rPr>
          <w:sz w:val="28"/>
        </w:rPr>
        <w:lastRenderedPageBreak/>
        <w:t>специальностей, а также рабочих кадров и специалистов в промышленности;</w:t>
      </w:r>
    </w:p>
    <w:p w14:paraId="1AC23352" w14:textId="77777777" w:rsidR="002633C7" w:rsidRDefault="009223CF" w:rsidP="007268A6">
      <w:pPr>
        <w:widowControl w:val="0"/>
        <w:tabs>
          <w:tab w:val="left" w:pos="1418"/>
        </w:tabs>
        <w:ind w:firstLine="567"/>
        <w:jc w:val="both"/>
        <w:rPr>
          <w:sz w:val="28"/>
        </w:rPr>
      </w:pPr>
      <w:r>
        <w:rPr>
          <w:sz w:val="28"/>
        </w:rPr>
        <w:t>3)</w:t>
      </w:r>
      <w:r>
        <w:rPr>
          <w:sz w:val="28"/>
        </w:rPr>
        <w:tab/>
        <w:t>зависимость от импортных комплектующих;</w:t>
      </w:r>
    </w:p>
    <w:p w14:paraId="27379427" w14:textId="77777777" w:rsidR="002633C7" w:rsidRDefault="009223CF" w:rsidP="007268A6">
      <w:pPr>
        <w:widowControl w:val="0"/>
        <w:tabs>
          <w:tab w:val="left" w:pos="1418"/>
        </w:tabs>
        <w:ind w:firstLine="567"/>
        <w:jc w:val="both"/>
        <w:rPr>
          <w:sz w:val="28"/>
        </w:rPr>
      </w:pPr>
      <w:r>
        <w:rPr>
          <w:sz w:val="28"/>
        </w:rPr>
        <w:t>4)</w:t>
      </w:r>
      <w:r>
        <w:rPr>
          <w:sz w:val="28"/>
        </w:rPr>
        <w:tab/>
        <w:t>недостаточно высокая добавленная стоимость обрабатывающей продукции; недозагруженность производственных мощностей;</w:t>
      </w:r>
    </w:p>
    <w:p w14:paraId="1A3B5AF6" w14:textId="77777777" w:rsidR="002633C7" w:rsidRDefault="009223CF" w:rsidP="007268A6">
      <w:pPr>
        <w:widowControl w:val="0"/>
        <w:tabs>
          <w:tab w:val="left" w:pos="1418"/>
        </w:tabs>
        <w:ind w:firstLine="567"/>
        <w:jc w:val="both"/>
        <w:rPr>
          <w:sz w:val="28"/>
        </w:rPr>
      </w:pPr>
      <w:r>
        <w:rPr>
          <w:sz w:val="28"/>
        </w:rPr>
        <w:t>5)</w:t>
      </w:r>
      <w:r>
        <w:rPr>
          <w:sz w:val="28"/>
        </w:rPr>
        <w:tab/>
        <w:t>высокая энергоемкость значительной части производств обрабатывающей промышленности;</w:t>
      </w:r>
    </w:p>
    <w:p w14:paraId="721D4B15" w14:textId="77777777" w:rsidR="002633C7" w:rsidRDefault="009223CF" w:rsidP="007268A6">
      <w:pPr>
        <w:pStyle w:val="a8"/>
        <w:widowControl w:val="0"/>
        <w:numPr>
          <w:ilvl w:val="0"/>
          <w:numId w:val="87"/>
        </w:numPr>
        <w:tabs>
          <w:tab w:val="left" w:pos="1418"/>
        </w:tabs>
        <w:spacing w:after="0" w:line="240" w:lineRule="auto"/>
        <w:ind w:left="0" w:firstLine="567"/>
        <w:jc w:val="both"/>
        <w:rPr>
          <w:rFonts w:ascii="Times New Roman" w:hAnsi="Times New Roman"/>
          <w:sz w:val="28"/>
        </w:rPr>
      </w:pPr>
      <w:r>
        <w:rPr>
          <w:rFonts w:ascii="Times New Roman" w:hAnsi="Times New Roman"/>
          <w:sz w:val="28"/>
        </w:rPr>
        <w:t>высокий уровень тарифов на ресурсы естественных монополий;</w:t>
      </w:r>
    </w:p>
    <w:p w14:paraId="68D65BEA" w14:textId="77777777" w:rsidR="002633C7" w:rsidRDefault="009223CF" w:rsidP="007268A6">
      <w:pPr>
        <w:tabs>
          <w:tab w:val="left" w:pos="0"/>
          <w:tab w:val="left" w:pos="1418"/>
        </w:tabs>
        <w:ind w:firstLine="567"/>
        <w:rPr>
          <w:sz w:val="28"/>
        </w:rPr>
      </w:pPr>
      <w:r>
        <w:rPr>
          <w:sz w:val="28"/>
        </w:rPr>
        <w:t>3.</w:t>
      </w:r>
      <w:r>
        <w:rPr>
          <w:sz w:val="28"/>
        </w:rPr>
        <w:tab/>
        <w:t>Ключевые мировые тренды:</w:t>
      </w:r>
    </w:p>
    <w:p w14:paraId="02910072" w14:textId="77777777" w:rsidR="002633C7" w:rsidRDefault="009223CF" w:rsidP="007268A6">
      <w:pPr>
        <w:numPr>
          <w:ilvl w:val="0"/>
          <w:numId w:val="88"/>
        </w:numPr>
        <w:tabs>
          <w:tab w:val="left" w:pos="1418"/>
        </w:tabs>
        <w:ind w:left="0" w:firstLine="567"/>
        <w:jc w:val="both"/>
        <w:rPr>
          <w:sz w:val="28"/>
        </w:rPr>
      </w:pPr>
      <w:r>
        <w:rPr>
          <w:sz w:val="28"/>
        </w:rPr>
        <w:t>рост мирового рынка продукции химической промышленности;</w:t>
      </w:r>
    </w:p>
    <w:p w14:paraId="0FCAC020" w14:textId="77777777" w:rsidR="002633C7" w:rsidRDefault="009223CF" w:rsidP="007268A6">
      <w:pPr>
        <w:numPr>
          <w:ilvl w:val="0"/>
          <w:numId w:val="88"/>
        </w:numPr>
        <w:tabs>
          <w:tab w:val="left" w:pos="1418"/>
        </w:tabs>
        <w:ind w:left="0" w:firstLine="567"/>
        <w:jc w:val="both"/>
        <w:rPr>
          <w:sz w:val="28"/>
        </w:rPr>
      </w:pPr>
      <w:r>
        <w:rPr>
          <w:sz w:val="28"/>
        </w:rPr>
        <w:t>рост мирового рынка машиностроения;</w:t>
      </w:r>
    </w:p>
    <w:p w14:paraId="703953A1" w14:textId="77777777" w:rsidR="002633C7" w:rsidRDefault="009223CF" w:rsidP="00A87670">
      <w:pPr>
        <w:numPr>
          <w:ilvl w:val="0"/>
          <w:numId w:val="88"/>
        </w:numPr>
        <w:tabs>
          <w:tab w:val="left" w:pos="1418"/>
        </w:tabs>
        <w:ind w:left="0" w:firstLine="567"/>
        <w:jc w:val="both"/>
        <w:rPr>
          <w:sz w:val="28"/>
        </w:rPr>
      </w:pPr>
      <w:r>
        <w:rPr>
          <w:sz w:val="28"/>
        </w:rPr>
        <w:t>рост мирового рынка энергетического машиностроения, в частности увеличение доли сегмента оборудования для атомных электростанций, развитие рынка сервисных услуг для действующего оборудования;</w:t>
      </w:r>
    </w:p>
    <w:p w14:paraId="624A4DAF" w14:textId="77777777" w:rsidR="002633C7" w:rsidRDefault="009223CF" w:rsidP="00A87670">
      <w:pPr>
        <w:numPr>
          <w:ilvl w:val="0"/>
          <w:numId w:val="88"/>
        </w:numPr>
        <w:tabs>
          <w:tab w:val="left" w:pos="1418"/>
        </w:tabs>
        <w:ind w:left="0" w:firstLine="567"/>
        <w:jc w:val="both"/>
        <w:rPr>
          <w:sz w:val="28"/>
        </w:rPr>
      </w:pPr>
      <w:r>
        <w:rPr>
          <w:sz w:val="28"/>
        </w:rPr>
        <w:t>рост мирового рынка радиоэлектронной продукции;</w:t>
      </w:r>
    </w:p>
    <w:p w14:paraId="579318B3" w14:textId="77777777" w:rsidR="002633C7" w:rsidRDefault="009223CF">
      <w:pPr>
        <w:numPr>
          <w:ilvl w:val="0"/>
          <w:numId w:val="88"/>
        </w:numPr>
        <w:tabs>
          <w:tab w:val="left" w:pos="1418"/>
        </w:tabs>
        <w:ind w:left="0" w:firstLine="567"/>
        <w:jc w:val="both"/>
        <w:rPr>
          <w:sz w:val="28"/>
        </w:rPr>
      </w:pPr>
      <w:r>
        <w:rPr>
          <w:sz w:val="28"/>
        </w:rPr>
        <w:t>активизация тенденции разделения капитальных и операционных затрат по схеме разделения основных элементов производственного процесса на компании, специализирующиеся исключительно на разработке</w:t>
      </w:r>
      <w:r>
        <w:rPr>
          <w:sz w:val="28"/>
        </w:rPr>
        <w:br/>
        <w:t>и проектировании продукта, и компании, специализирующиеся</w:t>
      </w:r>
      <w:r>
        <w:rPr>
          <w:sz w:val="28"/>
        </w:rPr>
        <w:br/>
        <w:t>на операционной производственной деятельности;</w:t>
      </w:r>
    </w:p>
    <w:p w14:paraId="41277AF8" w14:textId="77777777" w:rsidR="002633C7" w:rsidRDefault="009223CF">
      <w:pPr>
        <w:numPr>
          <w:ilvl w:val="0"/>
          <w:numId w:val="88"/>
        </w:numPr>
        <w:tabs>
          <w:tab w:val="left" w:pos="1418"/>
        </w:tabs>
        <w:ind w:left="0" w:firstLine="567"/>
        <w:jc w:val="both"/>
        <w:rPr>
          <w:sz w:val="28"/>
        </w:rPr>
      </w:pPr>
      <w:r>
        <w:rPr>
          <w:sz w:val="28"/>
        </w:rPr>
        <w:t>рост</w:t>
      </w:r>
      <w:r w:rsidR="007268A6">
        <w:rPr>
          <w:sz w:val="28"/>
        </w:rPr>
        <w:t xml:space="preserve"> </w:t>
      </w:r>
      <w:r>
        <w:rPr>
          <w:sz w:val="28"/>
        </w:rPr>
        <w:t xml:space="preserve"> спроса российских производителей на льготное кредитование в рамках государственных программ по импортозамещению;</w:t>
      </w:r>
    </w:p>
    <w:p w14:paraId="22A5642C" w14:textId="77777777" w:rsidR="002633C7" w:rsidRDefault="009223CF">
      <w:pPr>
        <w:numPr>
          <w:ilvl w:val="0"/>
          <w:numId w:val="88"/>
        </w:numPr>
        <w:tabs>
          <w:tab w:val="left" w:pos="1418"/>
        </w:tabs>
        <w:ind w:left="0" w:firstLine="567"/>
        <w:jc w:val="both"/>
        <w:rPr>
          <w:sz w:val="28"/>
        </w:rPr>
      </w:pPr>
      <w:r>
        <w:rPr>
          <w:sz w:val="28"/>
        </w:rPr>
        <w:t>актуализация проблем повышения производительности труда</w:t>
      </w:r>
      <w:r>
        <w:rPr>
          <w:sz w:val="28"/>
        </w:rPr>
        <w:br/>
        <w:t>в российской промышленности.</w:t>
      </w:r>
    </w:p>
    <w:p w14:paraId="3E00AAED" w14:textId="77777777" w:rsidR="002633C7" w:rsidRDefault="009223CF">
      <w:pPr>
        <w:tabs>
          <w:tab w:val="left" w:pos="0"/>
          <w:tab w:val="left" w:pos="1418"/>
        </w:tabs>
        <w:ind w:firstLine="567"/>
        <w:rPr>
          <w:sz w:val="28"/>
        </w:rPr>
      </w:pPr>
      <w:r>
        <w:rPr>
          <w:sz w:val="28"/>
        </w:rPr>
        <w:t xml:space="preserve">4. </w:t>
      </w:r>
      <w:r>
        <w:rPr>
          <w:sz w:val="28"/>
        </w:rPr>
        <w:tab/>
        <w:t>Цели:</w:t>
      </w:r>
    </w:p>
    <w:p w14:paraId="3AAA0FC1" w14:textId="77777777" w:rsidR="002633C7" w:rsidRDefault="009223CF">
      <w:pPr>
        <w:pStyle w:val="a8"/>
        <w:tabs>
          <w:tab w:val="left" w:pos="1418"/>
        </w:tabs>
        <w:spacing w:after="0"/>
        <w:ind w:left="0" w:firstLine="567"/>
        <w:jc w:val="both"/>
        <w:rPr>
          <w:rFonts w:ascii="Times New Roman" w:hAnsi="Times New Roman"/>
          <w:sz w:val="28"/>
        </w:rPr>
      </w:pPr>
      <w:r>
        <w:rPr>
          <w:rFonts w:ascii="Times New Roman" w:hAnsi="Times New Roman"/>
          <w:sz w:val="28"/>
        </w:rPr>
        <w:tab/>
        <w:t>рост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14:paraId="292B27CC" w14:textId="77777777" w:rsidR="002633C7" w:rsidRDefault="009223CF">
      <w:pPr>
        <w:pStyle w:val="a8"/>
        <w:tabs>
          <w:tab w:val="left" w:pos="1418"/>
        </w:tabs>
        <w:spacing w:after="0"/>
        <w:ind w:left="0" w:firstLine="1418"/>
        <w:jc w:val="both"/>
        <w:rPr>
          <w:sz w:val="28"/>
        </w:rPr>
      </w:pPr>
      <w:r>
        <w:rPr>
          <w:rFonts w:ascii="Times New Roman" w:hAnsi="Times New Roman"/>
          <w:sz w:val="28"/>
        </w:rPr>
        <w:t>Индикатор 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14:paraId="77A277ED" w14:textId="77777777" w:rsidR="002633C7" w:rsidRDefault="009223CF">
      <w:pPr>
        <w:tabs>
          <w:tab w:val="left" w:pos="851"/>
          <w:tab w:val="left" w:pos="1418"/>
        </w:tabs>
        <w:ind w:firstLine="567"/>
        <w:jc w:val="both"/>
        <w:rPr>
          <w:sz w:val="28"/>
        </w:rPr>
      </w:pPr>
      <w:r>
        <w:rPr>
          <w:sz w:val="28"/>
        </w:rPr>
        <w:t xml:space="preserve">а) </w:t>
      </w:r>
      <w:r>
        <w:rPr>
          <w:sz w:val="28"/>
        </w:rPr>
        <w:tab/>
        <w:t>2021 год – 59,2 млрд рублей;</w:t>
      </w:r>
    </w:p>
    <w:p w14:paraId="2EDFAF7E" w14:textId="77777777" w:rsidR="002633C7" w:rsidRDefault="009223CF">
      <w:pPr>
        <w:numPr>
          <w:ilvl w:val="0"/>
          <w:numId w:val="89"/>
        </w:numPr>
        <w:tabs>
          <w:tab w:val="left" w:pos="1418"/>
        </w:tabs>
        <w:ind w:left="0" w:firstLine="567"/>
        <w:jc w:val="both"/>
        <w:rPr>
          <w:sz w:val="28"/>
        </w:rPr>
      </w:pPr>
      <w:r>
        <w:rPr>
          <w:sz w:val="28"/>
        </w:rPr>
        <w:t>2024 год –  65,3 млрд рублей;</w:t>
      </w:r>
    </w:p>
    <w:p w14:paraId="565C39EE" w14:textId="77777777" w:rsidR="002633C7" w:rsidRDefault="009223CF">
      <w:pPr>
        <w:numPr>
          <w:ilvl w:val="0"/>
          <w:numId w:val="89"/>
        </w:numPr>
        <w:tabs>
          <w:tab w:val="left" w:pos="1418"/>
        </w:tabs>
        <w:ind w:left="0" w:firstLine="567"/>
        <w:jc w:val="both"/>
        <w:rPr>
          <w:sz w:val="28"/>
        </w:rPr>
      </w:pPr>
      <w:r>
        <w:rPr>
          <w:sz w:val="28"/>
        </w:rPr>
        <w:t>2030 год – 77,8  млрд рублей.</w:t>
      </w:r>
    </w:p>
    <w:p w14:paraId="2B275267" w14:textId="77777777" w:rsidR="002633C7" w:rsidRDefault="0027146A" w:rsidP="0027146A">
      <w:pPr>
        <w:tabs>
          <w:tab w:val="left" w:pos="1418"/>
        </w:tabs>
        <w:ind w:firstLine="567"/>
        <w:jc w:val="both"/>
        <w:rPr>
          <w:sz w:val="28"/>
        </w:rPr>
      </w:pPr>
      <w:r>
        <w:rPr>
          <w:sz w:val="28"/>
        </w:rPr>
        <w:t>5.</w:t>
      </w:r>
      <w:r>
        <w:rPr>
          <w:sz w:val="28"/>
        </w:rPr>
        <w:tab/>
      </w:r>
      <w:r w:rsidR="009223CF">
        <w:rPr>
          <w:sz w:val="28"/>
        </w:rPr>
        <w:t>Приоритетные задачи и мероприятия:</w:t>
      </w:r>
    </w:p>
    <w:p w14:paraId="1E910553" w14:textId="77777777" w:rsidR="002633C7" w:rsidRDefault="009223CF" w:rsidP="007268A6">
      <w:pPr>
        <w:numPr>
          <w:ilvl w:val="0"/>
          <w:numId w:val="90"/>
        </w:numPr>
        <w:tabs>
          <w:tab w:val="left" w:pos="1418"/>
        </w:tabs>
        <w:ind w:left="0" w:firstLine="567"/>
        <w:jc w:val="both"/>
        <w:rPr>
          <w:sz w:val="28"/>
        </w:rPr>
      </w:pPr>
      <w:r>
        <w:rPr>
          <w:sz w:val="28"/>
        </w:rPr>
        <w:t>развитие новой отрасли в сфере энергетического машиностроения – производства установок для ветровых электростанций.</w:t>
      </w:r>
    </w:p>
    <w:p w14:paraId="3C85F4B4" w14:textId="77777777" w:rsidR="002633C7" w:rsidRDefault="009223CF">
      <w:pPr>
        <w:tabs>
          <w:tab w:val="left" w:pos="0"/>
        </w:tabs>
        <w:ind w:firstLine="567"/>
        <w:jc w:val="both"/>
        <w:rPr>
          <w:sz w:val="28"/>
        </w:rPr>
      </w:pPr>
      <w:r>
        <w:rPr>
          <w:sz w:val="28"/>
        </w:rPr>
        <w:t xml:space="preserve">В 2018 году в городе Волгодонске начат процесс создания нового направление городской экономики - производство компонентов для ветроэнергетики. Дивизион «Росатома» АО «НоваВинд» развернул на территории завода «Атоммаш» производство ступиц, гондол, генераторов и систем охлаждения ветроэнергетических установок. Предприятие </w:t>
      </w:r>
      <w:r w:rsidR="00226790">
        <w:rPr>
          <w:sz w:val="28"/>
        </w:rPr>
        <w:t xml:space="preserve">                          </w:t>
      </w:r>
      <w:r>
        <w:rPr>
          <w:sz w:val="28"/>
        </w:rPr>
        <w:t>ООО «ВетроСтройДеталь» на территории бывшего завода железобетонных изделий  производит модульные стальные башни для ветроэнергетических установок;</w:t>
      </w:r>
    </w:p>
    <w:p w14:paraId="7A097607" w14:textId="77777777" w:rsidR="002633C7" w:rsidRDefault="009223CF">
      <w:pPr>
        <w:numPr>
          <w:ilvl w:val="0"/>
          <w:numId w:val="90"/>
        </w:numPr>
        <w:tabs>
          <w:tab w:val="left" w:pos="1418"/>
        </w:tabs>
        <w:ind w:left="0" w:firstLine="567"/>
        <w:jc w:val="both"/>
        <w:rPr>
          <w:sz w:val="28"/>
        </w:rPr>
      </w:pPr>
      <w:r>
        <w:rPr>
          <w:sz w:val="28"/>
        </w:rPr>
        <w:lastRenderedPageBreak/>
        <w:t>расширение промышленного производства продукции для министерства обороны РФ.</w:t>
      </w:r>
    </w:p>
    <w:p w14:paraId="5801E62C" w14:textId="77777777" w:rsidR="002633C7" w:rsidRDefault="009223CF">
      <w:pPr>
        <w:tabs>
          <w:tab w:val="left" w:pos="0"/>
        </w:tabs>
        <w:ind w:firstLine="567"/>
        <w:jc w:val="both"/>
        <w:rPr>
          <w:sz w:val="28"/>
        </w:rPr>
      </w:pPr>
      <w:r>
        <w:rPr>
          <w:sz w:val="28"/>
        </w:rPr>
        <w:t xml:space="preserve">В настоящее время два гражданских промышленных предприятия города Волгодонска производят продукцию для государственного оборонного заказа министерства обороны России – это ЗАО НПК «Эталон» </w:t>
      </w:r>
      <w:r>
        <w:rPr>
          <w:sz w:val="28"/>
        </w:rPr>
        <w:br/>
        <w:t>и ООО «Управляющая компания «АЛПАС». Привлечение других предприятий, расширение ассортимента производимой продукции в данной сфере укрепит позицию города как индустриального полюса востока Ростовской области. В перспективе необходимо установить внутриотраслевое промышленное сотрудничество, подготовить платформу для кластерного развития в данной области;</w:t>
      </w:r>
    </w:p>
    <w:p w14:paraId="5BE81B19" w14:textId="77777777" w:rsidR="002633C7" w:rsidRDefault="009223CF">
      <w:pPr>
        <w:numPr>
          <w:ilvl w:val="0"/>
          <w:numId w:val="90"/>
        </w:numPr>
        <w:ind w:left="0" w:firstLine="567"/>
        <w:jc w:val="both"/>
        <w:rPr>
          <w:sz w:val="28"/>
        </w:rPr>
      </w:pPr>
      <w:r>
        <w:rPr>
          <w:sz w:val="28"/>
        </w:rPr>
        <w:t xml:space="preserve">создание и развитие новой отрасли в сфере высокотехнологичного производства кормовых добавок.  В 2011 году в городе Волгодонске </w:t>
      </w:r>
      <w:r w:rsidR="00226790">
        <w:rPr>
          <w:sz w:val="28"/>
        </w:rPr>
        <w:t xml:space="preserve">                       </w:t>
      </w:r>
      <w:r w:rsidR="000243F5">
        <w:rPr>
          <w:sz w:val="28"/>
        </w:rPr>
        <w:t>А</w:t>
      </w:r>
      <w:r w:rsidR="00226790">
        <w:rPr>
          <w:sz w:val="28"/>
        </w:rPr>
        <w:t xml:space="preserve">О «ДонБиоТех» </w:t>
      </w:r>
      <w:r>
        <w:rPr>
          <w:sz w:val="28"/>
        </w:rPr>
        <w:t xml:space="preserve">начато строительство комплекса по глубокой переработке зерна пшеницы и производству аминокислот, клейковины и отрубей. Мощность проекта: 250 000 тонн пшеницы в год. По состоянию на 01.01.2023  готовность проекта по комплектованию оборудованием, по строительству основных объектов и строительству инженерной инфраструктуры составляет от 75% до 85%. </w:t>
      </w:r>
    </w:p>
    <w:p w14:paraId="7264643F" w14:textId="77777777" w:rsidR="002633C7" w:rsidRDefault="009223CF">
      <w:pPr>
        <w:ind w:firstLine="567"/>
        <w:jc w:val="both"/>
        <w:rPr>
          <w:sz w:val="28"/>
        </w:rPr>
      </w:pPr>
      <w:r>
        <w:rPr>
          <w:sz w:val="28"/>
        </w:rPr>
        <w:t>Инвестиционный проект стоимостью 30974,1 млн рублей  включен в перечень приоритетных инвестиционных проектов «100 губернаторских инвестиционных проектов» Ростовской области, год ввода в эксплуатацию – 202</w:t>
      </w:r>
      <w:r w:rsidR="007268A6">
        <w:rPr>
          <w:sz w:val="28"/>
        </w:rPr>
        <w:t>5</w:t>
      </w:r>
      <w:r>
        <w:rPr>
          <w:sz w:val="28"/>
        </w:rPr>
        <w:t>, новое производство обеспечит 400 рабочих мест;</w:t>
      </w:r>
    </w:p>
    <w:p w14:paraId="1066C0BF" w14:textId="77777777" w:rsidR="002633C7" w:rsidRDefault="009223CF">
      <w:pPr>
        <w:tabs>
          <w:tab w:val="left" w:pos="1418"/>
        </w:tabs>
        <w:ind w:firstLine="567"/>
        <w:jc w:val="both"/>
        <w:rPr>
          <w:sz w:val="28"/>
        </w:rPr>
      </w:pPr>
      <w:r>
        <w:rPr>
          <w:sz w:val="28"/>
        </w:rPr>
        <w:t>4)</w:t>
      </w:r>
      <w:r>
        <w:rPr>
          <w:sz w:val="28"/>
        </w:rPr>
        <w:tab/>
        <w:t>повышение доступности финансовых средств для финансирования производственной деятельности промышленных предприятий города путем консультирования по финансовым услугам, предоставляемым регионом (льготные займы; льготы по налогам и предоставление субсидий на возмещение части затрат на уплату процентов по кредитам; возмещение части капитальных и (или) текущих затрат, связанных с производством инновационной продукции; возмещение части затрат, связанных</w:t>
      </w:r>
      <w:r w:rsidR="00240288">
        <w:rPr>
          <w:sz w:val="28"/>
        </w:rPr>
        <w:t xml:space="preserve"> </w:t>
      </w:r>
      <w:r>
        <w:rPr>
          <w:sz w:val="28"/>
        </w:rPr>
        <w:t>с сертификацией продукции и систем менеджмента качества; возмещение части затрат производителям готовой продукции, связанных с участием</w:t>
      </w:r>
      <w:r w:rsidR="00240288">
        <w:rPr>
          <w:sz w:val="28"/>
        </w:rPr>
        <w:t xml:space="preserve"> </w:t>
      </w:r>
      <w:r>
        <w:rPr>
          <w:sz w:val="28"/>
        </w:rPr>
        <w:t>в выставочных мероприятиях за рубежом; возмещение части затрат</w:t>
      </w:r>
      <w:r w:rsidR="00240288">
        <w:rPr>
          <w:sz w:val="28"/>
        </w:rPr>
        <w:t xml:space="preserve"> </w:t>
      </w:r>
      <w:r>
        <w:rPr>
          <w:sz w:val="28"/>
        </w:rPr>
        <w:t>по страхованию кредитов производителям готовой продукции; возмещение части затрат по созданию объектов капитального строительства инженерной инфраструктуры, являющихся неотъемлемой частью инвестиционного проекта, и их подключению к инженерным системам электро-, газо-, водоснабжения и водоотведения);</w:t>
      </w:r>
    </w:p>
    <w:p w14:paraId="50FD1C9A" w14:textId="77777777" w:rsidR="002633C7" w:rsidRDefault="009223CF">
      <w:pPr>
        <w:tabs>
          <w:tab w:val="left" w:pos="1418"/>
        </w:tabs>
        <w:ind w:firstLine="567"/>
        <w:jc w:val="both"/>
        <w:rPr>
          <w:sz w:val="28"/>
        </w:rPr>
      </w:pPr>
      <w:r>
        <w:rPr>
          <w:sz w:val="28"/>
        </w:rPr>
        <w:t>5)</w:t>
      </w:r>
      <w:r>
        <w:rPr>
          <w:sz w:val="28"/>
        </w:rPr>
        <w:tab/>
        <w:t>привлечение инвестиций в создание новых производств, путем создания индустриального парка и технопарка  для реализации потенциала индустриального полюса роста в городе Волгодонске;</w:t>
      </w:r>
    </w:p>
    <w:p w14:paraId="193F2926" w14:textId="77777777" w:rsidR="002633C7" w:rsidRDefault="009223CF">
      <w:pPr>
        <w:tabs>
          <w:tab w:val="left" w:pos="1418"/>
        </w:tabs>
        <w:ind w:firstLine="567"/>
        <w:jc w:val="both"/>
        <w:rPr>
          <w:sz w:val="28"/>
        </w:rPr>
      </w:pPr>
      <w:r>
        <w:rPr>
          <w:sz w:val="28"/>
        </w:rPr>
        <w:t>6)</w:t>
      </w:r>
      <w:r>
        <w:rPr>
          <w:sz w:val="28"/>
        </w:rPr>
        <w:tab/>
        <w:t>создание условий для снижения издержек на электроэнергию путем повышения энергоэффективности предприятий промышленности;</w:t>
      </w:r>
    </w:p>
    <w:p w14:paraId="271A4B2E" w14:textId="77777777" w:rsidR="002633C7" w:rsidRDefault="009223CF">
      <w:pPr>
        <w:tabs>
          <w:tab w:val="left" w:pos="1418"/>
        </w:tabs>
        <w:ind w:firstLine="567"/>
        <w:jc w:val="both"/>
        <w:rPr>
          <w:sz w:val="28"/>
        </w:rPr>
      </w:pPr>
      <w:r>
        <w:rPr>
          <w:sz w:val="28"/>
        </w:rPr>
        <w:t>7)</w:t>
      </w:r>
      <w:r>
        <w:rPr>
          <w:sz w:val="28"/>
        </w:rPr>
        <w:tab/>
        <w:t>повышение производительности труда:</w:t>
      </w:r>
    </w:p>
    <w:p w14:paraId="36C2FC47" w14:textId="77777777" w:rsidR="002633C7" w:rsidRDefault="009223CF">
      <w:pPr>
        <w:numPr>
          <w:ilvl w:val="0"/>
          <w:numId w:val="91"/>
        </w:numPr>
        <w:tabs>
          <w:tab w:val="left" w:pos="1418"/>
        </w:tabs>
        <w:ind w:left="0" w:firstLine="567"/>
        <w:jc w:val="both"/>
        <w:rPr>
          <w:sz w:val="28"/>
        </w:rPr>
      </w:pPr>
      <w:r>
        <w:rPr>
          <w:sz w:val="28"/>
        </w:rPr>
        <w:lastRenderedPageBreak/>
        <w:t>участие в региональной программе «Повышение производительности труда и поддержка занятости в Ростовской области»</w:t>
      </w:r>
      <w:r>
        <w:rPr>
          <w:sz w:val="28"/>
        </w:rPr>
        <w:br/>
        <w:t>на 2018 – 2025 годы;</w:t>
      </w:r>
    </w:p>
    <w:p w14:paraId="7154FE17" w14:textId="77777777" w:rsidR="002633C7" w:rsidRDefault="009223CF">
      <w:pPr>
        <w:numPr>
          <w:ilvl w:val="0"/>
          <w:numId w:val="91"/>
        </w:numPr>
        <w:tabs>
          <w:tab w:val="left" w:pos="1418"/>
        </w:tabs>
        <w:ind w:left="0" w:firstLine="567"/>
        <w:jc w:val="both"/>
        <w:rPr>
          <w:sz w:val="28"/>
        </w:rPr>
      </w:pPr>
      <w:r>
        <w:rPr>
          <w:sz w:val="28"/>
        </w:rPr>
        <w:t>участие в программе Госкорпорации «Росатом» «Бережливое производство».</w:t>
      </w:r>
    </w:p>
    <w:p w14:paraId="64A4B170" w14:textId="77777777" w:rsidR="002633C7" w:rsidRDefault="0027146A" w:rsidP="0027146A">
      <w:pPr>
        <w:tabs>
          <w:tab w:val="left" w:pos="1418"/>
        </w:tabs>
        <w:ind w:firstLine="567"/>
        <w:jc w:val="both"/>
        <w:rPr>
          <w:sz w:val="28"/>
        </w:rPr>
      </w:pPr>
      <w:r>
        <w:rPr>
          <w:sz w:val="28"/>
        </w:rPr>
        <w:t>8)</w:t>
      </w:r>
      <w:r>
        <w:rPr>
          <w:sz w:val="28"/>
        </w:rPr>
        <w:tab/>
      </w:r>
      <w:r w:rsidR="009223CF">
        <w:rPr>
          <w:sz w:val="28"/>
        </w:rPr>
        <w:t>стимулирование применения новейших технологий в уже существующих отраслях промышленности. Активное продвижение промышленной продукции местных производителей на российский</w:t>
      </w:r>
      <w:r w:rsidR="009223CF">
        <w:rPr>
          <w:sz w:val="28"/>
        </w:rPr>
        <w:br/>
        <w:t>и международный рынки:</w:t>
      </w:r>
    </w:p>
    <w:p w14:paraId="1D3803E9" w14:textId="77777777" w:rsidR="002633C7" w:rsidRDefault="009223CF">
      <w:pPr>
        <w:numPr>
          <w:ilvl w:val="0"/>
          <w:numId w:val="92"/>
        </w:numPr>
        <w:tabs>
          <w:tab w:val="left" w:pos="1418"/>
        </w:tabs>
        <w:ind w:left="0" w:firstLine="567"/>
        <w:jc w:val="both"/>
        <w:rPr>
          <w:sz w:val="28"/>
        </w:rPr>
      </w:pPr>
      <w:r>
        <w:rPr>
          <w:sz w:val="28"/>
        </w:rPr>
        <w:t>стимулирование роста внутриотраслевой промышленной кооперации;</w:t>
      </w:r>
    </w:p>
    <w:p w14:paraId="08FABC8B" w14:textId="77777777" w:rsidR="002633C7" w:rsidRDefault="009223CF">
      <w:pPr>
        <w:numPr>
          <w:ilvl w:val="0"/>
          <w:numId w:val="92"/>
        </w:numPr>
        <w:tabs>
          <w:tab w:val="left" w:pos="1418"/>
        </w:tabs>
        <w:ind w:left="0" w:firstLine="567"/>
        <w:jc w:val="both"/>
        <w:rPr>
          <w:sz w:val="28"/>
        </w:rPr>
      </w:pPr>
      <w:r>
        <w:rPr>
          <w:sz w:val="28"/>
        </w:rPr>
        <w:t>поддержка развития системы отраслевых кластеров –промышленного кластера атомного машиностроения и мебельного кластера.</w:t>
      </w:r>
    </w:p>
    <w:p w14:paraId="161FCB22" w14:textId="77777777" w:rsidR="002633C7" w:rsidRDefault="009223CF" w:rsidP="0027146A">
      <w:pPr>
        <w:tabs>
          <w:tab w:val="left" w:pos="1418"/>
        </w:tabs>
        <w:jc w:val="both"/>
        <w:rPr>
          <w:sz w:val="28"/>
        </w:rPr>
      </w:pPr>
      <w:r>
        <w:rPr>
          <w:sz w:val="28"/>
        </w:rPr>
        <w:t xml:space="preserve">        </w:t>
      </w:r>
      <w:r w:rsidR="0027146A">
        <w:rPr>
          <w:sz w:val="28"/>
        </w:rPr>
        <w:t>9</w:t>
      </w:r>
      <w:r>
        <w:rPr>
          <w:sz w:val="28"/>
        </w:rPr>
        <w:t>)</w:t>
      </w:r>
      <w:r>
        <w:rPr>
          <w:sz w:val="28"/>
        </w:rPr>
        <w:tab/>
        <w:t>ориентация предприятий на модернизацию имеющихся производственных мощностей и инвестирование в расширение производства импортозамещающей продукции;</w:t>
      </w:r>
    </w:p>
    <w:p w14:paraId="5CC09863" w14:textId="77777777" w:rsidR="00240288" w:rsidRDefault="0027146A" w:rsidP="00240288">
      <w:pPr>
        <w:tabs>
          <w:tab w:val="left" w:pos="1418"/>
        </w:tabs>
        <w:ind w:firstLine="567"/>
        <w:jc w:val="both"/>
        <w:rPr>
          <w:sz w:val="28"/>
        </w:rPr>
      </w:pPr>
      <w:r>
        <w:rPr>
          <w:sz w:val="28"/>
        </w:rPr>
        <w:t>10</w:t>
      </w:r>
      <w:r w:rsidR="00240288">
        <w:rPr>
          <w:sz w:val="28"/>
        </w:rPr>
        <w:t>)</w:t>
      </w:r>
      <w:r w:rsidR="00240288">
        <w:rPr>
          <w:sz w:val="28"/>
        </w:rPr>
        <w:tab/>
      </w:r>
      <w:r w:rsidR="009223CF">
        <w:rPr>
          <w:sz w:val="28"/>
        </w:rPr>
        <w:t>оказание комплекса нефинансовой поддержки средним высокотехнологичным предприятиям города Волгодонска, в том числе обеспечение прямого контакта и взаимодействия с ключевыми правительственными учреждениями, ведомствами и институтами развития;</w:t>
      </w:r>
    </w:p>
    <w:p w14:paraId="63A30147" w14:textId="77777777" w:rsidR="002633C7" w:rsidRDefault="009223CF" w:rsidP="00240288">
      <w:pPr>
        <w:tabs>
          <w:tab w:val="left" w:pos="1418"/>
        </w:tabs>
        <w:ind w:firstLine="567"/>
        <w:jc w:val="both"/>
      </w:pPr>
      <w:r>
        <w:rPr>
          <w:sz w:val="28"/>
        </w:rPr>
        <w:t>1</w:t>
      </w:r>
      <w:r w:rsidR="0027146A">
        <w:rPr>
          <w:sz w:val="28"/>
        </w:rPr>
        <w:t>1</w:t>
      </w:r>
      <w:r w:rsidR="00240288">
        <w:rPr>
          <w:sz w:val="28"/>
        </w:rPr>
        <w:t>)</w:t>
      </w:r>
      <w:r w:rsidR="00240288">
        <w:rPr>
          <w:sz w:val="28"/>
        </w:rPr>
        <w:tab/>
      </w:r>
      <w:r>
        <w:rPr>
          <w:sz w:val="28"/>
        </w:rPr>
        <w:t>предоставление информационной и консультационной поддержки в части имеющихся мер региональной и федеральной поддержки.</w:t>
      </w:r>
    </w:p>
    <w:p w14:paraId="7F74EF89" w14:textId="77777777" w:rsidR="002633C7" w:rsidRDefault="002633C7" w:rsidP="00240288">
      <w:pPr>
        <w:pStyle w:val="20"/>
        <w:spacing w:before="0" w:after="120" w:line="252" w:lineRule="auto"/>
        <w:ind w:firstLine="567"/>
        <w:rPr>
          <w:rFonts w:ascii="Times New Roman" w:hAnsi="Times New Roman"/>
          <w:i w:val="0"/>
        </w:rPr>
      </w:pPr>
    </w:p>
    <w:p w14:paraId="44164671" w14:textId="77777777" w:rsidR="002633C7" w:rsidRDefault="009223CF">
      <w:pPr>
        <w:pStyle w:val="20"/>
        <w:spacing w:before="0" w:after="120"/>
        <w:ind w:firstLine="567"/>
        <w:jc w:val="both"/>
        <w:rPr>
          <w:rFonts w:ascii="Times New Roman" w:hAnsi="Times New Roman"/>
          <w:i w:val="0"/>
        </w:rPr>
      </w:pPr>
      <w:r>
        <w:rPr>
          <w:rFonts w:ascii="Times New Roman" w:hAnsi="Times New Roman"/>
          <w:i w:val="0"/>
        </w:rPr>
        <w:t>Статья 19. Волгодонск – центр агропромышленного комплекса</w:t>
      </w:r>
      <w:r>
        <w:rPr>
          <w:rFonts w:ascii="Times New Roman" w:hAnsi="Times New Roman"/>
          <w:i w:val="0"/>
        </w:rPr>
        <w:br/>
        <w:t>12 сельских районов</w:t>
      </w:r>
    </w:p>
    <w:p w14:paraId="259937A4" w14:textId="77777777" w:rsidR="002633C7" w:rsidRPr="007A23D4" w:rsidRDefault="009223CF">
      <w:pPr>
        <w:keepNext/>
        <w:numPr>
          <w:ilvl w:val="3"/>
          <w:numId w:val="89"/>
        </w:numPr>
        <w:tabs>
          <w:tab w:val="left" w:pos="1418"/>
        </w:tabs>
        <w:ind w:left="0" w:firstLine="567"/>
        <w:jc w:val="both"/>
        <w:rPr>
          <w:sz w:val="28"/>
        </w:rPr>
      </w:pPr>
      <w:r w:rsidRPr="007A23D4">
        <w:rPr>
          <w:sz w:val="28"/>
        </w:rPr>
        <w:t>Состояние и тренды развития.</w:t>
      </w:r>
    </w:p>
    <w:p w14:paraId="01F85936" w14:textId="77777777" w:rsidR="002633C7" w:rsidRDefault="009223CF">
      <w:pPr>
        <w:tabs>
          <w:tab w:val="left" w:pos="0"/>
        </w:tabs>
        <w:ind w:firstLine="567"/>
        <w:jc w:val="both"/>
        <w:rPr>
          <w:sz w:val="28"/>
        </w:rPr>
      </w:pPr>
      <w:r>
        <w:rPr>
          <w:sz w:val="28"/>
        </w:rPr>
        <w:t xml:space="preserve">Город Волгодонск в силу своего экономико-географического положения является естественным торгово-промышленным центром двенадцати сельских районов, имеющих более 600 тысяч гектаров сельхозугодий с сетью оросительных каналов. </w:t>
      </w:r>
    </w:p>
    <w:p w14:paraId="2F831CCC" w14:textId="77777777" w:rsidR="002633C7" w:rsidRDefault="009223CF">
      <w:pPr>
        <w:tabs>
          <w:tab w:val="left" w:pos="0"/>
        </w:tabs>
        <w:ind w:firstLine="567"/>
        <w:jc w:val="both"/>
        <w:rPr>
          <w:sz w:val="28"/>
        </w:rPr>
      </w:pPr>
      <w:r>
        <w:rPr>
          <w:sz w:val="28"/>
        </w:rPr>
        <w:t>Город обладает специализированной инфраструктурой для хранения, переработки и отгрузки зерна: имеется элеватор и речной порт с зерновым терминалом. Зерновой трейдинг (в том числе экспорт зерна) является значимым направлением развития города Волгодонска.</w:t>
      </w:r>
    </w:p>
    <w:p w14:paraId="53F49015" w14:textId="77777777" w:rsidR="002633C7" w:rsidRDefault="009223CF">
      <w:pPr>
        <w:tabs>
          <w:tab w:val="left" w:pos="0"/>
        </w:tabs>
        <w:ind w:firstLine="567"/>
        <w:jc w:val="both"/>
        <w:rPr>
          <w:sz w:val="28"/>
        </w:rPr>
      </w:pPr>
      <w:r>
        <w:rPr>
          <w:sz w:val="28"/>
        </w:rPr>
        <w:t>Волгодонск находится вблизи источников высококачественных рыбных ресурсов: Цимлянское водохранилище, Дон, Азовское море.</w:t>
      </w:r>
    </w:p>
    <w:p w14:paraId="68485B87" w14:textId="77777777" w:rsidR="002633C7" w:rsidRDefault="009223CF">
      <w:pPr>
        <w:tabs>
          <w:tab w:val="left" w:pos="0"/>
        </w:tabs>
        <w:ind w:firstLine="567"/>
        <w:jc w:val="both"/>
        <w:rPr>
          <w:sz w:val="28"/>
        </w:rPr>
      </w:pPr>
      <w:r w:rsidRPr="00596D83">
        <w:rPr>
          <w:sz w:val="28"/>
        </w:rPr>
        <w:t>Город является деловым центром межрегионального значения для востока Ростовской области, запада Волгоградской области, части Калмыкии, имеет выходы на рынки двух крупных региональных центров – Ростова-на-Дону и Волгограда, а также на крупнейший рынок Московской агломерации.</w:t>
      </w:r>
      <w:r>
        <w:rPr>
          <w:sz w:val="28"/>
        </w:rPr>
        <w:t xml:space="preserve"> </w:t>
      </w:r>
    </w:p>
    <w:p w14:paraId="3AEC4B72" w14:textId="77777777" w:rsidR="002633C7" w:rsidRDefault="009223CF">
      <w:pPr>
        <w:tabs>
          <w:tab w:val="left" w:pos="0"/>
        </w:tabs>
        <w:ind w:firstLine="567"/>
        <w:jc w:val="both"/>
        <w:rPr>
          <w:sz w:val="28"/>
        </w:rPr>
      </w:pPr>
      <w:r>
        <w:rPr>
          <w:sz w:val="28"/>
        </w:rPr>
        <w:t>Несмотря на достаточно благоприятные условия, свою роль центра агропромышленного комплекса двенадцати сельских районов Волгодонск</w:t>
      </w:r>
      <w:r>
        <w:rPr>
          <w:sz w:val="28"/>
        </w:rPr>
        <w:br/>
        <w:t>не выполняет в полной мере. Потенциал для запуска современных высокотехнологичных предприятий, осуществляющих хранение</w:t>
      </w:r>
      <w:r>
        <w:rPr>
          <w:sz w:val="28"/>
        </w:rPr>
        <w:br/>
      </w:r>
      <w:r>
        <w:rPr>
          <w:sz w:val="28"/>
        </w:rPr>
        <w:lastRenderedPageBreak/>
        <w:t>и переработку сельхозпродукции, реализуется посредством строительства</w:t>
      </w:r>
      <w:r>
        <w:rPr>
          <w:sz w:val="28"/>
        </w:rPr>
        <w:br/>
        <w:t>в городе производственного комплекса по глубокой переработке зерна, производству комбикормов, глютена и аминокислот  мощностью</w:t>
      </w:r>
      <w:r>
        <w:rPr>
          <w:sz w:val="28"/>
        </w:rPr>
        <w:br/>
        <w:t>250 тыс. тонн зерна в год АО «ДонБиоТех».</w:t>
      </w:r>
    </w:p>
    <w:p w14:paraId="1617227E" w14:textId="77777777" w:rsidR="002633C7" w:rsidRDefault="009223CF">
      <w:pPr>
        <w:numPr>
          <w:ilvl w:val="3"/>
          <w:numId w:val="89"/>
        </w:numPr>
        <w:tabs>
          <w:tab w:val="left" w:pos="1418"/>
        </w:tabs>
        <w:ind w:left="0" w:firstLine="567"/>
        <w:jc w:val="both"/>
        <w:rPr>
          <w:sz w:val="28"/>
        </w:rPr>
      </w:pPr>
      <w:r>
        <w:rPr>
          <w:sz w:val="28"/>
        </w:rPr>
        <w:t>Ключевые проблемы:</w:t>
      </w:r>
    </w:p>
    <w:p w14:paraId="1092F998" w14:textId="77777777" w:rsidR="002633C7" w:rsidRDefault="009223CF">
      <w:pPr>
        <w:numPr>
          <w:ilvl w:val="0"/>
          <w:numId w:val="93"/>
        </w:numPr>
        <w:tabs>
          <w:tab w:val="left" w:pos="1418"/>
        </w:tabs>
        <w:ind w:left="0" w:firstLine="567"/>
        <w:jc w:val="both"/>
        <w:rPr>
          <w:spacing w:val="-4"/>
          <w:sz w:val="28"/>
        </w:rPr>
      </w:pPr>
      <w:r>
        <w:rPr>
          <w:spacing w:val="-4"/>
          <w:sz w:val="28"/>
        </w:rPr>
        <w:t>основной проблемой для развития в городе Волгодонске предприятий агропромышленного комплекса являются инфраструктурные ограничения в рамках транспортно-логистического комплекса:</w:t>
      </w:r>
    </w:p>
    <w:p w14:paraId="717DEA12" w14:textId="77777777" w:rsidR="002633C7" w:rsidRDefault="009223CF">
      <w:pPr>
        <w:pStyle w:val="a8"/>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а)</w:t>
      </w:r>
      <w:r>
        <w:rPr>
          <w:rFonts w:ascii="Times New Roman" w:hAnsi="Times New Roman"/>
          <w:spacing w:val="-4"/>
          <w:sz w:val="28"/>
        </w:rPr>
        <w:tab/>
        <w:t>дефицит специализированных складских комплексов (овоще-хранилищ, холодильников и др.) для хранения плодов и овощей, мяса и т.п.;</w:t>
      </w:r>
    </w:p>
    <w:p w14:paraId="0689BB0A" w14:textId="77777777" w:rsidR="002633C7" w:rsidRDefault="009223CF">
      <w:pPr>
        <w:pStyle w:val="a8"/>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б)</w:t>
      </w:r>
      <w:r>
        <w:rPr>
          <w:rFonts w:ascii="Times New Roman" w:hAnsi="Times New Roman"/>
          <w:spacing w:val="-4"/>
          <w:sz w:val="28"/>
        </w:rPr>
        <w:tab/>
        <w:t>морально устаревшая инфраструктура хранилищ зерна. Элеватор построен в 50-х годах XX века;</w:t>
      </w:r>
    </w:p>
    <w:p w14:paraId="6CD923E8" w14:textId="77777777" w:rsidR="002633C7" w:rsidRDefault="009223CF">
      <w:pPr>
        <w:pStyle w:val="a8"/>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в)</w:t>
      </w:r>
      <w:r>
        <w:rPr>
          <w:rFonts w:ascii="Times New Roman" w:hAnsi="Times New Roman"/>
          <w:spacing w:val="-4"/>
          <w:sz w:val="28"/>
        </w:rPr>
        <w:tab/>
        <w:t>не реализована в полной мере возможность использования грузового терминала Волгодонского порта для перевозок продукции;</w:t>
      </w:r>
    </w:p>
    <w:p w14:paraId="61435ABD" w14:textId="77777777" w:rsidR="002633C7" w:rsidRDefault="009223CF">
      <w:pPr>
        <w:pStyle w:val="a8"/>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г)</w:t>
      </w:r>
      <w:r>
        <w:rPr>
          <w:rFonts w:ascii="Times New Roman" w:hAnsi="Times New Roman"/>
          <w:spacing w:val="-4"/>
          <w:sz w:val="28"/>
        </w:rPr>
        <w:tab/>
        <w:t>неудовлетворительное текущее состояние водных путей,</w:t>
      </w:r>
      <w:r>
        <w:rPr>
          <w:rFonts w:ascii="Times New Roman" w:hAnsi="Times New Roman"/>
          <w:spacing w:val="-4"/>
          <w:sz w:val="28"/>
        </w:rPr>
        <w:br/>
        <w:t>их обмеление, сложности в навигации по реке Дон, Цимлянскому водохранилищу,ограничивающие речное судоходство в Волгодонске.</w:t>
      </w:r>
    </w:p>
    <w:p w14:paraId="6FFCEE62" w14:textId="77777777" w:rsidR="002633C7" w:rsidRDefault="009223CF">
      <w:pPr>
        <w:numPr>
          <w:ilvl w:val="3"/>
          <w:numId w:val="89"/>
        </w:numPr>
        <w:tabs>
          <w:tab w:val="left" w:pos="1418"/>
        </w:tabs>
        <w:ind w:left="0" w:firstLine="567"/>
        <w:jc w:val="both"/>
        <w:rPr>
          <w:spacing w:val="-4"/>
          <w:sz w:val="28"/>
        </w:rPr>
      </w:pPr>
      <w:r>
        <w:rPr>
          <w:sz w:val="28"/>
        </w:rPr>
        <w:t>Ключевые мировые тренды:</w:t>
      </w:r>
    </w:p>
    <w:p w14:paraId="55520AC1" w14:textId="77777777" w:rsidR="002633C7" w:rsidRDefault="009223CF">
      <w:pPr>
        <w:pStyle w:val="a8"/>
        <w:numPr>
          <w:ilvl w:val="0"/>
          <w:numId w:val="94"/>
        </w:numPr>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растущий спрос на перспективных рынках продуктов глубокой переработки зерна, имеющих высокую добавленную стоимость;</w:t>
      </w:r>
    </w:p>
    <w:p w14:paraId="47737058" w14:textId="77777777" w:rsidR="002633C7" w:rsidRDefault="009223CF">
      <w:pPr>
        <w:pStyle w:val="a8"/>
        <w:numPr>
          <w:ilvl w:val="0"/>
          <w:numId w:val="94"/>
        </w:numPr>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растущий спрос на перспективных рынках продуктов глубокой переработки продукции животноводства.</w:t>
      </w:r>
    </w:p>
    <w:p w14:paraId="32A9BED4" w14:textId="77777777" w:rsidR="002633C7" w:rsidRDefault="009223CF">
      <w:pPr>
        <w:pStyle w:val="a8"/>
        <w:numPr>
          <w:ilvl w:val="3"/>
          <w:numId w:val="89"/>
        </w:numPr>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Цель:</w:t>
      </w:r>
    </w:p>
    <w:p w14:paraId="350AA335" w14:textId="77777777" w:rsidR="002633C7" w:rsidRDefault="009223CF">
      <w:pPr>
        <w:pStyle w:val="a8"/>
        <w:tabs>
          <w:tab w:val="left" w:pos="1418"/>
        </w:tabs>
        <w:spacing w:after="0" w:line="240" w:lineRule="auto"/>
        <w:ind w:left="0"/>
        <w:contextualSpacing w:val="0"/>
        <w:jc w:val="both"/>
        <w:rPr>
          <w:rFonts w:ascii="Times New Roman" w:hAnsi="Times New Roman"/>
          <w:spacing w:val="-4"/>
          <w:sz w:val="28"/>
        </w:rPr>
      </w:pPr>
      <w:r>
        <w:rPr>
          <w:rFonts w:ascii="Times New Roman" w:hAnsi="Times New Roman"/>
          <w:spacing w:val="-4"/>
          <w:sz w:val="28"/>
        </w:rPr>
        <w:tab/>
        <w:t>увеличение доли сельскохозяйственной продукции глубокой переработки.</w:t>
      </w:r>
    </w:p>
    <w:p w14:paraId="7423FA13" w14:textId="77777777" w:rsidR="002633C7" w:rsidRDefault="009223CF">
      <w:pPr>
        <w:pStyle w:val="a8"/>
        <w:tabs>
          <w:tab w:val="left" w:pos="1418"/>
        </w:tabs>
        <w:spacing w:after="0" w:line="240" w:lineRule="auto"/>
        <w:ind w:left="0" w:firstLine="1418"/>
        <w:contextualSpacing w:val="0"/>
        <w:jc w:val="both"/>
        <w:rPr>
          <w:rFonts w:ascii="Times New Roman" w:hAnsi="Times New Roman"/>
          <w:spacing w:val="-4"/>
          <w:sz w:val="28"/>
        </w:rPr>
      </w:pPr>
      <w:r>
        <w:rPr>
          <w:rFonts w:ascii="Times New Roman" w:hAnsi="Times New Roman"/>
          <w:spacing w:val="-4"/>
          <w:sz w:val="28"/>
        </w:rPr>
        <w:t>Индикатор 1. Доля сельскохозяйственной продукции глубокой переработки:</w:t>
      </w:r>
    </w:p>
    <w:p w14:paraId="233D923B" w14:textId="77777777" w:rsidR="002633C7" w:rsidRDefault="009223CF">
      <w:pPr>
        <w:pStyle w:val="a8"/>
        <w:numPr>
          <w:ilvl w:val="0"/>
          <w:numId w:val="95"/>
        </w:numPr>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2021 год – 0 </w:t>
      </w:r>
      <w:r w:rsidR="007A23D4">
        <w:rPr>
          <w:rFonts w:ascii="Times New Roman" w:hAnsi="Times New Roman"/>
          <w:spacing w:val="-4"/>
          <w:sz w:val="28"/>
        </w:rPr>
        <w:t xml:space="preserve"> </w:t>
      </w:r>
      <w:r w:rsidR="009417DC">
        <w:rPr>
          <w:rFonts w:ascii="Times New Roman" w:hAnsi="Times New Roman"/>
          <w:spacing w:val="-4"/>
          <w:sz w:val="28"/>
        </w:rPr>
        <w:t>%</w:t>
      </w:r>
      <w:r>
        <w:rPr>
          <w:rFonts w:ascii="Times New Roman" w:hAnsi="Times New Roman"/>
          <w:spacing w:val="-4"/>
          <w:sz w:val="28"/>
        </w:rPr>
        <w:t>;</w:t>
      </w:r>
    </w:p>
    <w:p w14:paraId="0C1FA77F" w14:textId="77777777" w:rsidR="002633C7" w:rsidRDefault="009417DC">
      <w:pPr>
        <w:pStyle w:val="a8"/>
        <w:numPr>
          <w:ilvl w:val="0"/>
          <w:numId w:val="95"/>
        </w:numPr>
        <w:tabs>
          <w:tab w:val="left" w:pos="1418"/>
        </w:tabs>
        <w:spacing w:after="0" w:line="240" w:lineRule="auto"/>
        <w:ind w:left="0" w:firstLine="567"/>
        <w:contextualSpacing w:val="0"/>
        <w:jc w:val="both"/>
        <w:rPr>
          <w:rFonts w:ascii="Times New Roman" w:hAnsi="Times New Roman"/>
          <w:spacing w:val="-4"/>
          <w:sz w:val="28"/>
        </w:rPr>
      </w:pPr>
      <w:r>
        <w:rPr>
          <w:rFonts w:ascii="Times New Roman" w:hAnsi="Times New Roman"/>
          <w:spacing w:val="-4"/>
          <w:sz w:val="28"/>
        </w:rPr>
        <w:t>2024 год – 0 </w:t>
      </w:r>
      <w:r w:rsidR="007A23D4">
        <w:rPr>
          <w:rFonts w:ascii="Times New Roman" w:hAnsi="Times New Roman"/>
          <w:spacing w:val="-4"/>
          <w:sz w:val="28"/>
        </w:rPr>
        <w:t xml:space="preserve"> </w:t>
      </w:r>
      <w:r>
        <w:rPr>
          <w:rFonts w:ascii="Times New Roman" w:hAnsi="Times New Roman"/>
          <w:spacing w:val="-4"/>
          <w:sz w:val="28"/>
        </w:rPr>
        <w:t>%</w:t>
      </w:r>
      <w:r w:rsidR="009223CF">
        <w:rPr>
          <w:rFonts w:ascii="Times New Roman" w:hAnsi="Times New Roman"/>
          <w:spacing w:val="-4"/>
          <w:sz w:val="28"/>
        </w:rPr>
        <w:t>;</w:t>
      </w:r>
    </w:p>
    <w:p w14:paraId="3569603F" w14:textId="77777777" w:rsidR="002633C7" w:rsidRDefault="009223CF">
      <w:pPr>
        <w:pStyle w:val="a8"/>
        <w:numPr>
          <w:ilvl w:val="0"/>
          <w:numId w:val="95"/>
        </w:numPr>
        <w:tabs>
          <w:tab w:val="left" w:pos="1418"/>
        </w:tabs>
        <w:spacing w:after="0" w:line="240" w:lineRule="auto"/>
        <w:ind w:left="0" w:firstLine="567"/>
        <w:contextualSpacing w:val="0"/>
        <w:jc w:val="both"/>
        <w:rPr>
          <w:sz w:val="28"/>
        </w:rPr>
      </w:pPr>
      <w:r>
        <w:rPr>
          <w:rFonts w:ascii="Times New Roman" w:hAnsi="Times New Roman"/>
          <w:spacing w:val="-4"/>
          <w:sz w:val="28"/>
        </w:rPr>
        <w:t>2030 год – до 2,7 </w:t>
      </w:r>
      <w:r w:rsidR="009417DC">
        <w:rPr>
          <w:rFonts w:ascii="Times New Roman" w:hAnsi="Times New Roman"/>
          <w:spacing w:val="-4"/>
          <w:sz w:val="28"/>
        </w:rPr>
        <w:t>%</w:t>
      </w:r>
      <w:r>
        <w:rPr>
          <w:sz w:val="28"/>
        </w:rPr>
        <w:t>.</w:t>
      </w:r>
    </w:p>
    <w:p w14:paraId="269E11B4" w14:textId="77777777" w:rsidR="002633C7" w:rsidRDefault="009223CF">
      <w:pPr>
        <w:pStyle w:val="a8"/>
        <w:numPr>
          <w:ilvl w:val="3"/>
          <w:numId w:val="89"/>
        </w:numPr>
        <w:tabs>
          <w:tab w:val="left" w:pos="1418"/>
        </w:tabs>
        <w:spacing w:after="0" w:line="240" w:lineRule="auto"/>
        <w:ind w:left="0" w:firstLine="567"/>
        <w:rPr>
          <w:rFonts w:ascii="Times New Roman" w:hAnsi="Times New Roman"/>
          <w:spacing w:val="-4"/>
          <w:sz w:val="28"/>
        </w:rPr>
      </w:pPr>
      <w:r>
        <w:rPr>
          <w:rFonts w:ascii="Times New Roman" w:hAnsi="Times New Roman"/>
          <w:spacing w:val="-4"/>
          <w:sz w:val="28"/>
        </w:rPr>
        <w:t>Приоритетные задачи и мероприятия:</w:t>
      </w:r>
    </w:p>
    <w:p w14:paraId="1919DE71" w14:textId="77777777" w:rsidR="002633C7" w:rsidRPr="000243F5" w:rsidRDefault="009223CF" w:rsidP="000243F5">
      <w:pPr>
        <w:pStyle w:val="a8"/>
        <w:widowControl w:val="0"/>
        <w:numPr>
          <w:ilvl w:val="0"/>
          <w:numId w:val="96"/>
        </w:numPr>
        <w:tabs>
          <w:tab w:val="left" w:pos="1418"/>
        </w:tabs>
        <w:spacing w:after="0"/>
        <w:ind w:left="0" w:firstLine="568"/>
        <w:jc w:val="both"/>
        <w:rPr>
          <w:rFonts w:ascii="Times New Roman" w:hAnsi="Times New Roman"/>
          <w:sz w:val="28"/>
        </w:rPr>
      </w:pPr>
      <w:r>
        <w:rPr>
          <w:rFonts w:ascii="Times New Roman" w:hAnsi="Times New Roman"/>
          <w:sz w:val="28"/>
        </w:rPr>
        <w:t xml:space="preserve">Создание в городе Волгодонске центра переработки продукции агропромышленного комплекса востока Ростовской области. Привлечение новых инвестиций в переработку продукции агропромышленного комплекса. </w:t>
      </w:r>
      <w:r w:rsidRPr="000243F5">
        <w:rPr>
          <w:rFonts w:ascii="Times New Roman" w:hAnsi="Times New Roman"/>
          <w:sz w:val="28"/>
        </w:rPr>
        <w:t>В том числе:</w:t>
      </w:r>
    </w:p>
    <w:p w14:paraId="1077436F" w14:textId="77777777" w:rsidR="002633C7" w:rsidRDefault="009223CF">
      <w:pPr>
        <w:widowControl w:val="0"/>
        <w:tabs>
          <w:tab w:val="left" w:pos="1418"/>
        </w:tabs>
        <w:ind w:firstLine="568"/>
        <w:jc w:val="both"/>
        <w:rPr>
          <w:sz w:val="28"/>
        </w:rPr>
      </w:pPr>
      <w:r>
        <w:rPr>
          <w:sz w:val="28"/>
        </w:rPr>
        <w:t>а)</w:t>
      </w:r>
      <w:r>
        <w:rPr>
          <w:sz w:val="28"/>
        </w:rPr>
        <w:tab/>
        <w:t xml:space="preserve">переработка зерна – завершение инвестиционного проекта </w:t>
      </w:r>
      <w:r w:rsidR="00472ECB">
        <w:rPr>
          <w:sz w:val="28"/>
        </w:rPr>
        <w:t xml:space="preserve">                    </w:t>
      </w:r>
      <w:r w:rsidR="000243F5">
        <w:rPr>
          <w:sz w:val="28"/>
        </w:rPr>
        <w:t>А</w:t>
      </w:r>
      <w:r>
        <w:rPr>
          <w:sz w:val="28"/>
        </w:rPr>
        <w:t xml:space="preserve">О «ДонБиоТех» «Строительство производственного комплекса по глубокой переработке зерна, производству комбикормов, глютена и аминокислот мощностью 250 тыс. тонн зерна в год». Основной продукт, планируемый к выпуску </w:t>
      </w:r>
      <w:r w:rsidR="000243F5">
        <w:rPr>
          <w:sz w:val="28"/>
        </w:rPr>
        <w:t>А</w:t>
      </w:r>
      <w:r>
        <w:rPr>
          <w:sz w:val="28"/>
        </w:rPr>
        <w:t>О «ДонБиоТех», – комплекс аминокислот L-Лизин, комбикорм и глютен.</w:t>
      </w:r>
    </w:p>
    <w:p w14:paraId="4A62BD82" w14:textId="77777777" w:rsidR="002633C7" w:rsidRDefault="009223CF">
      <w:pPr>
        <w:tabs>
          <w:tab w:val="left" w:pos="1418"/>
        </w:tabs>
        <w:ind w:firstLine="567"/>
        <w:jc w:val="both"/>
        <w:rPr>
          <w:sz w:val="28"/>
        </w:rPr>
      </w:pPr>
      <w:r>
        <w:rPr>
          <w:sz w:val="28"/>
        </w:rPr>
        <w:t>2)</w:t>
      </w:r>
      <w:r>
        <w:rPr>
          <w:sz w:val="28"/>
        </w:rPr>
        <w:tab/>
        <w:t>развитие системы продвижения продукции;</w:t>
      </w:r>
    </w:p>
    <w:p w14:paraId="490D094E" w14:textId="77777777" w:rsidR="002633C7" w:rsidRDefault="009223CF">
      <w:pPr>
        <w:tabs>
          <w:tab w:val="left" w:pos="1418"/>
        </w:tabs>
        <w:ind w:firstLine="567"/>
        <w:jc w:val="both"/>
        <w:rPr>
          <w:sz w:val="28"/>
        </w:rPr>
      </w:pPr>
      <w:r>
        <w:rPr>
          <w:sz w:val="28"/>
        </w:rPr>
        <w:lastRenderedPageBreak/>
        <w:t>3)</w:t>
      </w:r>
      <w:r>
        <w:rPr>
          <w:sz w:val="28"/>
        </w:rPr>
        <w:tab/>
        <w:t>расширение возможностей перевалки зерновых с использованием мощностей порта и элеватора города Волгодонска в рамках выполнения городом роли делового центра востока Ростовской области.</w:t>
      </w:r>
    </w:p>
    <w:p w14:paraId="142AD074" w14:textId="77777777" w:rsidR="002633C7" w:rsidRDefault="002633C7"/>
    <w:p w14:paraId="498BA0D2" w14:textId="77777777" w:rsidR="002633C7" w:rsidRDefault="002633C7"/>
    <w:p w14:paraId="0CA5785A"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20. Строительный комплекс</w:t>
      </w:r>
    </w:p>
    <w:p w14:paraId="4306C2ED" w14:textId="77777777" w:rsidR="002633C7" w:rsidRPr="007A23D4" w:rsidRDefault="009223CF">
      <w:pPr>
        <w:keepNext/>
        <w:numPr>
          <w:ilvl w:val="3"/>
          <w:numId w:val="97"/>
        </w:numPr>
        <w:tabs>
          <w:tab w:val="left" w:pos="1418"/>
        </w:tabs>
        <w:ind w:left="0" w:firstLine="567"/>
        <w:rPr>
          <w:sz w:val="28"/>
        </w:rPr>
      </w:pPr>
      <w:r w:rsidRPr="007A23D4">
        <w:rPr>
          <w:sz w:val="28"/>
        </w:rPr>
        <w:t>Состояние и тренды развития.</w:t>
      </w:r>
    </w:p>
    <w:p w14:paraId="7570DAB5" w14:textId="77777777" w:rsidR="009B5D3B" w:rsidRDefault="009223CF" w:rsidP="009B5D3B">
      <w:pPr>
        <w:tabs>
          <w:tab w:val="left" w:pos="0"/>
        </w:tabs>
        <w:ind w:firstLine="567"/>
        <w:jc w:val="both"/>
        <w:rPr>
          <w:sz w:val="28"/>
        </w:rPr>
      </w:pPr>
      <w:bookmarkStart w:id="1" w:name="_Ref502084438"/>
      <w:r>
        <w:rPr>
          <w:sz w:val="28"/>
        </w:rPr>
        <w:t xml:space="preserve">В соответствии с контрольной цифрой по вводу жилья, согласованной губернатором </w:t>
      </w:r>
      <w:r w:rsidRPr="006C7D4D">
        <w:rPr>
          <w:sz w:val="28"/>
        </w:rPr>
        <w:t>Ростовской области, темп ввода жилья в городе Волгодонске</w:t>
      </w:r>
      <w:r w:rsidRPr="006C7D4D">
        <w:rPr>
          <w:sz w:val="28"/>
        </w:rPr>
        <w:br/>
        <w:t>с 20</w:t>
      </w:r>
      <w:r w:rsidR="009B5D3B" w:rsidRPr="006C7D4D">
        <w:rPr>
          <w:sz w:val="28"/>
        </w:rPr>
        <w:t>20</w:t>
      </w:r>
      <w:r w:rsidRPr="006C7D4D">
        <w:rPr>
          <w:sz w:val="28"/>
        </w:rPr>
        <w:t xml:space="preserve"> </w:t>
      </w:r>
      <w:r w:rsidR="006D3291" w:rsidRPr="006C7D4D">
        <w:rPr>
          <w:sz w:val="28"/>
        </w:rPr>
        <w:t>снизился</w:t>
      </w:r>
      <w:r w:rsidRPr="006C7D4D">
        <w:rPr>
          <w:sz w:val="28"/>
        </w:rPr>
        <w:t xml:space="preserve">. </w:t>
      </w:r>
      <w:r w:rsidR="009B5D3B" w:rsidRPr="006C7D4D">
        <w:rPr>
          <w:sz w:val="28"/>
        </w:rPr>
        <w:t xml:space="preserve">С 2014 года в городе </w:t>
      </w:r>
      <w:r w:rsidR="006C7D4D">
        <w:rPr>
          <w:sz w:val="28"/>
        </w:rPr>
        <w:t>наблюдается</w:t>
      </w:r>
      <w:r w:rsidR="009B5D3B" w:rsidRPr="006C7D4D">
        <w:rPr>
          <w:sz w:val="28"/>
        </w:rPr>
        <w:t xml:space="preserve"> снижение объемов строительных работ, связанное с постепенным уменьшением объемов работ по строительству Ростовской АЭС, строительство которой</w:t>
      </w:r>
      <w:r w:rsidR="009B5D3B">
        <w:rPr>
          <w:sz w:val="28"/>
        </w:rPr>
        <w:t xml:space="preserve"> завершилось в 2018 году.</w:t>
      </w:r>
    </w:p>
    <w:p w14:paraId="05833F14" w14:textId="77777777" w:rsidR="002633C7" w:rsidRDefault="009223CF">
      <w:pPr>
        <w:tabs>
          <w:tab w:val="left" w:pos="0"/>
        </w:tabs>
        <w:ind w:firstLine="567"/>
        <w:jc w:val="both"/>
        <w:rPr>
          <w:sz w:val="28"/>
        </w:rPr>
      </w:pPr>
      <w:r>
        <w:rPr>
          <w:sz w:val="28"/>
        </w:rPr>
        <w:t>Основные показатели развития отрасли отражены в таблице 20.</w:t>
      </w:r>
      <w:bookmarkEnd w:id="1"/>
    </w:p>
    <w:p w14:paraId="17179658" w14:textId="77777777" w:rsidR="002633C7" w:rsidRDefault="009223CF">
      <w:pPr>
        <w:pStyle w:val="aff5"/>
        <w:tabs>
          <w:tab w:val="left" w:pos="1134"/>
        </w:tabs>
        <w:spacing w:beforeAutospacing="0"/>
      </w:pPr>
      <w:r>
        <w:t>Таблица 20 – Динамика показателей развития строительной сферы города Волгодонска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709"/>
        <w:gridCol w:w="709"/>
        <w:gridCol w:w="708"/>
        <w:gridCol w:w="709"/>
        <w:gridCol w:w="709"/>
        <w:gridCol w:w="709"/>
        <w:gridCol w:w="708"/>
        <w:gridCol w:w="709"/>
      </w:tblGrid>
      <w:tr w:rsidR="002633C7" w14:paraId="0413475F" w14:textId="77777777" w:rsidTr="00375ACC">
        <w:trPr>
          <w:trHeight w:val="230"/>
          <w:tblHeader/>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6AA8" w14:textId="77777777" w:rsidR="002633C7" w:rsidRDefault="009223CF">
            <w:pPr>
              <w:tabs>
                <w:tab w:val="left" w:pos="1134"/>
              </w:tabs>
              <w:jc w:val="center"/>
            </w:pPr>
            <w:r>
              <w:t>Наименование показателя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B42E" w14:textId="77777777" w:rsidR="002633C7" w:rsidRDefault="009223CF">
            <w:pPr>
              <w:tabs>
                <w:tab w:val="left" w:pos="1134"/>
              </w:tabs>
              <w:spacing w:line="216" w:lineRule="auto"/>
              <w:jc w:val="center"/>
              <w:rPr>
                <w:color w:val="FF0000"/>
              </w:rPr>
            </w:pPr>
            <w:r>
              <w:t>2014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1A03" w14:textId="77777777" w:rsidR="002633C7" w:rsidRDefault="009223CF">
            <w:pPr>
              <w:tabs>
                <w:tab w:val="left" w:pos="1134"/>
              </w:tabs>
              <w:spacing w:line="216" w:lineRule="auto"/>
              <w:jc w:val="center"/>
            </w:pPr>
            <w:r>
              <w:t>2015</w:t>
            </w:r>
          </w:p>
          <w:p w14:paraId="139E9BA4" w14:textId="77777777" w:rsidR="002633C7" w:rsidRDefault="009223CF">
            <w:pPr>
              <w:tabs>
                <w:tab w:val="left" w:pos="1134"/>
              </w:tabs>
              <w:spacing w:line="216" w:lineRule="auto"/>
              <w:jc w:val="center"/>
              <w:rPr>
                <w:color w:val="FF0000"/>
              </w:rPr>
            </w:pPr>
            <w: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59F0C" w14:textId="77777777" w:rsidR="002633C7" w:rsidRDefault="009223CF">
            <w:pPr>
              <w:tabs>
                <w:tab w:val="left" w:pos="1134"/>
              </w:tabs>
              <w:spacing w:line="216" w:lineRule="auto"/>
              <w:jc w:val="center"/>
            </w:pPr>
            <w:r>
              <w:t>2016</w:t>
            </w:r>
          </w:p>
          <w:p w14:paraId="2673593E" w14:textId="77777777" w:rsidR="002633C7" w:rsidRDefault="009223CF">
            <w:pPr>
              <w:tabs>
                <w:tab w:val="left" w:pos="1134"/>
              </w:tabs>
              <w:spacing w:line="216" w:lineRule="auto"/>
              <w:jc w:val="center"/>
              <w:rPr>
                <w:color w:val="FF0000"/>
              </w:rPr>
            </w:pPr>
            <w: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56BF" w14:textId="77777777" w:rsidR="002633C7" w:rsidRDefault="009223CF">
            <w:pPr>
              <w:tabs>
                <w:tab w:val="left" w:pos="1134"/>
              </w:tabs>
              <w:spacing w:line="216" w:lineRule="auto"/>
              <w:jc w:val="center"/>
              <w:rPr>
                <w:color w:val="FF0000"/>
              </w:rPr>
            </w:pPr>
            <w:r>
              <w:t>2017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B234" w14:textId="77777777" w:rsidR="002633C7" w:rsidRDefault="009223CF">
            <w:pPr>
              <w:tabs>
                <w:tab w:val="left" w:pos="1134"/>
              </w:tabs>
              <w:spacing w:line="216" w:lineRule="auto"/>
              <w:jc w:val="center"/>
            </w:pPr>
            <w:r>
              <w:t>2018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6669" w14:textId="77777777" w:rsidR="002633C7" w:rsidRDefault="009223CF">
            <w:pPr>
              <w:spacing w:line="216" w:lineRule="auto"/>
              <w:jc w:val="center"/>
            </w:pPr>
            <w:r>
              <w:t>2019  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84CF" w14:textId="77777777" w:rsidR="002633C7" w:rsidRDefault="009223CF">
            <w:pPr>
              <w:spacing w:line="216" w:lineRule="auto"/>
              <w:jc w:val="center"/>
            </w:pPr>
            <w:r>
              <w:t>2020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0204" w14:textId="77777777" w:rsidR="002633C7" w:rsidRDefault="009223CF">
            <w:pPr>
              <w:spacing w:line="216" w:lineRule="auto"/>
              <w:jc w:val="center"/>
            </w:pPr>
            <w:r>
              <w:t>2021 год</w:t>
            </w:r>
          </w:p>
        </w:tc>
      </w:tr>
      <w:tr w:rsidR="002633C7" w14:paraId="450FCF26" w14:textId="77777777" w:rsidTr="00375ACC">
        <w:trPr>
          <w:trHeight w:val="50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2A5BAFC" w14:textId="77777777" w:rsidR="007A23D4" w:rsidRDefault="009223CF">
            <w:pPr>
              <w:tabs>
                <w:tab w:val="left" w:pos="1134"/>
              </w:tabs>
              <w:spacing w:line="216" w:lineRule="auto"/>
            </w:pPr>
            <w:r>
              <w:t>Объем работ, выполненных по виду экономической деятельности «Строительство» (по кр</w:t>
            </w:r>
            <w:r w:rsidR="007A23D4">
              <w:t>упным  и средним предприятиям)</w:t>
            </w:r>
          </w:p>
          <w:p w14:paraId="5B034D95" w14:textId="77777777" w:rsidR="002633C7" w:rsidRDefault="007A23D4">
            <w:pPr>
              <w:tabs>
                <w:tab w:val="left" w:pos="1134"/>
              </w:tabs>
              <w:spacing w:line="216" w:lineRule="auto"/>
            </w:pPr>
            <w:r>
              <w:t xml:space="preserve"> (</w:t>
            </w:r>
            <w:r w:rsidR="009223CF">
              <w:t>млрд рублей</w:t>
            </w: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26AC" w14:textId="77777777" w:rsidR="002633C7" w:rsidRPr="006C7D4D" w:rsidRDefault="009223CF">
            <w:pPr>
              <w:tabs>
                <w:tab w:val="left" w:pos="1134"/>
              </w:tabs>
              <w:jc w:val="center"/>
            </w:pPr>
            <w:r w:rsidRPr="006C7D4D">
              <w:t>12, 1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4A49" w14:textId="77777777" w:rsidR="002633C7" w:rsidRPr="006C7D4D" w:rsidRDefault="009223CF">
            <w:pPr>
              <w:tabs>
                <w:tab w:val="left" w:pos="1134"/>
              </w:tabs>
              <w:jc w:val="center"/>
            </w:pPr>
            <w:r w:rsidRPr="006C7D4D">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9607" w14:textId="77777777" w:rsidR="002633C7" w:rsidRPr="006C7D4D" w:rsidRDefault="009223CF">
            <w:pPr>
              <w:tabs>
                <w:tab w:val="left" w:pos="1134"/>
              </w:tabs>
              <w:jc w:val="center"/>
            </w:pPr>
            <w:r w:rsidRPr="006C7D4D">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7DA3" w14:textId="77777777" w:rsidR="002633C7" w:rsidRPr="006C7D4D" w:rsidRDefault="004E2C42">
            <w:pPr>
              <w:tabs>
                <w:tab w:val="left" w:pos="1134"/>
              </w:tabs>
              <w:jc w:val="center"/>
            </w:pPr>
            <w:r w:rsidRPr="006C7D4D">
              <w:t>5,8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89B1" w14:textId="77777777" w:rsidR="002633C7" w:rsidRPr="006C7D4D" w:rsidRDefault="009C6D08">
            <w:pPr>
              <w:tabs>
                <w:tab w:val="left" w:pos="1134"/>
              </w:tabs>
              <w:jc w:val="center"/>
            </w:pPr>
            <w:r w:rsidRPr="006C7D4D">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1CF8" w14:textId="77777777" w:rsidR="002633C7" w:rsidRPr="006C7D4D" w:rsidRDefault="00192DCF">
            <w:pPr>
              <w:jc w:val="center"/>
            </w:pPr>
            <w:r w:rsidRPr="006C7D4D">
              <w:t>0,6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55D8" w14:textId="77777777" w:rsidR="002633C7" w:rsidRPr="006C7D4D" w:rsidRDefault="00192DCF">
            <w:pPr>
              <w:jc w:val="center"/>
            </w:pPr>
            <w:r w:rsidRPr="006C7D4D">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3422" w14:textId="77777777" w:rsidR="002633C7" w:rsidRPr="006C7D4D" w:rsidRDefault="006C7D4D">
            <w:pPr>
              <w:jc w:val="center"/>
            </w:pPr>
            <w:r w:rsidRPr="006C7D4D">
              <w:t>1,</w:t>
            </w:r>
            <w:r w:rsidR="00250E66">
              <w:t>4</w:t>
            </w:r>
          </w:p>
        </w:tc>
      </w:tr>
      <w:tr w:rsidR="002633C7" w14:paraId="07AFF95C" w14:textId="77777777" w:rsidTr="00375AC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A8AB3A2" w14:textId="77777777" w:rsidR="002633C7" w:rsidRDefault="007A23D4">
            <w:pPr>
              <w:tabs>
                <w:tab w:val="left" w:pos="1134"/>
              </w:tabs>
              <w:spacing w:line="216" w:lineRule="auto"/>
            </w:pPr>
            <w:r>
              <w:t xml:space="preserve">Ввод жилья </w:t>
            </w:r>
            <w:r w:rsidR="009223CF">
              <w:t xml:space="preserve"> </w:t>
            </w:r>
            <w:r>
              <w:t>(</w:t>
            </w:r>
            <w:r w:rsidR="009223CF">
              <w:t>тыс. кв. м</w:t>
            </w: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04A1" w14:textId="77777777" w:rsidR="002633C7" w:rsidRDefault="009223CF">
            <w:pPr>
              <w:tabs>
                <w:tab w:val="left" w:pos="1134"/>
              </w:tabs>
              <w:jc w:val="center"/>
            </w:pPr>
            <w:r>
              <w:t>76,2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03F80" w14:textId="77777777" w:rsidR="002633C7" w:rsidRDefault="009223CF">
            <w:pPr>
              <w:tabs>
                <w:tab w:val="left" w:pos="1134"/>
              </w:tabs>
              <w:jc w:val="center"/>
            </w:pPr>
            <w:r>
              <w:t>84,0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CF04" w14:textId="77777777" w:rsidR="002633C7" w:rsidRDefault="009223CF">
            <w:pPr>
              <w:tabs>
                <w:tab w:val="left" w:pos="1134"/>
              </w:tabs>
              <w:jc w:val="center"/>
            </w:pPr>
            <w:r>
              <w:t>79,7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2AB29" w14:textId="77777777" w:rsidR="002633C7" w:rsidRDefault="009223CF">
            <w:pPr>
              <w:tabs>
                <w:tab w:val="left" w:pos="1134"/>
              </w:tabs>
              <w:jc w:val="center"/>
            </w:pPr>
            <w:r>
              <w:t>80,4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3482" w14:textId="77777777" w:rsidR="002633C7" w:rsidRDefault="009223CF">
            <w:pPr>
              <w:tabs>
                <w:tab w:val="left" w:pos="1134"/>
              </w:tabs>
              <w:jc w:val="center"/>
            </w:pPr>
            <w:r>
              <w:t>73,1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5FA7" w14:textId="77777777" w:rsidR="002633C7" w:rsidRDefault="009223CF">
            <w:pPr>
              <w:jc w:val="center"/>
            </w:pPr>
            <w:r>
              <w:t>80,7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703F" w14:textId="77777777" w:rsidR="002633C7" w:rsidRDefault="009223CF">
            <w:pPr>
              <w:jc w:val="center"/>
            </w:pPr>
            <w:r>
              <w:t>63,7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EDE9" w14:textId="77777777" w:rsidR="002633C7" w:rsidRDefault="009223CF">
            <w:pPr>
              <w:jc w:val="center"/>
            </w:pPr>
            <w:r>
              <w:t>58,9</w:t>
            </w:r>
          </w:p>
        </w:tc>
      </w:tr>
      <w:tr w:rsidR="002633C7" w14:paraId="73F3DE2F" w14:textId="77777777" w:rsidTr="00375AC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4FDFF9D" w14:textId="77777777" w:rsidR="002633C7" w:rsidRDefault="009223CF">
            <w:pPr>
              <w:tabs>
                <w:tab w:val="left" w:pos="1134"/>
              </w:tabs>
              <w:spacing w:line="216" w:lineRule="auto"/>
            </w:pPr>
            <w:r>
              <w:t xml:space="preserve">В том числе: </w:t>
            </w:r>
          </w:p>
          <w:p w14:paraId="1F43DE90" w14:textId="77777777" w:rsidR="002633C7" w:rsidRDefault="009223CF">
            <w:pPr>
              <w:tabs>
                <w:tab w:val="left" w:pos="1134"/>
              </w:tabs>
              <w:spacing w:line="216" w:lineRule="auto"/>
            </w:pPr>
            <w:r>
              <w:t>- многоквартирные дома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FA74" w14:textId="77777777" w:rsidR="002633C7" w:rsidRDefault="009223CF">
            <w:pPr>
              <w:tabs>
                <w:tab w:val="left" w:pos="1134"/>
              </w:tabs>
              <w:jc w:val="center"/>
            </w:pPr>
            <w:r>
              <w:t>23,9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FA33" w14:textId="77777777" w:rsidR="002633C7" w:rsidRDefault="004E2C42">
            <w:pPr>
              <w:tabs>
                <w:tab w:val="left" w:pos="1134"/>
              </w:tabs>
              <w:jc w:val="center"/>
            </w:pPr>
            <w:r>
              <w:t>3</w:t>
            </w:r>
            <w:r w:rsidR="009223CF">
              <w:t>3,4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9FF" w14:textId="77777777" w:rsidR="002633C7" w:rsidRDefault="009223CF">
            <w:pPr>
              <w:tabs>
                <w:tab w:val="left" w:pos="1134"/>
              </w:tabs>
              <w:jc w:val="center"/>
            </w:pPr>
            <w:r>
              <w:t>17,3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7A2D1" w14:textId="77777777" w:rsidR="002633C7" w:rsidRDefault="009223CF">
            <w:pPr>
              <w:tabs>
                <w:tab w:val="left" w:pos="1134"/>
              </w:tabs>
              <w:jc w:val="center"/>
            </w:pPr>
            <w:r>
              <w:t>16,</w:t>
            </w:r>
            <w:r w:rsidR="004E2C42">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DE3F8" w14:textId="77777777" w:rsidR="002633C7" w:rsidRDefault="009223CF">
            <w:pPr>
              <w:tabs>
                <w:tab w:val="left" w:pos="1134"/>
              </w:tabs>
              <w:jc w:val="center"/>
            </w:pPr>
            <w:r>
              <w:t>10,2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9C34" w14:textId="77777777" w:rsidR="002633C7" w:rsidRDefault="009223CF">
            <w:pPr>
              <w:jc w:val="center"/>
            </w:pPr>
            <w:r>
              <w:t>12,</w:t>
            </w:r>
            <w:r w:rsidR="00CF04F1">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3B27" w14:textId="77777777" w:rsidR="002633C7" w:rsidRDefault="009223CF" w:rsidP="00CF04F1">
            <w:pPr>
              <w:jc w:val="center"/>
            </w:pPr>
            <w:r>
              <w:t>0,</w:t>
            </w:r>
            <w:r w:rsidR="00CF04F1">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0CDB" w14:textId="77777777" w:rsidR="002633C7" w:rsidRDefault="009223CF">
            <w:pPr>
              <w:jc w:val="center"/>
            </w:pPr>
            <w:r>
              <w:t>6,3</w:t>
            </w:r>
          </w:p>
        </w:tc>
      </w:tr>
      <w:tr w:rsidR="002633C7" w14:paraId="76B25074" w14:textId="77777777" w:rsidTr="00375AC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9FACDA" w14:textId="77777777" w:rsidR="002633C7" w:rsidRDefault="007A23D4">
            <w:pPr>
              <w:tabs>
                <w:tab w:val="left" w:pos="318"/>
              </w:tabs>
              <w:spacing w:line="216" w:lineRule="auto"/>
              <w:jc w:val="both"/>
            </w:pPr>
            <w:r>
              <w:t>-</w:t>
            </w:r>
            <w:r w:rsidR="009223CF">
              <w:t>индивидуальное строительство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72A19" w14:textId="77777777" w:rsidR="002633C7" w:rsidRDefault="009223CF">
            <w:pPr>
              <w:tabs>
                <w:tab w:val="left" w:pos="1134"/>
              </w:tabs>
              <w:jc w:val="center"/>
            </w:pPr>
            <w:r>
              <w:t>52,3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C126" w14:textId="77777777" w:rsidR="002633C7" w:rsidRDefault="009223CF">
            <w:pPr>
              <w:tabs>
                <w:tab w:val="left" w:pos="1134"/>
              </w:tabs>
              <w:jc w:val="center"/>
            </w:pPr>
            <w:r>
              <w:t>50,6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C8DE4" w14:textId="77777777" w:rsidR="002633C7" w:rsidRDefault="009223CF">
            <w:pPr>
              <w:tabs>
                <w:tab w:val="left" w:pos="1134"/>
              </w:tabs>
              <w:jc w:val="center"/>
            </w:pPr>
            <w:r>
              <w:t>62,4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61C8" w14:textId="77777777" w:rsidR="002633C7" w:rsidRDefault="009223CF">
            <w:pPr>
              <w:tabs>
                <w:tab w:val="left" w:pos="1134"/>
              </w:tabs>
              <w:jc w:val="center"/>
            </w:pPr>
            <w:r>
              <w:t>63,</w:t>
            </w:r>
            <w:r w:rsidR="004E2C42">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1C88" w14:textId="77777777" w:rsidR="002633C7" w:rsidRDefault="009223CF">
            <w:pPr>
              <w:tabs>
                <w:tab w:val="left" w:pos="1134"/>
              </w:tabs>
              <w:jc w:val="center"/>
            </w:pPr>
            <w:r>
              <w:t>62,</w:t>
            </w:r>
            <w:r w:rsidR="009C6D08">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764E" w14:textId="77777777" w:rsidR="002633C7" w:rsidRDefault="009223CF" w:rsidP="00CF04F1">
            <w:pPr>
              <w:jc w:val="center"/>
            </w:pPr>
            <w:r>
              <w:t>6</w:t>
            </w:r>
            <w:r w:rsidR="00CF04F1">
              <w:t>7</w:t>
            </w:r>
            <w:r>
              <w:t>,</w:t>
            </w:r>
            <w:r w:rsidR="00CF04F1">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7391" w14:textId="77777777" w:rsidR="002633C7" w:rsidRDefault="009223CF">
            <w:pPr>
              <w:jc w:val="center"/>
            </w:pPr>
            <w:r>
              <w:t>63,2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4470" w14:textId="77777777" w:rsidR="002633C7" w:rsidRDefault="009223CF">
            <w:pPr>
              <w:jc w:val="center"/>
            </w:pPr>
            <w:r>
              <w:t>52,6</w:t>
            </w:r>
          </w:p>
        </w:tc>
      </w:tr>
      <w:tr w:rsidR="002633C7" w14:paraId="6630A982" w14:textId="77777777" w:rsidTr="00375AC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1C57531" w14:textId="77777777" w:rsidR="002633C7" w:rsidRDefault="009223CF" w:rsidP="00D2337F">
            <w:pPr>
              <w:tabs>
                <w:tab w:val="left" w:pos="1134"/>
              </w:tabs>
              <w:jc w:val="both"/>
            </w:pPr>
            <w:r>
              <w:t>Общая площадь жилых помещений, приходящ</w:t>
            </w:r>
            <w:r w:rsidR="00D2337F">
              <w:t>аяся в среднем на одного жителя</w:t>
            </w:r>
            <w:r>
              <w:t xml:space="preserve"> </w:t>
            </w:r>
            <w:r w:rsidR="00D2337F">
              <w:t>(</w:t>
            </w:r>
            <w:r>
              <w:t>кв. м</w:t>
            </w:r>
            <w:r w:rsidR="00D2337F">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DA6CC" w14:textId="77777777" w:rsidR="002633C7" w:rsidRPr="0027146A" w:rsidRDefault="009223CF">
            <w:pPr>
              <w:tabs>
                <w:tab w:val="left" w:pos="1134"/>
              </w:tabs>
              <w:jc w:val="center"/>
              <w:rPr>
                <w:szCs w:val="24"/>
              </w:rPr>
            </w:pPr>
            <w:r w:rsidRPr="0027146A">
              <w:rPr>
                <w:szCs w:val="24"/>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E3B0" w14:textId="77777777" w:rsidR="002633C7" w:rsidRPr="0027146A" w:rsidRDefault="009223CF">
            <w:pPr>
              <w:tabs>
                <w:tab w:val="left" w:pos="1134"/>
              </w:tabs>
              <w:jc w:val="center"/>
              <w:rPr>
                <w:szCs w:val="24"/>
              </w:rPr>
            </w:pPr>
            <w:r w:rsidRPr="0027146A">
              <w:rPr>
                <w:szCs w:val="24"/>
              </w:rPr>
              <w:t>22,8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F88EA" w14:textId="77777777" w:rsidR="002633C7" w:rsidRPr="0027146A" w:rsidRDefault="009223CF">
            <w:pPr>
              <w:tabs>
                <w:tab w:val="left" w:pos="1134"/>
              </w:tabs>
              <w:jc w:val="center"/>
              <w:rPr>
                <w:szCs w:val="24"/>
              </w:rPr>
            </w:pPr>
            <w:r w:rsidRPr="0027146A">
              <w:rPr>
                <w:szCs w:val="24"/>
              </w:rPr>
              <w:t>23,1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58C4" w14:textId="77777777" w:rsidR="002633C7" w:rsidRPr="0027146A" w:rsidRDefault="009223CF">
            <w:pPr>
              <w:tabs>
                <w:tab w:val="left" w:pos="1134"/>
              </w:tabs>
              <w:jc w:val="center"/>
              <w:rPr>
                <w:szCs w:val="24"/>
              </w:rPr>
            </w:pPr>
            <w:r w:rsidRPr="0027146A">
              <w:rPr>
                <w:szCs w:val="24"/>
              </w:rPr>
              <w:t>23,6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3649" w14:textId="77777777" w:rsidR="002633C7" w:rsidRPr="0027146A" w:rsidRDefault="009223CF">
            <w:pPr>
              <w:tabs>
                <w:tab w:val="left" w:pos="1134"/>
              </w:tabs>
              <w:jc w:val="center"/>
              <w:rPr>
                <w:szCs w:val="24"/>
              </w:rPr>
            </w:pPr>
            <w:r w:rsidRPr="0027146A">
              <w:rPr>
                <w:szCs w:val="24"/>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7B9E" w14:textId="77777777" w:rsidR="002633C7" w:rsidRPr="0027146A" w:rsidRDefault="009223CF">
            <w:pPr>
              <w:jc w:val="center"/>
              <w:rPr>
                <w:szCs w:val="24"/>
              </w:rPr>
            </w:pPr>
            <w:r w:rsidRPr="0027146A">
              <w:rPr>
                <w:szCs w:val="24"/>
              </w:rPr>
              <w:t>24,5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421DB" w14:textId="77777777" w:rsidR="002633C7" w:rsidRPr="0027146A" w:rsidRDefault="009223CF" w:rsidP="0027146A">
            <w:pPr>
              <w:jc w:val="center"/>
              <w:rPr>
                <w:szCs w:val="24"/>
              </w:rPr>
            </w:pPr>
            <w:r w:rsidRPr="0027146A">
              <w:rPr>
                <w:szCs w:val="24"/>
              </w:rPr>
              <w:t>25,0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B703" w14:textId="77777777" w:rsidR="002633C7" w:rsidRPr="0027146A" w:rsidRDefault="009223CF">
            <w:pPr>
              <w:jc w:val="center"/>
              <w:rPr>
                <w:szCs w:val="24"/>
              </w:rPr>
            </w:pPr>
            <w:r w:rsidRPr="0027146A">
              <w:rPr>
                <w:szCs w:val="24"/>
              </w:rPr>
              <w:t>25,6</w:t>
            </w:r>
          </w:p>
        </w:tc>
      </w:tr>
    </w:tbl>
    <w:p w14:paraId="73E3BBA3" w14:textId="77777777" w:rsidR="0027146A" w:rsidRDefault="0027146A">
      <w:pPr>
        <w:tabs>
          <w:tab w:val="left" w:pos="0"/>
        </w:tabs>
        <w:ind w:firstLine="567"/>
        <w:jc w:val="both"/>
        <w:rPr>
          <w:sz w:val="28"/>
        </w:rPr>
      </w:pPr>
    </w:p>
    <w:p w14:paraId="02A24D23" w14:textId="77777777" w:rsidR="002633C7" w:rsidRDefault="009223CF">
      <w:pPr>
        <w:tabs>
          <w:tab w:val="left" w:pos="0"/>
        </w:tabs>
        <w:ind w:firstLine="567"/>
        <w:jc w:val="both"/>
        <w:rPr>
          <w:sz w:val="28"/>
        </w:rPr>
      </w:pPr>
      <w:r>
        <w:rPr>
          <w:sz w:val="28"/>
        </w:rPr>
        <w:t>Важнейшим приоритетом национальной политики является жилищное строительство. В 20</w:t>
      </w:r>
      <w:r w:rsidR="004E2C42">
        <w:rPr>
          <w:sz w:val="28"/>
        </w:rPr>
        <w:t>21</w:t>
      </w:r>
      <w:r>
        <w:rPr>
          <w:sz w:val="28"/>
        </w:rPr>
        <w:t xml:space="preserve"> году в городе введено </w:t>
      </w:r>
      <w:r w:rsidR="004E2C42">
        <w:rPr>
          <w:sz w:val="28"/>
        </w:rPr>
        <w:t>58,9</w:t>
      </w:r>
      <w:r>
        <w:rPr>
          <w:sz w:val="28"/>
        </w:rPr>
        <w:t xml:space="preserve"> тыс. кв. метров жилья. Особенностями строительной отрасли города является доминирование</w:t>
      </w:r>
      <w:r>
        <w:rPr>
          <w:sz w:val="28"/>
        </w:rPr>
        <w:br/>
        <w:t>в структуре индивидуального строительства (в городе Волгодонске его доля занимает 79</w:t>
      </w:r>
      <w:r w:rsidR="00D2337F">
        <w:rPr>
          <w:sz w:val="28"/>
        </w:rPr>
        <w:t xml:space="preserve"> </w:t>
      </w:r>
      <w:r>
        <w:rPr>
          <w:sz w:val="28"/>
        </w:rPr>
        <w:t>%, в Российской Федерации – 41,6</w:t>
      </w:r>
      <w:r w:rsidR="00D2337F">
        <w:rPr>
          <w:sz w:val="28"/>
        </w:rPr>
        <w:t xml:space="preserve"> </w:t>
      </w:r>
      <w:r>
        <w:rPr>
          <w:sz w:val="28"/>
        </w:rPr>
        <w:t>%). В целом, городской рынок жилой недвижимости сбалансирован: темпы роста вводимого жилья соответствуют объему платежеспособного спроса.</w:t>
      </w:r>
    </w:p>
    <w:p w14:paraId="2775E101" w14:textId="77777777" w:rsidR="002633C7" w:rsidRDefault="009223CF">
      <w:pPr>
        <w:tabs>
          <w:tab w:val="left" w:pos="0"/>
        </w:tabs>
        <w:spacing w:line="252" w:lineRule="auto"/>
        <w:ind w:firstLine="567"/>
        <w:jc w:val="both"/>
        <w:rPr>
          <w:spacing w:val="-2"/>
          <w:sz w:val="28"/>
        </w:rPr>
      </w:pPr>
      <w:r>
        <w:rPr>
          <w:sz w:val="28"/>
        </w:rPr>
        <w:t>Общая площадь жилых помещений, приходящаяся в среднем на одного жителя города Волгодонска, имеет стабильную положительную динамику</w:t>
      </w:r>
      <w:r>
        <w:rPr>
          <w:sz w:val="28"/>
        </w:rPr>
        <w:br/>
        <w:t>и составляет на начало 2022 года 25,64 кв.м. По состоянию на 01.01.2022 года общая площадь жилых помещений составила 58,939 тыс. кв. м, в том числе</w:t>
      </w:r>
      <w:r>
        <w:rPr>
          <w:sz w:val="28"/>
        </w:rPr>
        <w:br/>
      </w:r>
      <w:r>
        <w:rPr>
          <w:spacing w:val="-2"/>
          <w:sz w:val="28"/>
        </w:rPr>
        <w:t>в жилых домах – 52,616 тыс. кв. м, в многоквартирных домах - 6,323 тыс. кв. м.</w:t>
      </w:r>
    </w:p>
    <w:p w14:paraId="70459A10" w14:textId="77777777" w:rsidR="002633C7" w:rsidRDefault="009223CF">
      <w:pPr>
        <w:tabs>
          <w:tab w:val="left" w:pos="0"/>
        </w:tabs>
        <w:spacing w:line="252" w:lineRule="auto"/>
        <w:ind w:firstLine="567"/>
        <w:jc w:val="both"/>
        <w:rPr>
          <w:sz w:val="28"/>
        </w:rPr>
      </w:pPr>
      <w:r>
        <w:rPr>
          <w:sz w:val="28"/>
        </w:rPr>
        <w:t>В многоквартирных домах по количеству комнат наибольший удельный вес имеют 2-комнатные квартиры – 39,2% и 3-комнатные – 28,8%.</w:t>
      </w:r>
      <w:r>
        <w:rPr>
          <w:sz w:val="28"/>
        </w:rPr>
        <w:br/>
        <w:t>1-комнатные квартиры составляют 25,1</w:t>
      </w:r>
      <w:r w:rsidR="00D2337F">
        <w:rPr>
          <w:sz w:val="28"/>
        </w:rPr>
        <w:t xml:space="preserve"> </w:t>
      </w:r>
      <w:r>
        <w:rPr>
          <w:sz w:val="28"/>
        </w:rPr>
        <w:t>%, 4-комнатные и более – 6,9</w:t>
      </w:r>
      <w:r w:rsidR="00D2337F">
        <w:rPr>
          <w:sz w:val="28"/>
        </w:rPr>
        <w:t xml:space="preserve"> </w:t>
      </w:r>
      <w:r>
        <w:rPr>
          <w:sz w:val="28"/>
        </w:rPr>
        <w:t>%.</w:t>
      </w:r>
    </w:p>
    <w:p w14:paraId="39343938" w14:textId="77777777" w:rsidR="0027146A" w:rsidRDefault="0027146A">
      <w:pPr>
        <w:tabs>
          <w:tab w:val="left" w:pos="0"/>
        </w:tabs>
        <w:spacing w:line="252" w:lineRule="auto"/>
        <w:ind w:firstLine="567"/>
        <w:jc w:val="both"/>
        <w:rPr>
          <w:sz w:val="28"/>
        </w:rPr>
      </w:pPr>
    </w:p>
    <w:p w14:paraId="2383F848" w14:textId="77777777" w:rsidR="002633C7" w:rsidRDefault="009223CF">
      <w:pPr>
        <w:numPr>
          <w:ilvl w:val="3"/>
          <w:numId w:val="97"/>
        </w:numPr>
        <w:tabs>
          <w:tab w:val="left" w:pos="1418"/>
        </w:tabs>
        <w:spacing w:line="252" w:lineRule="auto"/>
        <w:ind w:left="0" w:firstLine="567"/>
        <w:jc w:val="both"/>
        <w:rPr>
          <w:sz w:val="28"/>
        </w:rPr>
      </w:pPr>
      <w:r>
        <w:rPr>
          <w:sz w:val="28"/>
        </w:rPr>
        <w:lastRenderedPageBreak/>
        <w:t>Ключевые проблемы:</w:t>
      </w:r>
    </w:p>
    <w:p w14:paraId="18D89AF4" w14:textId="77777777" w:rsidR="002633C7" w:rsidRDefault="009223CF">
      <w:pPr>
        <w:numPr>
          <w:ilvl w:val="0"/>
          <w:numId w:val="98"/>
        </w:numPr>
        <w:tabs>
          <w:tab w:val="left" w:pos="1418"/>
        </w:tabs>
        <w:spacing w:line="252" w:lineRule="auto"/>
        <w:ind w:left="0" w:firstLine="567"/>
        <w:jc w:val="both"/>
        <w:rPr>
          <w:sz w:val="28"/>
        </w:rPr>
      </w:pPr>
      <w:r>
        <w:rPr>
          <w:sz w:val="28"/>
        </w:rPr>
        <w:t>дефицит земель для развития. Территория города Волгодонска имеет плотную застройку, в связи с чем выделени</w:t>
      </w:r>
      <w:r w:rsidR="006D3291">
        <w:rPr>
          <w:sz w:val="28"/>
        </w:rPr>
        <w:t>е свободных участков</w:t>
      </w:r>
      <w:r w:rsidR="006D3291">
        <w:rPr>
          <w:sz w:val="28"/>
        </w:rPr>
        <w:br/>
        <w:t>в границах</w:t>
      </w:r>
      <w:r w:rsidR="00A64133">
        <w:rPr>
          <w:sz w:val="28"/>
        </w:rPr>
        <w:t>,</w:t>
      </w:r>
      <w:r>
        <w:rPr>
          <w:sz w:val="28"/>
        </w:rPr>
        <w:t xml:space="preserve"> интересующих инвесторов, затруднена;</w:t>
      </w:r>
    </w:p>
    <w:p w14:paraId="48BD5057" w14:textId="77777777" w:rsidR="002633C7" w:rsidRDefault="009223CF">
      <w:pPr>
        <w:numPr>
          <w:ilvl w:val="0"/>
          <w:numId w:val="98"/>
        </w:numPr>
        <w:tabs>
          <w:tab w:val="left" w:pos="1418"/>
        </w:tabs>
        <w:spacing w:line="252" w:lineRule="auto"/>
        <w:ind w:left="0" w:firstLine="567"/>
        <w:jc w:val="both"/>
        <w:rPr>
          <w:sz w:val="28"/>
        </w:rPr>
      </w:pPr>
      <w:r>
        <w:rPr>
          <w:sz w:val="28"/>
        </w:rPr>
        <w:t>инвестиционные площадки для строительства не обеспечены</w:t>
      </w:r>
      <w:r>
        <w:rPr>
          <w:sz w:val="28"/>
        </w:rPr>
        <w:br/>
        <w:t>в должной мере магистральными инженерными сетями. Средств, выделяемых из местного бюджета, недостаточно для выполнения проектных работ</w:t>
      </w:r>
      <w:r>
        <w:rPr>
          <w:sz w:val="28"/>
        </w:rPr>
        <w:br/>
        <w:t>и строительства магистральных сетей электроснабжения, водоснабжения</w:t>
      </w:r>
      <w:r>
        <w:rPr>
          <w:sz w:val="28"/>
        </w:rPr>
        <w:br/>
        <w:t>и водоотведения на строительных площадках города. Это основная причина снижения объема инвестиций в сфере строительства, так как источниками финансирования строительства в нашем городе являются собственные средства предприятий и средства дольщиков;</w:t>
      </w:r>
    </w:p>
    <w:p w14:paraId="21C0014F" w14:textId="77777777" w:rsidR="002633C7" w:rsidRDefault="009223CF">
      <w:pPr>
        <w:keepNext/>
        <w:numPr>
          <w:ilvl w:val="0"/>
          <w:numId w:val="98"/>
        </w:numPr>
        <w:tabs>
          <w:tab w:val="left" w:pos="1418"/>
        </w:tabs>
        <w:spacing w:line="252" w:lineRule="auto"/>
        <w:ind w:left="0" w:firstLine="567"/>
        <w:jc w:val="both"/>
        <w:rPr>
          <w:sz w:val="28"/>
        </w:rPr>
      </w:pPr>
      <w:r>
        <w:rPr>
          <w:sz w:val="28"/>
        </w:rPr>
        <w:t>административные ограничения при получении разрешений</w:t>
      </w:r>
      <w:r>
        <w:rPr>
          <w:sz w:val="28"/>
        </w:rPr>
        <w:br/>
        <w:t>на строительство. Большое количество процедур, необходимых для получения разрешений на строительство и длительность процесса получения разрешений на строительство;</w:t>
      </w:r>
    </w:p>
    <w:p w14:paraId="5DFEF629" w14:textId="77777777" w:rsidR="002633C7" w:rsidRDefault="009223CF">
      <w:pPr>
        <w:keepNext/>
        <w:numPr>
          <w:ilvl w:val="0"/>
          <w:numId w:val="98"/>
        </w:numPr>
        <w:tabs>
          <w:tab w:val="left" w:pos="1418"/>
        </w:tabs>
        <w:spacing w:line="252" w:lineRule="auto"/>
        <w:ind w:left="0" w:firstLine="567"/>
        <w:jc w:val="both"/>
        <w:rPr>
          <w:sz w:val="28"/>
        </w:rPr>
      </w:pPr>
      <w:r>
        <w:rPr>
          <w:sz w:val="28"/>
        </w:rPr>
        <w:t>нестабильное финансовое состояние строительных организаций-застройщиков. Многие строительные организации города Волгодонска были задействованы на строительстве Ростовской АЭС. Сокращение объемов строительства, вызванное завершением строительства, негативно повлияло</w:t>
      </w:r>
      <w:r>
        <w:rPr>
          <w:sz w:val="28"/>
        </w:rPr>
        <w:br/>
        <w:t>на объем заказов и финансовое состояние строительных организаций города;</w:t>
      </w:r>
    </w:p>
    <w:p w14:paraId="19366128" w14:textId="77777777" w:rsidR="002633C7" w:rsidRDefault="009223CF">
      <w:pPr>
        <w:keepNext/>
        <w:numPr>
          <w:ilvl w:val="0"/>
          <w:numId w:val="98"/>
        </w:numPr>
        <w:tabs>
          <w:tab w:val="left" w:pos="1418"/>
        </w:tabs>
        <w:spacing w:line="252" w:lineRule="auto"/>
        <w:ind w:left="0" w:firstLine="567"/>
        <w:jc w:val="both"/>
        <w:rPr>
          <w:sz w:val="28"/>
        </w:rPr>
      </w:pPr>
      <w:r>
        <w:rPr>
          <w:sz w:val="28"/>
        </w:rPr>
        <w:t>недостаточно высокая покупательская способность населения города;</w:t>
      </w:r>
    </w:p>
    <w:p w14:paraId="563A0256" w14:textId="77777777" w:rsidR="002633C7" w:rsidRDefault="009223CF">
      <w:pPr>
        <w:keepNext/>
        <w:numPr>
          <w:ilvl w:val="0"/>
          <w:numId w:val="98"/>
        </w:numPr>
        <w:tabs>
          <w:tab w:val="left" w:pos="1418"/>
        </w:tabs>
        <w:spacing w:line="252" w:lineRule="auto"/>
        <w:ind w:left="0" w:firstLine="567"/>
        <w:jc w:val="both"/>
        <w:rPr>
          <w:sz w:val="28"/>
        </w:rPr>
      </w:pPr>
      <w:r>
        <w:rPr>
          <w:sz w:val="28"/>
        </w:rPr>
        <w:t>высокая средняя цена за один квадратный метр общей площади жилья. По состоянию на 01.01.2022 года стоимость за один квадратный метр жилья составила: на первичном рынке – 63 891,3 рублей, на вторичном –</w:t>
      </w:r>
      <w:r>
        <w:rPr>
          <w:sz w:val="28"/>
        </w:rPr>
        <w:br/>
        <w:t>44 085,3 рублей.</w:t>
      </w:r>
    </w:p>
    <w:p w14:paraId="0A789009" w14:textId="77777777" w:rsidR="002633C7" w:rsidRDefault="009223CF">
      <w:pPr>
        <w:numPr>
          <w:ilvl w:val="3"/>
          <w:numId w:val="97"/>
        </w:numPr>
        <w:tabs>
          <w:tab w:val="left" w:pos="1418"/>
        </w:tabs>
        <w:spacing w:line="252" w:lineRule="auto"/>
        <w:ind w:left="0" w:firstLine="567"/>
        <w:rPr>
          <w:sz w:val="28"/>
        </w:rPr>
      </w:pPr>
      <w:r>
        <w:rPr>
          <w:sz w:val="28"/>
        </w:rPr>
        <w:t>Ключевые мировые тренды:</w:t>
      </w:r>
    </w:p>
    <w:p w14:paraId="4E3A673C" w14:textId="77777777" w:rsidR="002633C7" w:rsidRDefault="009223CF">
      <w:pPr>
        <w:numPr>
          <w:ilvl w:val="0"/>
          <w:numId w:val="99"/>
        </w:numPr>
        <w:tabs>
          <w:tab w:val="left" w:pos="0"/>
          <w:tab w:val="left" w:pos="1418"/>
        </w:tabs>
        <w:spacing w:line="252" w:lineRule="auto"/>
        <w:ind w:left="0" w:firstLine="567"/>
        <w:jc w:val="both"/>
        <w:rPr>
          <w:sz w:val="28"/>
        </w:rPr>
      </w:pPr>
      <w:r>
        <w:rPr>
          <w:sz w:val="28"/>
        </w:rPr>
        <w:t>усиление урбанизации и</w:t>
      </w:r>
      <w:r w:rsidR="00A64133">
        <w:rPr>
          <w:sz w:val="28"/>
        </w:rPr>
        <w:t>,</w:t>
      </w:r>
      <w:r>
        <w:rPr>
          <w:sz w:val="28"/>
        </w:rPr>
        <w:t xml:space="preserve"> как следствие, рост спроса на новое жилье в городах;</w:t>
      </w:r>
    </w:p>
    <w:p w14:paraId="31974AF4" w14:textId="77777777" w:rsidR="002633C7" w:rsidRDefault="009223CF">
      <w:pPr>
        <w:numPr>
          <w:ilvl w:val="0"/>
          <w:numId w:val="99"/>
        </w:numPr>
        <w:tabs>
          <w:tab w:val="left" w:pos="0"/>
          <w:tab w:val="left" w:pos="1418"/>
        </w:tabs>
        <w:spacing w:line="252" w:lineRule="auto"/>
        <w:ind w:left="0" w:firstLine="567"/>
        <w:jc w:val="both"/>
        <w:rPr>
          <w:sz w:val="28"/>
        </w:rPr>
      </w:pPr>
      <w:r>
        <w:rPr>
          <w:sz w:val="28"/>
        </w:rPr>
        <w:t>рост требований к комплексной жилой застройке, предусматривающей сопряженное развитие инфраструктуры;</w:t>
      </w:r>
    </w:p>
    <w:p w14:paraId="14234A89" w14:textId="77777777" w:rsidR="002633C7" w:rsidRDefault="009223CF">
      <w:pPr>
        <w:numPr>
          <w:ilvl w:val="0"/>
          <w:numId w:val="99"/>
        </w:numPr>
        <w:tabs>
          <w:tab w:val="left" w:pos="0"/>
          <w:tab w:val="left" w:pos="1418"/>
        </w:tabs>
        <w:spacing w:line="252" w:lineRule="auto"/>
        <w:ind w:left="0" w:firstLine="567"/>
        <w:jc w:val="both"/>
        <w:rPr>
          <w:sz w:val="28"/>
        </w:rPr>
      </w:pPr>
      <w:r>
        <w:rPr>
          <w:sz w:val="28"/>
        </w:rPr>
        <w:t>рост востребованности арендного жилья;</w:t>
      </w:r>
    </w:p>
    <w:p w14:paraId="28EF1FB8" w14:textId="77777777" w:rsidR="002633C7" w:rsidRDefault="009223CF">
      <w:pPr>
        <w:numPr>
          <w:ilvl w:val="0"/>
          <w:numId w:val="99"/>
        </w:numPr>
        <w:tabs>
          <w:tab w:val="left" w:pos="0"/>
          <w:tab w:val="left" w:pos="1418"/>
        </w:tabs>
        <w:spacing w:line="252" w:lineRule="auto"/>
        <w:ind w:left="0" w:firstLine="567"/>
        <w:jc w:val="both"/>
        <w:rPr>
          <w:sz w:val="28"/>
        </w:rPr>
      </w:pPr>
      <w:r>
        <w:rPr>
          <w:sz w:val="28"/>
        </w:rPr>
        <w:t>повышение эффективности строительной деятельности за счет внедрения новых технологий;</w:t>
      </w:r>
    </w:p>
    <w:p w14:paraId="78A0A74A" w14:textId="77777777" w:rsidR="002633C7" w:rsidRDefault="009223CF">
      <w:pPr>
        <w:numPr>
          <w:ilvl w:val="0"/>
          <w:numId w:val="99"/>
        </w:numPr>
        <w:tabs>
          <w:tab w:val="left" w:pos="0"/>
          <w:tab w:val="left" w:pos="1418"/>
        </w:tabs>
        <w:spacing w:line="252" w:lineRule="auto"/>
        <w:ind w:left="0" w:firstLine="567"/>
        <w:jc w:val="both"/>
        <w:rPr>
          <w:sz w:val="28"/>
        </w:rPr>
      </w:pPr>
      <w:r>
        <w:rPr>
          <w:sz w:val="28"/>
        </w:rPr>
        <w:t>распространение экологических технологий в строительстве;</w:t>
      </w:r>
    </w:p>
    <w:p w14:paraId="463EACBB" w14:textId="77777777" w:rsidR="002633C7" w:rsidRDefault="009223CF">
      <w:pPr>
        <w:numPr>
          <w:ilvl w:val="0"/>
          <w:numId w:val="99"/>
        </w:numPr>
        <w:tabs>
          <w:tab w:val="left" w:pos="0"/>
          <w:tab w:val="left" w:pos="1418"/>
        </w:tabs>
        <w:spacing w:line="252" w:lineRule="auto"/>
        <w:ind w:left="0" w:firstLine="567"/>
        <w:jc w:val="both"/>
        <w:rPr>
          <w:sz w:val="28"/>
        </w:rPr>
      </w:pPr>
      <w:r>
        <w:rPr>
          <w:sz w:val="28"/>
        </w:rPr>
        <w:t>гуманизация городского пространства.</w:t>
      </w:r>
    </w:p>
    <w:p w14:paraId="6D755CAB" w14:textId="77777777" w:rsidR="002633C7" w:rsidRPr="00A8611C" w:rsidRDefault="009223CF">
      <w:pPr>
        <w:keepNext/>
        <w:numPr>
          <w:ilvl w:val="3"/>
          <w:numId w:val="97"/>
        </w:numPr>
        <w:tabs>
          <w:tab w:val="left" w:pos="1418"/>
        </w:tabs>
        <w:spacing w:line="252" w:lineRule="auto"/>
        <w:ind w:left="0" w:firstLine="567"/>
        <w:rPr>
          <w:sz w:val="28"/>
        </w:rPr>
      </w:pPr>
      <w:r w:rsidRPr="00A8611C">
        <w:rPr>
          <w:sz w:val="28"/>
        </w:rPr>
        <w:t>Цели:</w:t>
      </w:r>
    </w:p>
    <w:p w14:paraId="4A710B0D" w14:textId="77777777" w:rsidR="002633C7" w:rsidRDefault="009223CF">
      <w:pPr>
        <w:numPr>
          <w:ilvl w:val="0"/>
          <w:numId w:val="100"/>
        </w:numPr>
        <w:tabs>
          <w:tab w:val="left" w:pos="1418"/>
        </w:tabs>
        <w:spacing w:line="252" w:lineRule="auto"/>
        <w:ind w:left="0" w:firstLine="567"/>
        <w:jc w:val="both"/>
        <w:rPr>
          <w:sz w:val="28"/>
        </w:rPr>
      </w:pPr>
      <w:r>
        <w:rPr>
          <w:sz w:val="28"/>
        </w:rPr>
        <w:t>увеличение ежегодных объемов жилищного строительства.</w:t>
      </w:r>
    </w:p>
    <w:p w14:paraId="6DC1C02C" w14:textId="77777777" w:rsidR="002633C7" w:rsidRDefault="00D2337F">
      <w:pPr>
        <w:widowControl w:val="0"/>
        <w:tabs>
          <w:tab w:val="left" w:pos="426"/>
        </w:tabs>
        <w:ind w:firstLine="709"/>
        <w:jc w:val="both"/>
        <w:rPr>
          <w:sz w:val="28"/>
        </w:rPr>
      </w:pPr>
      <w:r>
        <w:rPr>
          <w:sz w:val="28"/>
        </w:rPr>
        <w:tab/>
      </w:r>
      <w:r w:rsidR="009223CF">
        <w:rPr>
          <w:sz w:val="28"/>
        </w:rPr>
        <w:t>Индикатор 1. Ввод в действие жилых домов:</w:t>
      </w:r>
    </w:p>
    <w:p w14:paraId="3CF638A4" w14:textId="77777777" w:rsidR="002633C7" w:rsidRDefault="009223CF">
      <w:pPr>
        <w:numPr>
          <w:ilvl w:val="0"/>
          <w:numId w:val="101"/>
        </w:numPr>
        <w:tabs>
          <w:tab w:val="left" w:pos="1418"/>
        </w:tabs>
        <w:spacing w:line="252" w:lineRule="auto"/>
        <w:ind w:left="0" w:firstLine="567"/>
        <w:jc w:val="both"/>
        <w:rPr>
          <w:sz w:val="28"/>
        </w:rPr>
      </w:pPr>
      <w:r>
        <w:rPr>
          <w:sz w:val="28"/>
        </w:rPr>
        <w:t>2021 год – 5</w:t>
      </w:r>
      <w:r w:rsidR="00360296">
        <w:rPr>
          <w:sz w:val="28"/>
        </w:rPr>
        <w:t>8,</w:t>
      </w:r>
      <w:r>
        <w:rPr>
          <w:sz w:val="28"/>
        </w:rPr>
        <w:t>9 тыс. кв. м;</w:t>
      </w:r>
    </w:p>
    <w:p w14:paraId="4CE7D1B4" w14:textId="77777777" w:rsidR="002633C7" w:rsidRDefault="009223CF">
      <w:pPr>
        <w:numPr>
          <w:ilvl w:val="0"/>
          <w:numId w:val="101"/>
        </w:numPr>
        <w:tabs>
          <w:tab w:val="left" w:pos="1418"/>
        </w:tabs>
        <w:spacing w:line="252" w:lineRule="auto"/>
        <w:ind w:left="0" w:firstLine="567"/>
        <w:jc w:val="both"/>
        <w:rPr>
          <w:sz w:val="28"/>
        </w:rPr>
      </w:pPr>
      <w:r>
        <w:rPr>
          <w:sz w:val="28"/>
        </w:rPr>
        <w:t>2024 год – до 89,0 тыс. кв. м (рост на 10,7</w:t>
      </w:r>
      <w:r w:rsidR="00D2337F">
        <w:rPr>
          <w:sz w:val="28"/>
        </w:rPr>
        <w:t xml:space="preserve"> </w:t>
      </w:r>
      <w:r>
        <w:rPr>
          <w:sz w:val="28"/>
        </w:rPr>
        <w:t>%);</w:t>
      </w:r>
    </w:p>
    <w:p w14:paraId="7464D655" w14:textId="77777777" w:rsidR="002633C7" w:rsidRDefault="009223CF">
      <w:pPr>
        <w:numPr>
          <w:ilvl w:val="0"/>
          <w:numId w:val="101"/>
        </w:numPr>
        <w:tabs>
          <w:tab w:val="left" w:pos="1418"/>
        </w:tabs>
        <w:spacing w:line="252" w:lineRule="auto"/>
        <w:ind w:left="0" w:firstLine="567"/>
        <w:jc w:val="both"/>
        <w:rPr>
          <w:sz w:val="28"/>
        </w:rPr>
      </w:pPr>
      <w:r>
        <w:rPr>
          <w:sz w:val="28"/>
        </w:rPr>
        <w:lastRenderedPageBreak/>
        <w:t>2030 год – до 106,0 тыс. кв. м (рост на 31,8</w:t>
      </w:r>
      <w:r w:rsidR="00D2337F">
        <w:rPr>
          <w:sz w:val="28"/>
        </w:rPr>
        <w:t xml:space="preserve"> </w:t>
      </w:r>
      <w:r>
        <w:rPr>
          <w:sz w:val="28"/>
        </w:rPr>
        <w:t>%).</w:t>
      </w:r>
    </w:p>
    <w:p w14:paraId="5B7F62F4" w14:textId="77777777" w:rsidR="002633C7" w:rsidRDefault="009223CF">
      <w:pPr>
        <w:widowControl w:val="0"/>
        <w:numPr>
          <w:ilvl w:val="0"/>
          <w:numId w:val="100"/>
        </w:numPr>
        <w:tabs>
          <w:tab w:val="left" w:pos="1418"/>
        </w:tabs>
        <w:spacing w:line="252" w:lineRule="auto"/>
        <w:ind w:left="0" w:firstLine="567"/>
        <w:jc w:val="both"/>
        <w:rPr>
          <w:sz w:val="28"/>
        </w:rPr>
      </w:pPr>
      <w:r>
        <w:rPr>
          <w:sz w:val="28"/>
        </w:rPr>
        <w:t>рост обеспеченности жильем.</w:t>
      </w:r>
    </w:p>
    <w:p w14:paraId="41041005" w14:textId="77777777" w:rsidR="002633C7" w:rsidRDefault="009223CF">
      <w:pPr>
        <w:widowControl w:val="0"/>
        <w:tabs>
          <w:tab w:val="left" w:pos="1418"/>
        </w:tabs>
        <w:spacing w:line="252" w:lineRule="auto"/>
        <w:ind w:left="567"/>
        <w:jc w:val="both"/>
        <w:rPr>
          <w:sz w:val="28"/>
        </w:rPr>
      </w:pPr>
      <w:r>
        <w:rPr>
          <w:sz w:val="28"/>
        </w:rPr>
        <w:t xml:space="preserve">             Индикатор 2. Общая площадь жилых помещений, приходящаяся в среднем на одного жителя:</w:t>
      </w:r>
    </w:p>
    <w:p w14:paraId="53E76070" w14:textId="77777777" w:rsidR="002633C7" w:rsidRDefault="009223CF">
      <w:pPr>
        <w:numPr>
          <w:ilvl w:val="3"/>
          <w:numId w:val="102"/>
        </w:numPr>
        <w:tabs>
          <w:tab w:val="left" w:pos="1418"/>
        </w:tabs>
        <w:spacing w:line="252" w:lineRule="auto"/>
        <w:ind w:left="0" w:firstLine="567"/>
        <w:jc w:val="both"/>
        <w:rPr>
          <w:sz w:val="28"/>
        </w:rPr>
      </w:pPr>
      <w:r>
        <w:rPr>
          <w:sz w:val="28"/>
        </w:rPr>
        <w:t>2021 год – 25,6 кв.м;</w:t>
      </w:r>
    </w:p>
    <w:p w14:paraId="6E6B939C" w14:textId="77777777" w:rsidR="002633C7" w:rsidRDefault="009223CF">
      <w:pPr>
        <w:numPr>
          <w:ilvl w:val="3"/>
          <w:numId w:val="102"/>
        </w:numPr>
        <w:tabs>
          <w:tab w:val="left" w:pos="1418"/>
        </w:tabs>
        <w:spacing w:line="252" w:lineRule="auto"/>
        <w:ind w:left="0" w:firstLine="567"/>
        <w:jc w:val="both"/>
        <w:rPr>
          <w:sz w:val="28"/>
        </w:rPr>
      </w:pPr>
      <w:r>
        <w:rPr>
          <w:sz w:val="28"/>
        </w:rPr>
        <w:t>2024 год – 26,1 кв.м;</w:t>
      </w:r>
    </w:p>
    <w:p w14:paraId="300AA93B" w14:textId="77777777" w:rsidR="002633C7" w:rsidRDefault="009223CF">
      <w:pPr>
        <w:numPr>
          <w:ilvl w:val="3"/>
          <w:numId w:val="102"/>
        </w:numPr>
        <w:tabs>
          <w:tab w:val="left" w:pos="1418"/>
          <w:tab w:val="left" w:pos="1843"/>
          <w:tab w:val="left" w:pos="2311"/>
        </w:tabs>
        <w:spacing w:line="252" w:lineRule="auto"/>
        <w:ind w:left="0" w:firstLine="567"/>
        <w:jc w:val="both"/>
        <w:rPr>
          <w:sz w:val="28"/>
        </w:rPr>
      </w:pPr>
      <w:r>
        <w:rPr>
          <w:sz w:val="28"/>
        </w:rPr>
        <w:t>2030 год – 27,0 кв.м.</w:t>
      </w:r>
    </w:p>
    <w:p w14:paraId="240B0318" w14:textId="77777777" w:rsidR="002633C7" w:rsidRDefault="009223CF">
      <w:pPr>
        <w:numPr>
          <w:ilvl w:val="3"/>
          <w:numId w:val="97"/>
        </w:numPr>
        <w:tabs>
          <w:tab w:val="left" w:pos="1418"/>
        </w:tabs>
        <w:spacing w:line="252" w:lineRule="auto"/>
        <w:ind w:left="0" w:firstLine="567"/>
        <w:jc w:val="both"/>
        <w:rPr>
          <w:sz w:val="28"/>
        </w:rPr>
      </w:pPr>
      <w:r>
        <w:rPr>
          <w:sz w:val="28"/>
        </w:rPr>
        <w:t>Приоритетные задачи:</w:t>
      </w:r>
    </w:p>
    <w:p w14:paraId="55826E35" w14:textId="77777777" w:rsidR="002633C7" w:rsidRDefault="009223CF">
      <w:pPr>
        <w:pStyle w:val="a8"/>
        <w:numPr>
          <w:ilvl w:val="0"/>
          <w:numId w:val="10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обеспечение потребности строительных организаций</w:t>
      </w:r>
      <w:r>
        <w:rPr>
          <w:rFonts w:ascii="Times New Roman" w:hAnsi="Times New Roman"/>
          <w:sz w:val="28"/>
        </w:rPr>
        <w:br/>
        <w:t>в территориях под строительство жилых объектов и объектов социальной инфраструктуры:</w:t>
      </w:r>
    </w:p>
    <w:p w14:paraId="07CAD3D4" w14:textId="77777777" w:rsidR="002633C7" w:rsidRDefault="009223CF">
      <w:pPr>
        <w:numPr>
          <w:ilvl w:val="0"/>
          <w:numId w:val="104"/>
        </w:numPr>
        <w:tabs>
          <w:tab w:val="left" w:pos="1418"/>
        </w:tabs>
        <w:spacing w:line="252" w:lineRule="auto"/>
        <w:ind w:left="0" w:firstLine="567"/>
        <w:jc w:val="both"/>
        <w:rPr>
          <w:sz w:val="28"/>
        </w:rPr>
      </w:pPr>
      <w:r>
        <w:rPr>
          <w:sz w:val="28"/>
        </w:rPr>
        <w:t>создание условий для развития территорий путем вовлечения</w:t>
      </w:r>
      <w:r>
        <w:rPr>
          <w:sz w:val="28"/>
        </w:rPr>
        <w:br/>
        <w:t>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w:t>
      </w:r>
    </w:p>
    <w:p w14:paraId="0B2D2710" w14:textId="77777777" w:rsidR="002633C7" w:rsidRDefault="009223CF">
      <w:pPr>
        <w:numPr>
          <w:ilvl w:val="0"/>
          <w:numId w:val="104"/>
        </w:numPr>
        <w:tabs>
          <w:tab w:val="left" w:pos="1418"/>
        </w:tabs>
        <w:spacing w:line="252" w:lineRule="auto"/>
        <w:ind w:left="0" w:firstLine="567"/>
        <w:jc w:val="both"/>
        <w:rPr>
          <w:sz w:val="28"/>
        </w:rPr>
      </w:pPr>
      <w:r>
        <w:rPr>
          <w:sz w:val="28"/>
        </w:rPr>
        <w:t>разработка документов территориального планирования</w:t>
      </w:r>
      <w:r>
        <w:rPr>
          <w:sz w:val="28"/>
        </w:rPr>
        <w:br/>
        <w:t>и градостроительного зонирования.</w:t>
      </w:r>
    </w:p>
    <w:p w14:paraId="5E404962" w14:textId="77777777" w:rsidR="002633C7" w:rsidRDefault="009223CF">
      <w:pPr>
        <w:pStyle w:val="a8"/>
        <w:numPr>
          <w:ilvl w:val="0"/>
          <w:numId w:val="10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стимулирование развития рынка жилья путем поддержки отдельных категорий граждан при приобретении (строительстве) жилья;</w:t>
      </w:r>
    </w:p>
    <w:p w14:paraId="634C13C2" w14:textId="77777777" w:rsidR="002633C7" w:rsidRDefault="009223CF">
      <w:pPr>
        <w:pStyle w:val="a8"/>
        <w:numPr>
          <w:ilvl w:val="0"/>
          <w:numId w:val="103"/>
        </w:numPr>
        <w:tabs>
          <w:tab w:val="left" w:pos="1418"/>
        </w:tabs>
        <w:spacing w:after="0" w:line="252" w:lineRule="auto"/>
        <w:ind w:left="0" w:firstLine="567"/>
        <w:contextualSpacing w:val="0"/>
        <w:jc w:val="both"/>
        <w:rPr>
          <w:rFonts w:ascii="Times New Roman" w:hAnsi="Times New Roman"/>
          <w:sz w:val="28"/>
        </w:rPr>
      </w:pPr>
      <w:r>
        <w:rPr>
          <w:rFonts w:ascii="Times New Roman" w:hAnsi="Times New Roman"/>
          <w:sz w:val="28"/>
        </w:rPr>
        <w:t>снижение административной нагрузки на застройщиков, совершенствование нормативно-правовой базы и порядка регулирования деятельности:</w:t>
      </w:r>
    </w:p>
    <w:p w14:paraId="789EED8A" w14:textId="77777777" w:rsidR="002633C7" w:rsidRDefault="009223CF">
      <w:pPr>
        <w:numPr>
          <w:ilvl w:val="0"/>
          <w:numId w:val="105"/>
        </w:numPr>
        <w:tabs>
          <w:tab w:val="left" w:pos="1418"/>
        </w:tabs>
        <w:spacing w:line="252" w:lineRule="auto"/>
        <w:ind w:left="0" w:firstLine="567"/>
        <w:jc w:val="both"/>
        <w:rPr>
          <w:sz w:val="28"/>
        </w:rPr>
      </w:pPr>
      <w:r>
        <w:rPr>
          <w:sz w:val="28"/>
        </w:rPr>
        <w:t>упрощение процедур и совершенствование регламента выдачи разрешений на строительство;</w:t>
      </w:r>
    </w:p>
    <w:p w14:paraId="040BAED6" w14:textId="77777777" w:rsidR="002633C7" w:rsidRDefault="009223CF">
      <w:pPr>
        <w:numPr>
          <w:ilvl w:val="0"/>
          <w:numId w:val="105"/>
        </w:numPr>
        <w:tabs>
          <w:tab w:val="left" w:pos="1418"/>
        </w:tabs>
        <w:spacing w:line="252" w:lineRule="auto"/>
        <w:ind w:left="0" w:firstLine="567"/>
        <w:jc w:val="both"/>
        <w:rPr>
          <w:sz w:val="28"/>
        </w:rPr>
      </w:pPr>
      <w:r>
        <w:rPr>
          <w:sz w:val="28"/>
        </w:rPr>
        <w:t>развитие онлайн-сервисов, обеспечивающих возможность подачи заявления на получение разрешения на строительство, подключение к сетям</w:t>
      </w:r>
      <w:r>
        <w:rPr>
          <w:sz w:val="28"/>
        </w:rPr>
        <w:br/>
        <w:t>и др.;</w:t>
      </w:r>
    </w:p>
    <w:p w14:paraId="4F3F0A34" w14:textId="77777777" w:rsidR="002633C7" w:rsidRDefault="009223CF">
      <w:pPr>
        <w:numPr>
          <w:ilvl w:val="0"/>
          <w:numId w:val="105"/>
        </w:numPr>
        <w:tabs>
          <w:tab w:val="left" w:pos="1418"/>
        </w:tabs>
        <w:spacing w:line="252" w:lineRule="auto"/>
        <w:ind w:left="0" w:firstLine="567"/>
        <w:jc w:val="both"/>
        <w:rPr>
          <w:sz w:val="28"/>
        </w:rPr>
      </w:pPr>
      <w:r>
        <w:rPr>
          <w:sz w:val="28"/>
        </w:rPr>
        <w:t>участие в разработке механизмов поддержки строительства стандартного жилья, в том числе в создании регионального реестра проектов повторного применения.</w:t>
      </w:r>
    </w:p>
    <w:p w14:paraId="40774B27" w14:textId="77777777" w:rsidR="002633C7" w:rsidRDefault="002633C7">
      <w:pPr>
        <w:pStyle w:val="a8"/>
        <w:tabs>
          <w:tab w:val="left" w:pos="1418"/>
        </w:tabs>
        <w:spacing w:after="0" w:line="252" w:lineRule="auto"/>
        <w:ind w:left="567"/>
        <w:contextualSpacing w:val="0"/>
        <w:jc w:val="both"/>
        <w:rPr>
          <w:rFonts w:ascii="Times New Roman" w:hAnsi="Times New Roman"/>
          <w:sz w:val="28"/>
        </w:rPr>
      </w:pPr>
    </w:p>
    <w:p w14:paraId="3B8ADDFA" w14:textId="77777777" w:rsidR="002633C7" w:rsidRDefault="002633C7"/>
    <w:p w14:paraId="59728C3F" w14:textId="77777777" w:rsidR="002633C7" w:rsidRDefault="009223CF">
      <w:pPr>
        <w:pStyle w:val="20"/>
        <w:spacing w:before="0" w:after="120" w:line="252" w:lineRule="auto"/>
        <w:ind w:firstLine="567"/>
        <w:rPr>
          <w:rFonts w:ascii="Times New Roman" w:hAnsi="Times New Roman"/>
          <w:i w:val="0"/>
        </w:rPr>
      </w:pPr>
      <w:r>
        <w:rPr>
          <w:rFonts w:ascii="Times New Roman" w:hAnsi="Times New Roman"/>
          <w:i w:val="0"/>
        </w:rPr>
        <w:t>Статья 21. Малый и средний бизнес</w:t>
      </w:r>
    </w:p>
    <w:p w14:paraId="1A7B3138" w14:textId="77777777" w:rsidR="002633C7" w:rsidRPr="00A8611C" w:rsidRDefault="009223CF">
      <w:pPr>
        <w:keepNext/>
        <w:numPr>
          <w:ilvl w:val="0"/>
          <w:numId w:val="106"/>
        </w:numPr>
        <w:tabs>
          <w:tab w:val="left" w:pos="1418"/>
        </w:tabs>
        <w:spacing w:line="252" w:lineRule="auto"/>
        <w:ind w:left="0" w:firstLine="567"/>
        <w:rPr>
          <w:sz w:val="28"/>
        </w:rPr>
      </w:pPr>
      <w:r w:rsidRPr="00A8611C">
        <w:rPr>
          <w:sz w:val="28"/>
        </w:rPr>
        <w:t>Состояние и тренды развития.</w:t>
      </w:r>
    </w:p>
    <w:p w14:paraId="031BED24" w14:textId="77777777" w:rsidR="002633C7" w:rsidRDefault="009223CF">
      <w:pPr>
        <w:tabs>
          <w:tab w:val="left" w:pos="1134"/>
        </w:tabs>
        <w:spacing w:line="252" w:lineRule="auto"/>
        <w:ind w:firstLine="567"/>
        <w:jc w:val="both"/>
        <w:rPr>
          <w:sz w:val="28"/>
        </w:rPr>
      </w:pPr>
      <w:r>
        <w:rPr>
          <w:sz w:val="28"/>
        </w:rPr>
        <w:t>Основные параметры развития малого и среднего бизнеса в городе Волгодонске представлены в таблице 21.</w:t>
      </w:r>
    </w:p>
    <w:p w14:paraId="61652F9B" w14:textId="77777777" w:rsidR="0027146A" w:rsidRDefault="0027146A">
      <w:pPr>
        <w:tabs>
          <w:tab w:val="left" w:pos="1134"/>
        </w:tabs>
        <w:spacing w:line="252" w:lineRule="auto"/>
        <w:ind w:firstLine="567"/>
        <w:jc w:val="both"/>
        <w:rPr>
          <w:sz w:val="28"/>
        </w:rPr>
      </w:pPr>
    </w:p>
    <w:p w14:paraId="01E029A0" w14:textId="77777777" w:rsidR="0027146A" w:rsidRDefault="0027146A">
      <w:pPr>
        <w:tabs>
          <w:tab w:val="left" w:pos="1134"/>
        </w:tabs>
        <w:spacing w:line="252" w:lineRule="auto"/>
        <w:ind w:firstLine="567"/>
        <w:jc w:val="both"/>
        <w:rPr>
          <w:sz w:val="28"/>
        </w:rPr>
      </w:pPr>
    </w:p>
    <w:p w14:paraId="0FA9A137" w14:textId="77777777" w:rsidR="0027146A" w:rsidRDefault="0027146A">
      <w:pPr>
        <w:tabs>
          <w:tab w:val="left" w:pos="1134"/>
        </w:tabs>
        <w:spacing w:line="252" w:lineRule="auto"/>
        <w:ind w:firstLine="567"/>
        <w:jc w:val="both"/>
        <w:rPr>
          <w:sz w:val="28"/>
        </w:rPr>
      </w:pPr>
    </w:p>
    <w:p w14:paraId="799A7666" w14:textId="77777777" w:rsidR="0027146A" w:rsidRDefault="0027146A">
      <w:pPr>
        <w:tabs>
          <w:tab w:val="left" w:pos="1134"/>
        </w:tabs>
        <w:spacing w:line="252" w:lineRule="auto"/>
        <w:ind w:firstLine="567"/>
        <w:jc w:val="both"/>
        <w:rPr>
          <w:sz w:val="28"/>
        </w:rPr>
      </w:pPr>
    </w:p>
    <w:p w14:paraId="35BD1979" w14:textId="77777777" w:rsidR="0027146A" w:rsidRDefault="0027146A">
      <w:pPr>
        <w:tabs>
          <w:tab w:val="left" w:pos="1134"/>
        </w:tabs>
        <w:spacing w:line="252" w:lineRule="auto"/>
        <w:ind w:firstLine="567"/>
        <w:jc w:val="both"/>
        <w:rPr>
          <w:sz w:val="28"/>
        </w:rPr>
      </w:pPr>
    </w:p>
    <w:p w14:paraId="3286F885" w14:textId="77777777" w:rsidR="002633C7" w:rsidRDefault="009223CF">
      <w:pPr>
        <w:tabs>
          <w:tab w:val="left" w:pos="1134"/>
        </w:tabs>
        <w:spacing w:line="252" w:lineRule="auto"/>
        <w:ind w:firstLine="567"/>
        <w:jc w:val="both"/>
        <w:rPr>
          <w:b/>
          <w:sz w:val="28"/>
        </w:rPr>
      </w:pPr>
      <w:r>
        <w:rPr>
          <w:b/>
          <w:sz w:val="28"/>
        </w:rPr>
        <w:lastRenderedPageBreak/>
        <w:t>Таблица 21 – Динамика показателей развития малого и среднего бизнеса города Волгодонска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1"/>
        <w:gridCol w:w="735"/>
        <w:gridCol w:w="824"/>
        <w:gridCol w:w="850"/>
        <w:gridCol w:w="851"/>
        <w:gridCol w:w="850"/>
        <w:gridCol w:w="851"/>
        <w:gridCol w:w="850"/>
      </w:tblGrid>
      <w:tr w:rsidR="002633C7" w14:paraId="3644824B" w14:textId="77777777">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DDAE" w14:textId="77777777" w:rsidR="002633C7" w:rsidRDefault="009223CF">
            <w:pPr>
              <w:tabs>
                <w:tab w:val="left" w:pos="1134"/>
              </w:tabs>
              <w:jc w:val="center"/>
            </w:pPr>
            <w: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5479" w14:textId="77777777" w:rsidR="002633C7" w:rsidRDefault="009223CF">
            <w:pPr>
              <w:tabs>
                <w:tab w:val="left" w:pos="1134"/>
              </w:tabs>
              <w:spacing w:line="216" w:lineRule="auto"/>
              <w:jc w:val="center"/>
              <w:rPr>
                <w:color w:val="FF0000"/>
              </w:rPr>
            </w:pPr>
            <w:r>
              <w:t>2014 год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6DF7" w14:textId="77777777" w:rsidR="002633C7" w:rsidRDefault="009223CF">
            <w:pPr>
              <w:tabs>
                <w:tab w:val="left" w:pos="1134"/>
              </w:tabs>
              <w:spacing w:line="216" w:lineRule="auto"/>
              <w:jc w:val="center"/>
            </w:pPr>
            <w:r>
              <w:t>2015</w:t>
            </w:r>
          </w:p>
          <w:p w14:paraId="744D658F" w14:textId="77777777" w:rsidR="002633C7" w:rsidRDefault="009223CF">
            <w:pPr>
              <w:tabs>
                <w:tab w:val="left" w:pos="1134"/>
              </w:tabs>
              <w:spacing w:line="216" w:lineRule="auto"/>
              <w:jc w:val="center"/>
              <w:rPr>
                <w:color w:val="FF0000"/>
              </w:rPr>
            </w:pPr>
            <w:r>
              <w:t>год</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E0E11" w14:textId="77777777" w:rsidR="002633C7" w:rsidRDefault="009223CF">
            <w:pPr>
              <w:tabs>
                <w:tab w:val="left" w:pos="1134"/>
              </w:tabs>
              <w:spacing w:line="216" w:lineRule="auto"/>
              <w:jc w:val="center"/>
            </w:pPr>
            <w:r>
              <w:t>2016</w:t>
            </w:r>
          </w:p>
          <w:p w14:paraId="5FAE8A66" w14:textId="77777777" w:rsidR="002633C7" w:rsidRDefault="009223CF">
            <w:pPr>
              <w:tabs>
                <w:tab w:val="left" w:pos="1134"/>
              </w:tabs>
              <w:spacing w:line="216" w:lineRule="auto"/>
              <w:jc w:val="center"/>
              <w:rPr>
                <w:color w:val="FF0000"/>
              </w:rPr>
            </w:pPr>
            <w: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5E4B"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4B06"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EE9B"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B0CF"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E2BF" w14:textId="77777777" w:rsidR="002633C7" w:rsidRDefault="009223CF">
            <w:pPr>
              <w:spacing w:line="216" w:lineRule="auto"/>
              <w:jc w:val="center"/>
            </w:pPr>
            <w:r>
              <w:t>2021 год</w:t>
            </w:r>
          </w:p>
        </w:tc>
      </w:tr>
      <w:tr w:rsidR="002633C7" w14:paraId="40413635" w14:textId="77777777">
        <w:trPr>
          <w:trHeight w:val="230"/>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4746F7" w14:textId="77777777" w:rsidR="002633C7" w:rsidRDefault="009223CF">
            <w:r>
              <w:t>Среднесписочная численность работников малых и средних предприятий</w:t>
            </w:r>
          </w:p>
          <w:p w14:paraId="327A7C20" w14:textId="77777777" w:rsidR="002633C7" w:rsidRDefault="009223CF">
            <w:pPr>
              <w:tabs>
                <w:tab w:val="left" w:pos="1134"/>
              </w:tabs>
              <w:rPr>
                <w:i/>
              </w:rPr>
            </w:pPr>
            <w:r>
              <w:t>(включая индивидуальных предпринимателей и самозанятых граждан) (тыс. человек)</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F89DFC" w14:textId="77777777" w:rsidR="002633C7" w:rsidRDefault="009223CF">
            <w:pPr>
              <w:jc w:val="center"/>
            </w:pPr>
            <w:r>
              <w:t>статистика данного показателя не велась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9588" w14:textId="77777777" w:rsidR="002633C7" w:rsidRDefault="009223CF">
            <w:pPr>
              <w:jc w:val="center"/>
            </w:pPr>
            <w:r>
              <w:t>21,6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32BC" w14:textId="77777777" w:rsidR="002633C7" w:rsidRDefault="009223CF">
            <w:pPr>
              <w:jc w:val="center"/>
            </w:pPr>
            <w:r>
              <w:t>22,3</w:t>
            </w:r>
          </w:p>
        </w:tc>
      </w:tr>
    </w:tbl>
    <w:p w14:paraId="20C955EA" w14:textId="77777777" w:rsidR="002633C7" w:rsidRDefault="009223CF">
      <w:pPr>
        <w:tabs>
          <w:tab w:val="left" w:pos="0"/>
        </w:tabs>
        <w:ind w:firstLine="567"/>
        <w:jc w:val="both"/>
        <w:rPr>
          <w:sz w:val="28"/>
        </w:rPr>
      </w:pPr>
      <w:r>
        <w:rPr>
          <w:sz w:val="28"/>
        </w:rPr>
        <w:t>Согласно данным статистики в городе Волгодонске по состоянию</w:t>
      </w:r>
      <w:r>
        <w:rPr>
          <w:sz w:val="28"/>
        </w:rPr>
        <w:br/>
        <w:t>на 01.01.2022</w:t>
      </w:r>
      <w:r>
        <w:rPr>
          <w:color w:val="C00000"/>
          <w:sz w:val="28"/>
        </w:rPr>
        <w:t xml:space="preserve"> </w:t>
      </w:r>
      <w:r>
        <w:rPr>
          <w:sz w:val="28"/>
        </w:rPr>
        <w:t>осуществляют деятельность 11 средних предприятий, 198</w:t>
      </w:r>
      <w:r>
        <w:rPr>
          <w:b/>
          <w:sz w:val="28"/>
        </w:rPr>
        <w:t xml:space="preserve"> </w:t>
      </w:r>
      <w:r>
        <w:rPr>
          <w:sz w:val="28"/>
        </w:rPr>
        <w:t xml:space="preserve">малых, 1552  микропредприятия. </w:t>
      </w:r>
    </w:p>
    <w:p w14:paraId="66F1B07F" w14:textId="77777777" w:rsidR="002633C7" w:rsidRDefault="009223CF">
      <w:pPr>
        <w:tabs>
          <w:tab w:val="left" w:pos="0"/>
        </w:tabs>
        <w:ind w:firstLine="567"/>
        <w:jc w:val="both"/>
        <w:rPr>
          <w:sz w:val="28"/>
        </w:rPr>
      </w:pPr>
      <w:r>
        <w:rPr>
          <w:sz w:val="28"/>
        </w:rPr>
        <w:t>По информации налоговой службы в городе зарегистрировано 4715  индивидуальных предпринимателей  и 3833 физических лица, применяющих  налоговый режим «Налог на профессиональную деятельность» (</w:t>
      </w:r>
      <w:r w:rsidR="00A64133">
        <w:rPr>
          <w:sz w:val="28"/>
        </w:rPr>
        <w:t>«</w:t>
      </w:r>
      <w:r>
        <w:rPr>
          <w:sz w:val="28"/>
        </w:rPr>
        <w:t>самозанятые</w:t>
      </w:r>
      <w:r w:rsidR="00A64133">
        <w:rPr>
          <w:sz w:val="28"/>
        </w:rPr>
        <w:t>»</w:t>
      </w:r>
      <w:r>
        <w:rPr>
          <w:sz w:val="28"/>
        </w:rPr>
        <w:t>).</w:t>
      </w:r>
    </w:p>
    <w:p w14:paraId="610CE4B5" w14:textId="77777777" w:rsidR="002633C7" w:rsidRDefault="009223CF">
      <w:pPr>
        <w:tabs>
          <w:tab w:val="left" w:pos="0"/>
        </w:tabs>
        <w:ind w:firstLine="567"/>
        <w:jc w:val="both"/>
        <w:rPr>
          <w:color w:val="C00000"/>
          <w:sz w:val="28"/>
        </w:rPr>
      </w:pPr>
      <w:r>
        <w:rPr>
          <w:sz w:val="28"/>
        </w:rPr>
        <w:t>Сектор малого предпринимательства сосредоточен в основном в сферах торговли и предоставления услуг населению. Средние предприятия в большей степени представлены в сферах с более высокой добавленной стоимостью  – в обрабатывающей промышленности и строительстве</w:t>
      </w:r>
      <w:r>
        <w:rPr>
          <w:color w:val="C00000"/>
          <w:sz w:val="28"/>
        </w:rPr>
        <w:t>.</w:t>
      </w:r>
    </w:p>
    <w:p w14:paraId="46AED529" w14:textId="77777777" w:rsidR="002633C7" w:rsidRDefault="00D2337F">
      <w:pPr>
        <w:tabs>
          <w:tab w:val="left" w:pos="0"/>
        </w:tabs>
        <w:ind w:firstLine="567"/>
        <w:jc w:val="both"/>
        <w:rPr>
          <w:sz w:val="28"/>
        </w:rPr>
      </w:pPr>
      <w:r>
        <w:rPr>
          <w:sz w:val="28"/>
        </w:rPr>
        <w:t xml:space="preserve">Общий оборот малых и </w:t>
      </w:r>
      <w:r w:rsidR="009223CF">
        <w:rPr>
          <w:sz w:val="28"/>
        </w:rPr>
        <w:t>микропредприятий составляет около</w:t>
      </w:r>
      <w:r w:rsidR="009223CF">
        <w:rPr>
          <w:sz w:val="28"/>
        </w:rPr>
        <w:br/>
        <w:t xml:space="preserve">30% от оборота по полному кругу предприятий города.  </w:t>
      </w:r>
    </w:p>
    <w:p w14:paraId="3C3464D4" w14:textId="77777777" w:rsidR="002633C7" w:rsidRDefault="009223CF">
      <w:pPr>
        <w:ind w:firstLine="567"/>
        <w:jc w:val="both"/>
        <w:rPr>
          <w:sz w:val="27"/>
        </w:rPr>
      </w:pPr>
      <w:r>
        <w:rPr>
          <w:sz w:val="28"/>
        </w:rPr>
        <w:t>Вклад малого бизнеса в налоговые доходы бюджета города за 2021 год (УСН, ЕНВД, ЕСХН и ПСН) составил 140,9 млн рублей, что составляет 9,1</w:t>
      </w:r>
      <w:r w:rsidR="00D2337F">
        <w:rPr>
          <w:sz w:val="28"/>
        </w:rPr>
        <w:t xml:space="preserve"> </w:t>
      </w:r>
      <w:r>
        <w:rPr>
          <w:sz w:val="28"/>
        </w:rPr>
        <w:t>% от всех налоговых доходов местного бюджета.</w:t>
      </w:r>
    </w:p>
    <w:p w14:paraId="410CF82D" w14:textId="77777777" w:rsidR="002633C7" w:rsidRDefault="009223CF">
      <w:pPr>
        <w:tabs>
          <w:tab w:val="left" w:pos="0"/>
        </w:tabs>
        <w:ind w:firstLine="567"/>
        <w:jc w:val="both"/>
        <w:rPr>
          <w:sz w:val="28"/>
        </w:rPr>
      </w:pPr>
      <w:r>
        <w:rPr>
          <w:sz w:val="28"/>
        </w:rPr>
        <w:t xml:space="preserve">По итогам 2021 года среднесписочная численность работников малых и средних предприятий города Волгодонска (включая индивидуальных предпринимателей и самозанятых) составила </w:t>
      </w:r>
      <w:r w:rsidR="006D3291" w:rsidRPr="006D3291">
        <w:rPr>
          <w:sz w:val="28"/>
        </w:rPr>
        <w:t>22,3</w:t>
      </w:r>
      <w:r w:rsidRPr="006D3291">
        <w:rPr>
          <w:sz w:val="28"/>
        </w:rPr>
        <w:t xml:space="preserve"> тыс. человек</w:t>
      </w:r>
      <w:r>
        <w:rPr>
          <w:sz w:val="28"/>
        </w:rPr>
        <w:t xml:space="preserve">. Таким образом, около </w:t>
      </w:r>
      <w:r w:rsidR="006D3291">
        <w:rPr>
          <w:sz w:val="28"/>
        </w:rPr>
        <w:t>половины</w:t>
      </w:r>
      <w:r>
        <w:rPr>
          <w:sz w:val="28"/>
        </w:rPr>
        <w:t xml:space="preserve"> экономически занятого населения Волгодонска трудятся в малом бизнесе</w:t>
      </w:r>
      <w:r>
        <w:rPr>
          <w:color w:val="C00000"/>
          <w:sz w:val="28"/>
        </w:rPr>
        <w:t xml:space="preserve">. </w:t>
      </w:r>
      <w:r>
        <w:rPr>
          <w:sz w:val="28"/>
        </w:rPr>
        <w:t>В сравнении с 2020 годом произошел рост численности занятых в сфере малого и среднего бизнеса (включая индивидуальных предпринимателей и самозанятых) на</w:t>
      </w:r>
      <w:r>
        <w:rPr>
          <w:color w:val="C00000"/>
          <w:sz w:val="28"/>
        </w:rPr>
        <w:t xml:space="preserve"> </w:t>
      </w:r>
      <w:r>
        <w:rPr>
          <w:sz w:val="28"/>
        </w:rPr>
        <w:t>12%. Рост обусловлен с введением нового специального налогового режима «Налог на профессиональную деятельность» («самозанятые»)</w:t>
      </w:r>
      <w:r w:rsidR="006D3291">
        <w:rPr>
          <w:sz w:val="28"/>
        </w:rPr>
        <w:t>.</w:t>
      </w:r>
    </w:p>
    <w:p w14:paraId="2999A40D" w14:textId="77777777" w:rsidR="002633C7" w:rsidRDefault="009223CF">
      <w:pPr>
        <w:tabs>
          <w:tab w:val="left" w:pos="0"/>
        </w:tabs>
        <w:ind w:firstLine="567"/>
        <w:jc w:val="both"/>
        <w:rPr>
          <w:color w:val="C00000"/>
          <w:sz w:val="28"/>
        </w:rPr>
      </w:pPr>
      <w:r>
        <w:rPr>
          <w:sz w:val="28"/>
        </w:rPr>
        <w:t xml:space="preserve">В 2021 году доля среднесписочной численности работников в общей среднесписочной численности работников малых, микропредприятий и средних предприятий (без учета индивидуальных предпринимателей) по виду экономической деятельности «Обрабатывающие производства» составила </w:t>
      </w:r>
      <w:r w:rsidR="006D3291">
        <w:rPr>
          <w:sz w:val="28"/>
        </w:rPr>
        <w:t xml:space="preserve">              </w:t>
      </w:r>
      <w:r>
        <w:rPr>
          <w:sz w:val="28"/>
        </w:rPr>
        <w:t>16,1 %, что на 0,1 процентного пункта выше соответствующей доли в 2017 году.</w:t>
      </w:r>
    </w:p>
    <w:p w14:paraId="06374810" w14:textId="77777777" w:rsidR="002633C7" w:rsidRDefault="009223CF">
      <w:pPr>
        <w:tabs>
          <w:tab w:val="left" w:pos="0"/>
        </w:tabs>
        <w:ind w:firstLine="567"/>
        <w:jc w:val="both"/>
        <w:rPr>
          <w:sz w:val="28"/>
        </w:rPr>
      </w:pPr>
      <w:r>
        <w:rPr>
          <w:sz w:val="28"/>
        </w:rPr>
        <w:t xml:space="preserve">В рамках реализации национального проекта «Малое и среднее предпринимательство и поддержка индивидуальной предпринимательской инициативы» и </w:t>
      </w:r>
      <w:r w:rsidR="006D3291">
        <w:rPr>
          <w:sz w:val="28"/>
        </w:rPr>
        <w:t>р</w:t>
      </w:r>
      <w:r>
        <w:rPr>
          <w:sz w:val="28"/>
        </w:rPr>
        <w:t>егиональн</w:t>
      </w:r>
      <w:r w:rsidR="006D3291">
        <w:rPr>
          <w:sz w:val="28"/>
        </w:rPr>
        <w:t>ого проекта</w:t>
      </w:r>
      <w:r>
        <w:rPr>
          <w:sz w:val="28"/>
        </w:rPr>
        <w:t xml:space="preserve"> «Акселерация субъектов малого и среднего предпринимательства» с 2019 года на территории города Волгодонска осуществляет свою деятельность  центр «Мой бизнес», являющийся </w:t>
      </w:r>
      <w:r w:rsidR="006D3291">
        <w:rPr>
          <w:sz w:val="28"/>
        </w:rPr>
        <w:lastRenderedPageBreak/>
        <w:t>подразделением</w:t>
      </w:r>
      <w:r>
        <w:rPr>
          <w:sz w:val="28"/>
        </w:rPr>
        <w:t xml:space="preserve"> </w:t>
      </w:r>
      <w:r w:rsidR="006D3291" w:rsidRPr="006D3291">
        <w:rPr>
          <w:sz w:val="28"/>
        </w:rPr>
        <w:t>Автономной некоммерческой организации - микрофинансовая компания «Ростовское региональное агентство поддержки предпринимательства»</w:t>
      </w:r>
      <w:r>
        <w:rPr>
          <w:sz w:val="28"/>
        </w:rPr>
        <w:t xml:space="preserve"> (АНО </w:t>
      </w:r>
      <w:r w:rsidR="006D3291">
        <w:rPr>
          <w:sz w:val="28"/>
        </w:rPr>
        <w:t xml:space="preserve"> МФК </w:t>
      </w:r>
      <w:r>
        <w:rPr>
          <w:sz w:val="28"/>
        </w:rPr>
        <w:t>«РРАПП») и образующий инфраструктуру поддержки субъектов малого и среднего предпринимательства.</w:t>
      </w:r>
    </w:p>
    <w:p w14:paraId="11D45047" w14:textId="77777777" w:rsidR="002633C7" w:rsidRDefault="009223CF">
      <w:pPr>
        <w:tabs>
          <w:tab w:val="left" w:pos="567"/>
        </w:tabs>
        <w:jc w:val="both"/>
        <w:rPr>
          <w:sz w:val="28"/>
        </w:rPr>
      </w:pPr>
      <w:r>
        <w:rPr>
          <w:sz w:val="28"/>
        </w:rPr>
        <w:tab/>
        <w:t xml:space="preserve">В целях развития и поддержки предпринимательства ООО КЦ «Партнер-Консалтинг» осуществляет консультационные и образовательные услуги субъектам предпринимательской деятельности, ежемесячно проводится мероприятие «Школа начинающего предпринимателя». </w:t>
      </w:r>
    </w:p>
    <w:p w14:paraId="19186BB1" w14:textId="77777777" w:rsidR="002633C7" w:rsidRDefault="009223CF">
      <w:pPr>
        <w:pStyle w:val="a8"/>
        <w:numPr>
          <w:ilvl w:val="0"/>
          <w:numId w:val="106"/>
        </w:numPr>
        <w:tabs>
          <w:tab w:val="left" w:pos="1418"/>
        </w:tabs>
        <w:jc w:val="both"/>
        <w:rPr>
          <w:rFonts w:ascii="Times New Roman" w:hAnsi="Times New Roman"/>
          <w:sz w:val="28"/>
        </w:rPr>
      </w:pPr>
      <w:r>
        <w:rPr>
          <w:rFonts w:ascii="Times New Roman" w:hAnsi="Times New Roman"/>
          <w:sz w:val="28"/>
        </w:rPr>
        <w:t>Ключевые проблемы:</w:t>
      </w:r>
    </w:p>
    <w:p w14:paraId="58E82C1B"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снижение платежеспособного спроса на внутреннем рынке;</w:t>
      </w:r>
    </w:p>
    <w:p w14:paraId="5DF0FA99"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высокая стоимость заемных средств;</w:t>
      </w:r>
    </w:p>
    <w:p w14:paraId="00CAA3EA"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административные барьеры;</w:t>
      </w:r>
    </w:p>
    <w:p w14:paraId="78FF03CC"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дефицит квалифицированных кадров;</w:t>
      </w:r>
    </w:p>
    <w:p w14:paraId="6A41A75D"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сложные процедуры взаимодействия с организациями-монополистами;</w:t>
      </w:r>
    </w:p>
    <w:p w14:paraId="73BE82B5" w14:textId="77777777" w:rsidR="002633C7" w:rsidRDefault="009223CF">
      <w:pPr>
        <w:pStyle w:val="a8"/>
        <w:numPr>
          <w:ilvl w:val="0"/>
          <w:numId w:val="10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недобросовестная конкуренция со стороны неформального («теневого») сектора.</w:t>
      </w:r>
    </w:p>
    <w:p w14:paraId="6EA9577B" w14:textId="77777777" w:rsidR="002633C7" w:rsidRDefault="009223CF">
      <w:pPr>
        <w:pStyle w:val="a8"/>
        <w:numPr>
          <w:ilvl w:val="0"/>
          <w:numId w:val="106"/>
        </w:numPr>
        <w:tabs>
          <w:tab w:val="left" w:pos="1418"/>
        </w:tabs>
        <w:spacing w:after="0" w:line="240" w:lineRule="auto"/>
        <w:contextualSpacing w:val="0"/>
        <w:jc w:val="both"/>
        <w:rPr>
          <w:rFonts w:ascii="Times New Roman" w:hAnsi="Times New Roman"/>
          <w:sz w:val="28"/>
        </w:rPr>
      </w:pPr>
      <w:r>
        <w:rPr>
          <w:rFonts w:ascii="Times New Roman" w:hAnsi="Times New Roman"/>
          <w:sz w:val="28"/>
        </w:rPr>
        <w:t>Ключевые мировые тренды:</w:t>
      </w:r>
    </w:p>
    <w:p w14:paraId="718E0217" w14:textId="77777777" w:rsidR="002633C7" w:rsidRDefault="009223CF">
      <w:pPr>
        <w:pStyle w:val="a8"/>
        <w:numPr>
          <w:ilvl w:val="0"/>
          <w:numId w:val="10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роли малого и среднего бизнеса в качестве основного носителя инноваций;</w:t>
      </w:r>
    </w:p>
    <w:p w14:paraId="6FF328A9" w14:textId="77777777" w:rsidR="002633C7" w:rsidRDefault="009223CF">
      <w:pPr>
        <w:pStyle w:val="a8"/>
        <w:numPr>
          <w:ilvl w:val="0"/>
          <w:numId w:val="10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расширение глобальных рыночных возможностей для малого</w:t>
      </w:r>
      <w:r>
        <w:rPr>
          <w:rFonts w:ascii="Times New Roman" w:hAnsi="Times New Roman"/>
          <w:sz w:val="28"/>
        </w:rPr>
        <w:br/>
        <w:t>и среднего бизнеса в результате развития электронной торговли;</w:t>
      </w:r>
    </w:p>
    <w:p w14:paraId="5E6BC26B" w14:textId="77777777" w:rsidR="002633C7" w:rsidRDefault="009223CF">
      <w:pPr>
        <w:pStyle w:val="a8"/>
        <w:numPr>
          <w:ilvl w:val="0"/>
          <w:numId w:val="10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рост социальных инвестиций, реализуемых с участием малого</w:t>
      </w:r>
      <w:r>
        <w:rPr>
          <w:rFonts w:ascii="Times New Roman" w:hAnsi="Times New Roman"/>
          <w:sz w:val="28"/>
        </w:rPr>
        <w:br/>
        <w:t>и среднего бизнеса;</w:t>
      </w:r>
    </w:p>
    <w:p w14:paraId="670E79C8" w14:textId="77777777" w:rsidR="002633C7" w:rsidRDefault="009223CF">
      <w:pPr>
        <w:pStyle w:val="a8"/>
        <w:numPr>
          <w:ilvl w:val="0"/>
          <w:numId w:val="10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передача государственных социальных услуг в пользу малого</w:t>
      </w:r>
      <w:r>
        <w:rPr>
          <w:rFonts w:ascii="Times New Roman" w:hAnsi="Times New Roman"/>
          <w:sz w:val="28"/>
        </w:rPr>
        <w:br/>
        <w:t>и среднего бизнеса и увеличение роли малого и среднего бизнеса в решении социальных проблем.</w:t>
      </w:r>
    </w:p>
    <w:p w14:paraId="3162D19D" w14:textId="77777777" w:rsidR="002633C7" w:rsidRDefault="009223CF">
      <w:pPr>
        <w:pStyle w:val="a8"/>
        <w:numPr>
          <w:ilvl w:val="0"/>
          <w:numId w:val="10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Цели:</w:t>
      </w:r>
    </w:p>
    <w:p w14:paraId="3710335A" w14:textId="77777777" w:rsidR="002633C7" w:rsidRDefault="009223CF">
      <w:pPr>
        <w:pStyle w:val="a8"/>
        <w:tabs>
          <w:tab w:val="left" w:pos="567"/>
          <w:tab w:val="left" w:pos="1418"/>
        </w:tabs>
        <w:spacing w:after="0"/>
        <w:ind w:left="0"/>
        <w:jc w:val="both"/>
        <w:rPr>
          <w:rFonts w:ascii="Times New Roman" w:hAnsi="Times New Roman"/>
          <w:sz w:val="28"/>
        </w:rPr>
      </w:pPr>
      <w:r>
        <w:rPr>
          <w:rFonts w:ascii="Times New Roman" w:hAnsi="Times New Roman"/>
          <w:sz w:val="28"/>
        </w:rPr>
        <w:tab/>
      </w:r>
      <w:r>
        <w:rPr>
          <w:rFonts w:ascii="Times New Roman" w:hAnsi="Times New Roman"/>
          <w:sz w:val="28"/>
        </w:rPr>
        <w:tab/>
        <w:t>увеличение численности занятых в сфере малого и среднего предпринимательства, включая индивидуальных предпринимателей и самозанятых граждан.</w:t>
      </w:r>
    </w:p>
    <w:p w14:paraId="038EC9D5" w14:textId="77777777" w:rsidR="002633C7" w:rsidRDefault="009223CF">
      <w:pPr>
        <w:widowControl w:val="0"/>
        <w:tabs>
          <w:tab w:val="left" w:pos="426"/>
          <w:tab w:val="left" w:pos="1418"/>
        </w:tabs>
        <w:ind w:firstLine="1418"/>
        <w:jc w:val="both"/>
        <w:rPr>
          <w:sz w:val="28"/>
        </w:rPr>
      </w:pPr>
      <w:r>
        <w:rPr>
          <w:sz w:val="28"/>
        </w:rPr>
        <w:t>Индикатор 1.  Среднесписочная численность работников малых и средних предприятий (включая индивидуальных предпринимателей и самозанятых граждан):</w:t>
      </w:r>
    </w:p>
    <w:p w14:paraId="17E1A475" w14:textId="77777777" w:rsidR="002633C7" w:rsidRDefault="009223CF">
      <w:pPr>
        <w:numPr>
          <w:ilvl w:val="0"/>
          <w:numId w:val="109"/>
        </w:numPr>
        <w:tabs>
          <w:tab w:val="left" w:pos="1418"/>
        </w:tabs>
        <w:ind w:left="0" w:firstLine="567"/>
        <w:jc w:val="both"/>
        <w:rPr>
          <w:sz w:val="28"/>
        </w:rPr>
      </w:pPr>
      <w:r>
        <w:rPr>
          <w:sz w:val="28"/>
        </w:rPr>
        <w:t>2021 год – 22,3 тыс. человек;</w:t>
      </w:r>
    </w:p>
    <w:p w14:paraId="466ED932" w14:textId="77777777" w:rsidR="002633C7" w:rsidRDefault="009223CF">
      <w:pPr>
        <w:numPr>
          <w:ilvl w:val="0"/>
          <w:numId w:val="109"/>
        </w:numPr>
        <w:tabs>
          <w:tab w:val="left" w:pos="1418"/>
        </w:tabs>
        <w:ind w:left="0" w:firstLine="567"/>
        <w:jc w:val="both"/>
        <w:rPr>
          <w:sz w:val="28"/>
        </w:rPr>
      </w:pPr>
      <w:r>
        <w:rPr>
          <w:sz w:val="28"/>
        </w:rPr>
        <w:t>2024 год – 22,7 тыс. человек;</w:t>
      </w:r>
    </w:p>
    <w:p w14:paraId="258F31F3" w14:textId="77777777" w:rsidR="002633C7" w:rsidRDefault="009223CF">
      <w:pPr>
        <w:numPr>
          <w:ilvl w:val="0"/>
          <w:numId w:val="109"/>
        </w:numPr>
        <w:tabs>
          <w:tab w:val="left" w:pos="1418"/>
        </w:tabs>
        <w:ind w:left="0" w:firstLine="567"/>
        <w:jc w:val="both"/>
        <w:rPr>
          <w:sz w:val="28"/>
        </w:rPr>
      </w:pPr>
      <w:r>
        <w:rPr>
          <w:sz w:val="28"/>
        </w:rPr>
        <w:t>2030 год – 23,0 тыс. человек.</w:t>
      </w:r>
    </w:p>
    <w:p w14:paraId="017C0881" w14:textId="77777777" w:rsidR="002633C7" w:rsidRPr="0092164B" w:rsidRDefault="009223CF">
      <w:pPr>
        <w:numPr>
          <w:ilvl w:val="0"/>
          <w:numId w:val="106"/>
        </w:numPr>
        <w:tabs>
          <w:tab w:val="left" w:pos="1418"/>
        </w:tabs>
        <w:jc w:val="both"/>
        <w:rPr>
          <w:sz w:val="28"/>
        </w:rPr>
      </w:pPr>
      <w:r w:rsidRPr="0092164B">
        <w:rPr>
          <w:sz w:val="28"/>
        </w:rPr>
        <w:t>Приоритетные задачи и мероприятия:</w:t>
      </w:r>
    </w:p>
    <w:p w14:paraId="0E5EEC72"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стимулирование выхода субъектов малого и среднего бизнеса</w:t>
      </w:r>
      <w:r>
        <w:rPr>
          <w:rFonts w:ascii="Times New Roman" w:hAnsi="Times New Roman"/>
          <w:sz w:val="28"/>
        </w:rPr>
        <w:br/>
        <w:t>из «теневого сектора» экономики и предупреждение «теневого» предпринимательства:</w:t>
      </w:r>
    </w:p>
    <w:p w14:paraId="6AA19200" w14:textId="77777777" w:rsidR="002633C7" w:rsidRDefault="009223CF">
      <w:pPr>
        <w:widowControl w:val="0"/>
        <w:numPr>
          <w:ilvl w:val="0"/>
          <w:numId w:val="111"/>
        </w:numPr>
        <w:tabs>
          <w:tab w:val="left" w:pos="1418"/>
        </w:tabs>
        <w:ind w:left="0" w:firstLine="567"/>
        <w:jc w:val="both"/>
        <w:rPr>
          <w:sz w:val="28"/>
        </w:rPr>
      </w:pPr>
      <w:r>
        <w:rPr>
          <w:sz w:val="28"/>
        </w:rPr>
        <w:t>популяризация самозанятости и</w:t>
      </w:r>
      <w:r>
        <w:rPr>
          <w:b/>
          <w:sz w:val="28"/>
        </w:rPr>
        <w:t xml:space="preserve"> </w:t>
      </w:r>
      <w:r>
        <w:rPr>
          <w:sz w:val="28"/>
        </w:rPr>
        <w:t>поощрение успешных результатов и достижений в новом и действующем бизнесе, в том числе путем проведения конкурса «Лучший предприниматель года города Волгодонска»;</w:t>
      </w:r>
    </w:p>
    <w:p w14:paraId="536B055E" w14:textId="77777777" w:rsidR="002633C7" w:rsidRDefault="009223CF">
      <w:pPr>
        <w:numPr>
          <w:ilvl w:val="0"/>
          <w:numId w:val="111"/>
        </w:numPr>
        <w:tabs>
          <w:tab w:val="left" w:pos="426"/>
          <w:tab w:val="left" w:pos="1418"/>
        </w:tabs>
        <w:ind w:left="0" w:firstLine="567"/>
        <w:jc w:val="both"/>
        <w:rPr>
          <w:sz w:val="28"/>
        </w:rPr>
      </w:pPr>
      <w:r>
        <w:rPr>
          <w:sz w:val="28"/>
        </w:rPr>
        <w:lastRenderedPageBreak/>
        <w:t>оптимизация межведомственного взаимодействия по снижению «теневого сектора» экономики;</w:t>
      </w:r>
    </w:p>
    <w:p w14:paraId="4BB9D6F1" w14:textId="77777777" w:rsidR="002633C7" w:rsidRDefault="009223CF">
      <w:pPr>
        <w:numPr>
          <w:ilvl w:val="0"/>
          <w:numId w:val="111"/>
        </w:numPr>
        <w:tabs>
          <w:tab w:val="left" w:pos="426"/>
          <w:tab w:val="left" w:pos="1418"/>
        </w:tabs>
        <w:ind w:left="0" w:firstLine="567"/>
        <w:jc w:val="both"/>
        <w:rPr>
          <w:sz w:val="28"/>
        </w:rPr>
      </w:pPr>
      <w:r>
        <w:rPr>
          <w:sz w:val="28"/>
        </w:rPr>
        <w:t>формирование положительного образа современного предпринимателя;</w:t>
      </w:r>
    </w:p>
    <w:p w14:paraId="3377B5B1" w14:textId="77777777" w:rsidR="002633C7" w:rsidRDefault="009223CF">
      <w:pPr>
        <w:numPr>
          <w:ilvl w:val="0"/>
          <w:numId w:val="111"/>
        </w:numPr>
        <w:tabs>
          <w:tab w:val="left" w:pos="426"/>
          <w:tab w:val="left" w:pos="1418"/>
        </w:tabs>
        <w:ind w:left="0" w:firstLine="567"/>
        <w:jc w:val="both"/>
        <w:rPr>
          <w:sz w:val="28"/>
        </w:rPr>
      </w:pPr>
      <w:r>
        <w:rPr>
          <w:sz w:val="28"/>
        </w:rPr>
        <w:t>вовлечение молодежи в предпринимательскую деятельность («Школа начинающего предпринимателя» на базе общественных организаций, организация выступлений успешных предпринимателей и т.д.).</w:t>
      </w:r>
    </w:p>
    <w:p w14:paraId="12820E7C"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создание и развитие единой информационно-сервисной инфраструктуры для малых и средних предприятий: </w:t>
      </w:r>
    </w:p>
    <w:p w14:paraId="227273F4" w14:textId="77777777" w:rsidR="002633C7" w:rsidRDefault="009223CF">
      <w:pPr>
        <w:widowControl w:val="0"/>
        <w:numPr>
          <w:ilvl w:val="0"/>
          <w:numId w:val="112"/>
        </w:numPr>
        <w:tabs>
          <w:tab w:val="left" w:pos="1418"/>
        </w:tabs>
        <w:ind w:left="0" w:firstLine="567"/>
        <w:jc w:val="both"/>
        <w:rPr>
          <w:sz w:val="28"/>
        </w:rPr>
      </w:pPr>
      <w:r>
        <w:rPr>
          <w:sz w:val="28"/>
        </w:rPr>
        <w:t>расширение практики предоставления услуг предпринимателям</w:t>
      </w:r>
      <w:r>
        <w:rPr>
          <w:sz w:val="28"/>
        </w:rPr>
        <w:br/>
        <w:t>в специализированных многофункциональных центрах предоставления государственных и муниципальных услуг для бизнеса, которые обеспечат предоставление полного спектра услуг предприятиям, в том числе комплексных услуг в зависимости от бизнес-ситуации, по принципу «одного окна», а также в электронной форме;</w:t>
      </w:r>
    </w:p>
    <w:p w14:paraId="1BD7275E" w14:textId="77777777" w:rsidR="002633C7" w:rsidRDefault="009223CF">
      <w:pPr>
        <w:widowControl w:val="0"/>
        <w:numPr>
          <w:ilvl w:val="0"/>
          <w:numId w:val="112"/>
        </w:numPr>
        <w:tabs>
          <w:tab w:val="left" w:pos="1418"/>
        </w:tabs>
        <w:ind w:left="0" w:firstLine="567"/>
        <w:jc w:val="both"/>
        <w:rPr>
          <w:sz w:val="28"/>
        </w:rPr>
      </w:pPr>
      <w:r>
        <w:rPr>
          <w:sz w:val="28"/>
        </w:rPr>
        <w:t>развитие системы сбора статистической информации</w:t>
      </w:r>
      <w:r>
        <w:rPr>
          <w:sz w:val="28"/>
        </w:rPr>
        <w:br/>
        <w:t>с использованием современных информационных технологий;</w:t>
      </w:r>
    </w:p>
    <w:p w14:paraId="280DFED1" w14:textId="77777777" w:rsidR="002633C7" w:rsidRDefault="009223CF">
      <w:pPr>
        <w:widowControl w:val="0"/>
        <w:numPr>
          <w:ilvl w:val="0"/>
          <w:numId w:val="112"/>
        </w:numPr>
        <w:tabs>
          <w:tab w:val="left" w:pos="1418"/>
        </w:tabs>
        <w:ind w:left="0" w:firstLine="567"/>
        <w:jc w:val="both"/>
        <w:rPr>
          <w:sz w:val="28"/>
        </w:rPr>
      </w:pPr>
      <w:r>
        <w:rPr>
          <w:sz w:val="28"/>
        </w:rPr>
        <w:t>развитие механизмов обратной связи и общественного мониторинга решений в сфере развития малого и среднего предпринимательства;</w:t>
      </w:r>
    </w:p>
    <w:p w14:paraId="3BF55E36" w14:textId="77777777" w:rsidR="002633C7" w:rsidRDefault="009223CF">
      <w:pPr>
        <w:widowControl w:val="0"/>
        <w:numPr>
          <w:ilvl w:val="0"/>
          <w:numId w:val="112"/>
        </w:numPr>
        <w:tabs>
          <w:tab w:val="left" w:pos="1418"/>
        </w:tabs>
        <w:ind w:left="0" w:firstLine="567"/>
        <w:jc w:val="both"/>
        <w:rPr>
          <w:sz w:val="28"/>
        </w:rPr>
      </w:pPr>
      <w:r>
        <w:rPr>
          <w:sz w:val="28"/>
        </w:rPr>
        <w:t>развитие различных форматов взаимодействия Администрации города Волгодонска и федеральных структур с представителями предпринимательского сообщества. Обеспечение регулярного рассмотрения</w:t>
      </w:r>
      <w:r>
        <w:rPr>
          <w:sz w:val="28"/>
        </w:rPr>
        <w:br/>
        <w:t>и обсуждения вопросов в сфере развития малого и среднего предпринимательства на диалоговой площадке бизнеса и власти «Главный-вопрос.рф».</w:t>
      </w:r>
    </w:p>
    <w:p w14:paraId="4F2BFFA1"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содействие формированию деловых контактов субъектов малого</w:t>
      </w:r>
      <w:r>
        <w:rPr>
          <w:rFonts w:ascii="Times New Roman" w:hAnsi="Times New Roman"/>
          <w:sz w:val="28"/>
        </w:rPr>
        <w:br/>
        <w:t>и среднего предпринимательства:</w:t>
      </w:r>
    </w:p>
    <w:p w14:paraId="65FA9E4D" w14:textId="77777777" w:rsidR="002633C7" w:rsidRDefault="009223CF">
      <w:pPr>
        <w:widowControl w:val="0"/>
        <w:numPr>
          <w:ilvl w:val="0"/>
          <w:numId w:val="113"/>
        </w:numPr>
        <w:tabs>
          <w:tab w:val="left" w:pos="1418"/>
        </w:tabs>
        <w:ind w:left="0" w:firstLine="567"/>
        <w:jc w:val="both"/>
        <w:rPr>
          <w:sz w:val="28"/>
        </w:rPr>
      </w:pPr>
      <w:r>
        <w:rPr>
          <w:sz w:val="28"/>
        </w:rPr>
        <w:t>содействие увеличению числа пользователей регионального портала закупок малого объема из числа субъектов малого и среднего предпринимательства;</w:t>
      </w:r>
    </w:p>
    <w:p w14:paraId="5A97CF81" w14:textId="77777777" w:rsidR="002633C7" w:rsidRDefault="009223CF">
      <w:pPr>
        <w:widowControl w:val="0"/>
        <w:numPr>
          <w:ilvl w:val="0"/>
          <w:numId w:val="113"/>
        </w:numPr>
        <w:tabs>
          <w:tab w:val="left" w:pos="1418"/>
        </w:tabs>
        <w:ind w:left="0" w:firstLine="567"/>
        <w:jc w:val="both"/>
        <w:rPr>
          <w:sz w:val="28"/>
        </w:rPr>
      </w:pPr>
      <w:r>
        <w:rPr>
          <w:sz w:val="28"/>
        </w:rPr>
        <w:t>взаимодействие с федеральными структурами, иными органами</w:t>
      </w:r>
      <w:r>
        <w:rPr>
          <w:sz w:val="28"/>
        </w:rPr>
        <w:br/>
        <w:t>и организациями в целях оказания поддержки субъектам малого и среднего предпринимательства;</w:t>
      </w:r>
    </w:p>
    <w:p w14:paraId="0D007869" w14:textId="77777777" w:rsidR="002633C7" w:rsidRDefault="009223CF">
      <w:pPr>
        <w:widowControl w:val="0"/>
        <w:numPr>
          <w:ilvl w:val="0"/>
          <w:numId w:val="113"/>
        </w:numPr>
        <w:tabs>
          <w:tab w:val="left" w:pos="1418"/>
        </w:tabs>
        <w:ind w:left="0" w:firstLine="567"/>
        <w:jc w:val="both"/>
        <w:rPr>
          <w:sz w:val="28"/>
        </w:rPr>
      </w:pPr>
      <w:r>
        <w:rPr>
          <w:sz w:val="28"/>
        </w:rPr>
        <w:t>участие в создании социальной сети предпринимателей региона,</w:t>
      </w:r>
      <w:r>
        <w:rPr>
          <w:sz w:val="28"/>
        </w:rPr>
        <w:br/>
        <w:t>с возможностью размещения информации о предприятии и производимой продукции, а также синхронизации аккаунтов с личным кабинетом налогоплательщика и порталом государственных услуг;</w:t>
      </w:r>
    </w:p>
    <w:p w14:paraId="661800E0" w14:textId="77777777" w:rsidR="002633C7" w:rsidRDefault="009223CF">
      <w:pPr>
        <w:widowControl w:val="0"/>
        <w:numPr>
          <w:ilvl w:val="0"/>
          <w:numId w:val="113"/>
        </w:numPr>
        <w:tabs>
          <w:tab w:val="left" w:pos="1418"/>
        </w:tabs>
        <w:ind w:left="0" w:firstLine="567"/>
        <w:jc w:val="both"/>
        <w:rPr>
          <w:sz w:val="28"/>
        </w:rPr>
      </w:pPr>
      <w:r>
        <w:rPr>
          <w:sz w:val="28"/>
        </w:rPr>
        <w:t>информирование бизнес-сообщества города Волгодонска</w:t>
      </w:r>
      <w:r>
        <w:rPr>
          <w:sz w:val="28"/>
        </w:rPr>
        <w:br/>
        <w:t>о проведении в регионе международных выставочно-ярмарочных мероприятий для субъектов малого и среднего предпринимательства.</w:t>
      </w:r>
    </w:p>
    <w:p w14:paraId="41E67C13"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обеспечение доступности информации о финансовых ресурсах для малого и среднего предпринимательства:</w:t>
      </w:r>
    </w:p>
    <w:p w14:paraId="4232B18E" w14:textId="77777777" w:rsidR="002633C7" w:rsidRDefault="009223CF">
      <w:pPr>
        <w:widowControl w:val="0"/>
        <w:numPr>
          <w:ilvl w:val="0"/>
          <w:numId w:val="114"/>
        </w:numPr>
        <w:tabs>
          <w:tab w:val="left" w:pos="1418"/>
        </w:tabs>
        <w:ind w:left="0" w:firstLine="567"/>
        <w:jc w:val="both"/>
        <w:rPr>
          <w:sz w:val="28"/>
        </w:rPr>
      </w:pPr>
      <w:r>
        <w:rPr>
          <w:sz w:val="28"/>
        </w:rPr>
        <w:t>развитие коммерческой ипотеки и долгосрочного банковского кредитования с отсрочкой платежей на первые 5 лет;</w:t>
      </w:r>
    </w:p>
    <w:p w14:paraId="2DD26775" w14:textId="77777777" w:rsidR="002633C7" w:rsidRDefault="009223CF">
      <w:pPr>
        <w:widowControl w:val="0"/>
        <w:numPr>
          <w:ilvl w:val="0"/>
          <w:numId w:val="114"/>
        </w:numPr>
        <w:tabs>
          <w:tab w:val="left" w:pos="1418"/>
        </w:tabs>
        <w:ind w:left="0" w:firstLine="567"/>
        <w:jc w:val="both"/>
        <w:rPr>
          <w:sz w:val="28"/>
        </w:rPr>
      </w:pPr>
      <w:r>
        <w:rPr>
          <w:sz w:val="28"/>
        </w:rPr>
        <w:lastRenderedPageBreak/>
        <w:t>предоставление АНО</w:t>
      </w:r>
      <w:r w:rsidR="006D3291">
        <w:rPr>
          <w:sz w:val="28"/>
        </w:rPr>
        <w:t xml:space="preserve"> МФК</w:t>
      </w:r>
      <w:r>
        <w:rPr>
          <w:sz w:val="28"/>
        </w:rPr>
        <w:t xml:space="preserve"> «РРАПП» кредитных продуктов (микрозаймов) субъектам малого и среднего бизнеса;</w:t>
      </w:r>
    </w:p>
    <w:p w14:paraId="7BD7C94B" w14:textId="77777777" w:rsidR="002633C7" w:rsidRDefault="009223CF">
      <w:pPr>
        <w:widowControl w:val="0"/>
        <w:numPr>
          <w:ilvl w:val="0"/>
          <w:numId w:val="114"/>
        </w:numPr>
        <w:tabs>
          <w:tab w:val="left" w:pos="1418"/>
        </w:tabs>
        <w:ind w:left="0" w:firstLine="567"/>
        <w:jc w:val="both"/>
        <w:rPr>
          <w:sz w:val="28"/>
        </w:rPr>
      </w:pPr>
      <w:r>
        <w:rPr>
          <w:sz w:val="28"/>
        </w:rPr>
        <w:t>предоставление НКО «Гарантийный фонд Ростовской области» поручительств субъектам малого и среднего бизнеса;</w:t>
      </w:r>
    </w:p>
    <w:p w14:paraId="205241A0" w14:textId="77777777" w:rsidR="002633C7" w:rsidRDefault="009223CF">
      <w:pPr>
        <w:widowControl w:val="0"/>
        <w:numPr>
          <w:ilvl w:val="0"/>
          <w:numId w:val="114"/>
        </w:numPr>
        <w:tabs>
          <w:tab w:val="left" w:pos="1418"/>
        </w:tabs>
        <w:ind w:left="0" w:firstLine="567"/>
        <w:jc w:val="both"/>
        <w:rPr>
          <w:sz w:val="28"/>
        </w:rPr>
      </w:pPr>
      <w:r>
        <w:rPr>
          <w:sz w:val="28"/>
        </w:rPr>
        <w:t>предоставление АО «Региональная лизинговая компания» оборудования в лизинг субъектам малого и среднего бизнеса;</w:t>
      </w:r>
    </w:p>
    <w:p w14:paraId="0EAC68E0" w14:textId="77777777" w:rsidR="002633C7" w:rsidRDefault="009223CF">
      <w:pPr>
        <w:widowControl w:val="0"/>
        <w:numPr>
          <w:ilvl w:val="0"/>
          <w:numId w:val="114"/>
        </w:numPr>
        <w:tabs>
          <w:tab w:val="left" w:pos="1418"/>
        </w:tabs>
        <w:ind w:left="0" w:firstLine="567"/>
        <w:jc w:val="both"/>
        <w:rPr>
          <w:sz w:val="28"/>
        </w:rPr>
      </w:pPr>
      <w:r>
        <w:rPr>
          <w:sz w:val="28"/>
        </w:rPr>
        <w:t>реализация программ совместно с АО «Федеральная корпорация по развитию малого и среднего предпринимательства» (Корпорация МСП)</w:t>
      </w:r>
      <w:r>
        <w:rPr>
          <w:sz w:val="28"/>
        </w:rPr>
        <w:br/>
        <w:t>и Минэкономразвития России;</w:t>
      </w:r>
    </w:p>
    <w:p w14:paraId="07401360" w14:textId="77777777" w:rsidR="002633C7" w:rsidRDefault="009223CF">
      <w:pPr>
        <w:widowControl w:val="0"/>
        <w:numPr>
          <w:ilvl w:val="0"/>
          <w:numId w:val="114"/>
        </w:numPr>
        <w:tabs>
          <w:tab w:val="left" w:pos="1418"/>
        </w:tabs>
        <w:ind w:left="0" w:firstLine="567"/>
        <w:jc w:val="both"/>
        <w:rPr>
          <w:sz w:val="28"/>
        </w:rPr>
      </w:pPr>
      <w:r>
        <w:rPr>
          <w:sz w:val="28"/>
        </w:rPr>
        <w:t>расширение практики применения инструментов прямого финансирования (венчурного финансирования, инвестиций бизнес-ангелов, гибридного (мезонинного) финансирования).</w:t>
      </w:r>
    </w:p>
    <w:p w14:paraId="4033ED9E"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снятие административных барьеров, препятствующих занятию рыночных ниш на муниципальных рынках товаров, работ, услуг:</w:t>
      </w:r>
    </w:p>
    <w:p w14:paraId="232F9287" w14:textId="77777777" w:rsidR="002633C7" w:rsidRDefault="009223CF">
      <w:pPr>
        <w:widowControl w:val="0"/>
        <w:numPr>
          <w:ilvl w:val="0"/>
          <w:numId w:val="115"/>
        </w:numPr>
        <w:tabs>
          <w:tab w:val="left" w:pos="1418"/>
        </w:tabs>
        <w:ind w:left="0" w:firstLine="567"/>
        <w:jc w:val="both"/>
        <w:rPr>
          <w:sz w:val="28"/>
        </w:rPr>
      </w:pPr>
      <w:r>
        <w:rPr>
          <w:sz w:val="28"/>
        </w:rPr>
        <w:t>внедрение стандарта развития конкуренции;</w:t>
      </w:r>
    </w:p>
    <w:p w14:paraId="73150D7F" w14:textId="77777777" w:rsidR="002633C7" w:rsidRDefault="009223CF">
      <w:pPr>
        <w:widowControl w:val="0"/>
        <w:numPr>
          <w:ilvl w:val="0"/>
          <w:numId w:val="115"/>
        </w:numPr>
        <w:tabs>
          <w:tab w:val="left" w:pos="1418"/>
        </w:tabs>
        <w:ind w:left="0" w:firstLine="567"/>
        <w:jc w:val="both"/>
        <w:rPr>
          <w:sz w:val="28"/>
        </w:rPr>
      </w:pPr>
      <w:r>
        <w:rPr>
          <w:sz w:val="28"/>
        </w:rPr>
        <w:t>оценка регулирующего воздействия проектов нормативных правовых актов Администрации города Волгодонска;</w:t>
      </w:r>
    </w:p>
    <w:p w14:paraId="09B3B3C8" w14:textId="77777777" w:rsidR="002633C7" w:rsidRDefault="009223CF">
      <w:pPr>
        <w:widowControl w:val="0"/>
        <w:numPr>
          <w:ilvl w:val="0"/>
          <w:numId w:val="115"/>
        </w:numPr>
        <w:tabs>
          <w:tab w:val="left" w:pos="1418"/>
        </w:tabs>
        <w:ind w:left="0" w:firstLine="567"/>
        <w:jc w:val="both"/>
        <w:rPr>
          <w:sz w:val="28"/>
        </w:rPr>
      </w:pPr>
      <w:r>
        <w:rPr>
          <w:sz w:val="28"/>
        </w:rPr>
        <w:t>регулирование деятельности городской межведомственной комиссии по устранению нормативно-правовых, административных</w:t>
      </w:r>
      <w:r>
        <w:rPr>
          <w:sz w:val="28"/>
        </w:rPr>
        <w:br/>
        <w:t>и организационных барьеров на пути развития предпринимательства;</w:t>
      </w:r>
    </w:p>
    <w:p w14:paraId="4E04AFD6" w14:textId="77777777" w:rsidR="002633C7" w:rsidRDefault="009223CF">
      <w:pPr>
        <w:widowControl w:val="0"/>
        <w:numPr>
          <w:ilvl w:val="0"/>
          <w:numId w:val="115"/>
        </w:numPr>
        <w:tabs>
          <w:tab w:val="left" w:pos="1418"/>
        </w:tabs>
        <w:ind w:left="0" w:firstLine="567"/>
        <w:jc w:val="both"/>
        <w:rPr>
          <w:sz w:val="28"/>
        </w:rPr>
      </w:pPr>
      <w:r>
        <w:rPr>
          <w:sz w:val="28"/>
        </w:rPr>
        <w:t>организация системы сопровождения инвестиционных проектов, реализуемых субъектами малого и среднего предпринимательства.</w:t>
      </w:r>
    </w:p>
    <w:p w14:paraId="24DA76B7"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укрепление имущественной основы для ведения предпринимательской деятельности:</w:t>
      </w:r>
    </w:p>
    <w:p w14:paraId="6C091961" w14:textId="77777777" w:rsidR="002633C7" w:rsidRDefault="009223CF">
      <w:pPr>
        <w:widowControl w:val="0"/>
        <w:numPr>
          <w:ilvl w:val="0"/>
          <w:numId w:val="116"/>
        </w:numPr>
        <w:tabs>
          <w:tab w:val="left" w:pos="1418"/>
        </w:tabs>
        <w:ind w:left="0" w:firstLine="567"/>
        <w:jc w:val="both"/>
        <w:rPr>
          <w:sz w:val="28"/>
        </w:rPr>
      </w:pPr>
      <w:r>
        <w:rPr>
          <w:sz w:val="28"/>
        </w:rPr>
        <w:t>регулярная актуализация и размещение в свободном доступе перечня государственного и муниципального имущества города Волгодонска;</w:t>
      </w:r>
    </w:p>
    <w:p w14:paraId="341F8258" w14:textId="77777777" w:rsidR="002633C7" w:rsidRDefault="009223CF">
      <w:pPr>
        <w:widowControl w:val="0"/>
        <w:numPr>
          <w:ilvl w:val="0"/>
          <w:numId w:val="116"/>
        </w:numPr>
        <w:tabs>
          <w:tab w:val="left" w:pos="1418"/>
        </w:tabs>
        <w:ind w:left="0" w:firstLine="567"/>
        <w:jc w:val="both"/>
        <w:rPr>
          <w:sz w:val="28"/>
        </w:rPr>
      </w:pPr>
      <w:r>
        <w:rPr>
          <w:sz w:val="28"/>
        </w:rPr>
        <w:t>упрощение процедур доступа малых и средних предприятий</w:t>
      </w:r>
      <w:r>
        <w:rPr>
          <w:sz w:val="28"/>
        </w:rPr>
        <w:br/>
        <w:t>к использованию объектов движимого и недвижимого имущества;</w:t>
      </w:r>
    </w:p>
    <w:p w14:paraId="37D83738" w14:textId="77777777" w:rsidR="002633C7" w:rsidRDefault="009223CF">
      <w:pPr>
        <w:widowControl w:val="0"/>
        <w:numPr>
          <w:ilvl w:val="0"/>
          <w:numId w:val="116"/>
        </w:numPr>
        <w:tabs>
          <w:tab w:val="left" w:pos="1418"/>
        </w:tabs>
        <w:ind w:left="0" w:firstLine="567"/>
        <w:jc w:val="both"/>
        <w:rPr>
          <w:sz w:val="28"/>
        </w:rPr>
      </w:pPr>
      <w:r>
        <w:rPr>
          <w:sz w:val="28"/>
        </w:rPr>
        <w:t>разработка дополнительных механизмов снижения арендных ставок;</w:t>
      </w:r>
    </w:p>
    <w:p w14:paraId="7CCB4398" w14:textId="77777777" w:rsidR="002633C7" w:rsidRDefault="009223CF">
      <w:pPr>
        <w:widowControl w:val="0"/>
        <w:numPr>
          <w:ilvl w:val="0"/>
          <w:numId w:val="116"/>
        </w:numPr>
        <w:tabs>
          <w:tab w:val="left" w:pos="1418"/>
        </w:tabs>
        <w:ind w:left="0" w:firstLine="567"/>
        <w:jc w:val="both"/>
        <w:rPr>
          <w:sz w:val="28"/>
        </w:rPr>
      </w:pPr>
      <w:r>
        <w:rPr>
          <w:sz w:val="28"/>
        </w:rPr>
        <w:t>повышение уровня информированности предпринимателей</w:t>
      </w:r>
      <w:r>
        <w:rPr>
          <w:sz w:val="28"/>
        </w:rPr>
        <w:br/>
        <w:t>о возможностях получения имущественной поддержки.</w:t>
      </w:r>
    </w:p>
    <w:p w14:paraId="1CED1FC6"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снятие барьеров в сфере подключения бизнес-объектов к сетям инженерно-технического обеспечения:</w:t>
      </w:r>
    </w:p>
    <w:p w14:paraId="4FE8A4A7" w14:textId="77777777" w:rsidR="002633C7" w:rsidRDefault="009223CF">
      <w:pPr>
        <w:widowControl w:val="0"/>
        <w:numPr>
          <w:ilvl w:val="0"/>
          <w:numId w:val="117"/>
        </w:numPr>
        <w:tabs>
          <w:tab w:val="left" w:pos="1418"/>
        </w:tabs>
        <w:ind w:left="0" w:firstLine="567"/>
        <w:jc w:val="both"/>
        <w:rPr>
          <w:sz w:val="28"/>
        </w:rPr>
      </w:pPr>
      <w:r>
        <w:rPr>
          <w:sz w:val="28"/>
        </w:rPr>
        <w:t>устранение административных барьеров;</w:t>
      </w:r>
    </w:p>
    <w:p w14:paraId="2B017D93" w14:textId="77777777" w:rsidR="002633C7" w:rsidRDefault="009223CF">
      <w:pPr>
        <w:widowControl w:val="0"/>
        <w:numPr>
          <w:ilvl w:val="0"/>
          <w:numId w:val="117"/>
        </w:numPr>
        <w:tabs>
          <w:tab w:val="left" w:pos="1418"/>
        </w:tabs>
        <w:ind w:left="0" w:firstLine="567"/>
        <w:jc w:val="both"/>
        <w:rPr>
          <w:sz w:val="28"/>
        </w:rPr>
      </w:pPr>
      <w:r>
        <w:rPr>
          <w:sz w:val="28"/>
        </w:rPr>
        <w:t xml:space="preserve">снижение дополнительных издержек при подключении к сетям инженерно-технического обеспечения; </w:t>
      </w:r>
    </w:p>
    <w:p w14:paraId="733B413F" w14:textId="77777777" w:rsidR="002633C7" w:rsidRDefault="009223CF">
      <w:pPr>
        <w:widowControl w:val="0"/>
        <w:numPr>
          <w:ilvl w:val="0"/>
          <w:numId w:val="117"/>
        </w:numPr>
        <w:tabs>
          <w:tab w:val="left" w:pos="1418"/>
        </w:tabs>
        <w:ind w:left="0" w:firstLine="567"/>
        <w:jc w:val="both"/>
        <w:rPr>
          <w:sz w:val="28"/>
        </w:rPr>
      </w:pPr>
      <w:r>
        <w:rPr>
          <w:sz w:val="28"/>
        </w:rPr>
        <w:t>повышение прозрачности процедур подключения к сетям инженерно-технического обеспечения и оптимизации сроков их осуществления.</w:t>
      </w:r>
    </w:p>
    <w:p w14:paraId="43430DB7" w14:textId="77777777" w:rsidR="002633C7" w:rsidRDefault="009223CF">
      <w:pPr>
        <w:pStyle w:val="a8"/>
        <w:numPr>
          <w:ilvl w:val="0"/>
          <w:numId w:val="11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механизмов подготовки квалифицированных кадров для малых и средних предприятий:</w:t>
      </w:r>
    </w:p>
    <w:p w14:paraId="7E71FAD2" w14:textId="77777777" w:rsidR="002633C7" w:rsidRDefault="009223CF">
      <w:pPr>
        <w:widowControl w:val="0"/>
        <w:numPr>
          <w:ilvl w:val="0"/>
          <w:numId w:val="118"/>
        </w:numPr>
        <w:tabs>
          <w:tab w:val="left" w:pos="1418"/>
        </w:tabs>
        <w:ind w:left="0" w:firstLine="567"/>
        <w:jc w:val="both"/>
        <w:rPr>
          <w:sz w:val="28"/>
        </w:rPr>
      </w:pPr>
      <w:r>
        <w:rPr>
          <w:sz w:val="28"/>
        </w:rPr>
        <w:t>внедрение инструментов наставничества в сфере ведения бизнеса</w:t>
      </w:r>
      <w:r>
        <w:rPr>
          <w:sz w:val="28"/>
        </w:rPr>
        <w:br/>
        <w:t xml:space="preserve">с одновременным участием в этой работе представителей ведущих предпринимательских объединений; </w:t>
      </w:r>
    </w:p>
    <w:p w14:paraId="75B04638" w14:textId="77777777" w:rsidR="002633C7" w:rsidRDefault="009223CF">
      <w:pPr>
        <w:widowControl w:val="0"/>
        <w:numPr>
          <w:ilvl w:val="0"/>
          <w:numId w:val="118"/>
        </w:numPr>
        <w:tabs>
          <w:tab w:val="left" w:pos="1418"/>
        </w:tabs>
        <w:ind w:left="0" w:firstLine="567"/>
        <w:jc w:val="both"/>
        <w:rPr>
          <w:sz w:val="28"/>
        </w:rPr>
      </w:pPr>
      <w:r>
        <w:rPr>
          <w:sz w:val="28"/>
        </w:rPr>
        <w:t xml:space="preserve">создание условий для массового вовлечения представителей </w:t>
      </w:r>
      <w:r>
        <w:rPr>
          <w:sz w:val="28"/>
        </w:rPr>
        <w:lastRenderedPageBreak/>
        <w:t>действующих малых и средних предприятий в движения и программы развития профессиональных кадров;</w:t>
      </w:r>
    </w:p>
    <w:p w14:paraId="0682BCF8" w14:textId="77777777" w:rsidR="002633C7" w:rsidRDefault="009223CF">
      <w:pPr>
        <w:widowControl w:val="0"/>
        <w:numPr>
          <w:ilvl w:val="0"/>
          <w:numId w:val="118"/>
        </w:numPr>
        <w:tabs>
          <w:tab w:val="left" w:pos="1418"/>
        </w:tabs>
        <w:ind w:left="0" w:firstLine="567"/>
        <w:jc w:val="both"/>
        <w:rPr>
          <w:sz w:val="28"/>
        </w:rPr>
      </w:pPr>
      <w:r>
        <w:rPr>
          <w:sz w:val="28"/>
        </w:rPr>
        <w:t>внедрение программ повышения квалификации и профессиональной переподготовки работников малых и средних предприятий;</w:t>
      </w:r>
    </w:p>
    <w:p w14:paraId="60983BDA" w14:textId="77777777" w:rsidR="002633C7" w:rsidRDefault="009223CF">
      <w:pPr>
        <w:widowControl w:val="0"/>
        <w:numPr>
          <w:ilvl w:val="0"/>
          <w:numId w:val="118"/>
        </w:numPr>
        <w:tabs>
          <w:tab w:val="left" w:pos="1418"/>
        </w:tabs>
        <w:ind w:left="0" w:firstLine="567"/>
        <w:jc w:val="both"/>
        <w:rPr>
          <w:sz w:val="28"/>
        </w:rPr>
      </w:pPr>
      <w:r>
        <w:rPr>
          <w:sz w:val="28"/>
        </w:rPr>
        <w:t>развитие обучающих программ по основам предпринимательства, налогам, бухгалтерскому учету, вопросам интеллектуальной собственности</w:t>
      </w:r>
      <w:r>
        <w:rPr>
          <w:sz w:val="28"/>
        </w:rPr>
        <w:br/>
        <w:t>и проектной деятельности;</w:t>
      </w:r>
    </w:p>
    <w:p w14:paraId="4B3CF828" w14:textId="77777777" w:rsidR="002633C7" w:rsidRDefault="009223CF">
      <w:pPr>
        <w:widowControl w:val="0"/>
        <w:numPr>
          <w:ilvl w:val="0"/>
          <w:numId w:val="118"/>
        </w:numPr>
        <w:tabs>
          <w:tab w:val="left" w:pos="1418"/>
        </w:tabs>
        <w:ind w:left="0" w:firstLine="567"/>
        <w:jc w:val="both"/>
        <w:rPr>
          <w:sz w:val="28"/>
        </w:rPr>
      </w:pPr>
      <w:r>
        <w:rPr>
          <w:sz w:val="28"/>
        </w:rPr>
        <w:t>проработка вопроса создания образовательной платформы</w:t>
      </w:r>
      <w:r>
        <w:rPr>
          <w:sz w:val="28"/>
        </w:rPr>
        <w:br/>
        <w:t>с учетом лучших муниципальных практик, в рамках которой на основе единой методологии будет консолидироваться информация об образовательных курсах и иных образовательных проектах, предназначенных как для граждан, планирующих начать собственный бизнес, так и для действующих предпринимателей, а также организовано предоставление образовательных услуг с применением электронного обучения и дистанционных образовательных технологий, в том числе с использованием различных форматов (кейсы, деловые игры, курсы лекций и пр.).</w:t>
      </w:r>
    </w:p>
    <w:p w14:paraId="7D08E7D3" w14:textId="77777777" w:rsidR="002633C7" w:rsidRDefault="002633C7">
      <w:pPr>
        <w:widowControl w:val="0"/>
        <w:tabs>
          <w:tab w:val="left" w:pos="1418"/>
        </w:tabs>
        <w:ind w:left="567"/>
        <w:jc w:val="both"/>
        <w:rPr>
          <w:sz w:val="28"/>
        </w:rPr>
      </w:pPr>
    </w:p>
    <w:p w14:paraId="59B28CED" w14:textId="77777777" w:rsidR="002633C7" w:rsidRDefault="009223CF">
      <w:pPr>
        <w:pStyle w:val="20"/>
        <w:spacing w:before="0" w:after="120"/>
        <w:ind w:firstLine="567"/>
        <w:rPr>
          <w:rFonts w:ascii="Times New Roman" w:hAnsi="Times New Roman"/>
          <w:i w:val="0"/>
        </w:rPr>
      </w:pPr>
      <w:bookmarkStart w:id="2" w:name="_Ref502048160"/>
      <w:bookmarkStart w:id="3" w:name="_Ref502048155"/>
      <w:r>
        <w:rPr>
          <w:rFonts w:ascii="Times New Roman" w:hAnsi="Times New Roman"/>
          <w:i w:val="0"/>
        </w:rPr>
        <w:t>Статья 21. Потребительский рынок</w:t>
      </w:r>
    </w:p>
    <w:p w14:paraId="31D542EE" w14:textId="77777777" w:rsidR="002633C7" w:rsidRPr="0092164B" w:rsidRDefault="009223CF">
      <w:pPr>
        <w:keepNext/>
        <w:numPr>
          <w:ilvl w:val="0"/>
          <w:numId w:val="119"/>
        </w:numPr>
        <w:tabs>
          <w:tab w:val="left" w:pos="1418"/>
        </w:tabs>
        <w:ind w:left="0" w:firstLine="567"/>
        <w:rPr>
          <w:sz w:val="28"/>
        </w:rPr>
      </w:pPr>
      <w:r w:rsidRPr="0092164B">
        <w:rPr>
          <w:sz w:val="28"/>
        </w:rPr>
        <w:t>Состояние и тренды развития.</w:t>
      </w:r>
    </w:p>
    <w:p w14:paraId="5D756E57" w14:textId="77777777" w:rsidR="002633C7" w:rsidRDefault="009223CF">
      <w:pPr>
        <w:pStyle w:val="afff3"/>
        <w:spacing w:before="0" w:after="0"/>
        <w:ind w:firstLine="567"/>
        <w:jc w:val="both"/>
        <w:rPr>
          <w:color w:val="333333"/>
          <w:sz w:val="28"/>
        </w:rPr>
      </w:pPr>
      <w:r>
        <w:rPr>
          <w:sz w:val="28"/>
        </w:rPr>
        <w:t xml:space="preserve">В  2021 году потребительский рынок функционировал  в особых условиях, при соблюдении </w:t>
      </w:r>
      <w:r>
        <w:rPr>
          <w:color w:val="333333"/>
          <w:sz w:val="28"/>
        </w:rPr>
        <w:t>ограничительных мер, направленных на недопущение распространения новой коронавирусной инфекции COVID-19. При этом рост о</w:t>
      </w:r>
      <w:r>
        <w:rPr>
          <w:sz w:val="28"/>
        </w:rPr>
        <w:t xml:space="preserve">сновных показателей  развития был выше </w:t>
      </w:r>
      <w:r>
        <w:rPr>
          <w:color w:val="333333"/>
          <w:sz w:val="28"/>
        </w:rPr>
        <w:t xml:space="preserve"> на фоне низких базовых значений 2020 года. </w:t>
      </w:r>
    </w:p>
    <w:p w14:paraId="7D16DD30" w14:textId="77777777" w:rsidR="002633C7" w:rsidRDefault="009223CF">
      <w:pPr>
        <w:pStyle w:val="afff3"/>
        <w:spacing w:before="0" w:after="0"/>
        <w:ind w:firstLine="567"/>
        <w:jc w:val="both"/>
        <w:rPr>
          <w:b/>
          <w:color w:val="333333"/>
          <w:sz w:val="28"/>
        </w:rPr>
      </w:pPr>
      <w:r>
        <w:rPr>
          <w:color w:val="333333"/>
          <w:sz w:val="28"/>
        </w:rPr>
        <w:t xml:space="preserve">В  2021 году населению города по всем каналам реализации продано потребительских товаров на сумму </w:t>
      </w:r>
      <w:r>
        <w:rPr>
          <w:sz w:val="28"/>
        </w:rPr>
        <w:t>47,9</w:t>
      </w:r>
      <w:r>
        <w:rPr>
          <w:color w:val="333333"/>
          <w:sz w:val="28"/>
        </w:rPr>
        <w:t xml:space="preserve"> млрд рублей (рост к 2020 – 121,7</w:t>
      </w:r>
      <w:r w:rsidR="00D2337F">
        <w:rPr>
          <w:color w:val="333333"/>
          <w:sz w:val="28"/>
        </w:rPr>
        <w:t xml:space="preserve"> </w:t>
      </w:r>
      <w:r>
        <w:rPr>
          <w:color w:val="333333"/>
          <w:sz w:val="28"/>
        </w:rPr>
        <w:t xml:space="preserve">%), оборот общественного питания составил 1,7 млрд рублей </w:t>
      </w:r>
      <w:r w:rsidR="00253027">
        <w:rPr>
          <w:color w:val="333333"/>
          <w:sz w:val="28"/>
        </w:rPr>
        <w:t>(</w:t>
      </w:r>
      <w:r>
        <w:rPr>
          <w:color w:val="333333"/>
          <w:sz w:val="28"/>
        </w:rPr>
        <w:t xml:space="preserve">рост к 2020 – </w:t>
      </w:r>
      <w:r w:rsidR="00253027">
        <w:rPr>
          <w:color w:val="333333"/>
          <w:sz w:val="28"/>
        </w:rPr>
        <w:t xml:space="preserve">                </w:t>
      </w:r>
      <w:r>
        <w:rPr>
          <w:color w:val="333333"/>
          <w:sz w:val="28"/>
        </w:rPr>
        <w:t>108,5</w:t>
      </w:r>
      <w:r w:rsidR="00D2337F">
        <w:rPr>
          <w:color w:val="333333"/>
          <w:sz w:val="28"/>
        </w:rPr>
        <w:t xml:space="preserve"> </w:t>
      </w:r>
      <w:r>
        <w:rPr>
          <w:color w:val="333333"/>
          <w:sz w:val="28"/>
        </w:rPr>
        <w:t>%).</w:t>
      </w:r>
    </w:p>
    <w:p w14:paraId="7130759E" w14:textId="77777777" w:rsidR="002633C7" w:rsidRDefault="009223CF">
      <w:pPr>
        <w:tabs>
          <w:tab w:val="left" w:pos="1134"/>
        </w:tabs>
        <w:ind w:firstLine="567"/>
        <w:jc w:val="both"/>
        <w:rPr>
          <w:b/>
        </w:rPr>
      </w:pPr>
      <w:r>
        <w:rPr>
          <w:sz w:val="28"/>
        </w:rPr>
        <w:t>Оборот розничной торговли на душу населения сложился в сумме             282,1 тыс. рублей. Ключевая роль в обеспечении населения потребительскими товарами принадлежит стационарной торговле.</w:t>
      </w:r>
    </w:p>
    <w:p w14:paraId="6B1D1FEA" w14:textId="77777777" w:rsidR="002633C7" w:rsidRDefault="009223CF">
      <w:pPr>
        <w:pStyle w:val="a4"/>
        <w:tabs>
          <w:tab w:val="left" w:pos="0"/>
        </w:tabs>
        <w:ind w:firstLine="567"/>
        <w:jc w:val="both"/>
      </w:pPr>
      <w:r>
        <w:t>Средняя заработная плата в сфере потребительского рынка составляет</w:t>
      </w:r>
      <w:r>
        <w:br/>
        <w:t xml:space="preserve">36 880,4 рублей (на 16,2 % больше в сравнении с 2020 годом). </w:t>
      </w:r>
    </w:p>
    <w:p w14:paraId="575E350A" w14:textId="77777777" w:rsidR="002633C7" w:rsidRDefault="009223CF">
      <w:pPr>
        <w:pStyle w:val="a4"/>
        <w:tabs>
          <w:tab w:val="left" w:pos="0"/>
        </w:tabs>
        <w:ind w:firstLine="567"/>
        <w:jc w:val="both"/>
      </w:pPr>
      <w:r>
        <w:t xml:space="preserve">Динамика оборота розничной торговли, общественного питания города и платных услуг населению </w:t>
      </w:r>
      <w:r w:rsidR="006D3291">
        <w:t xml:space="preserve">города </w:t>
      </w:r>
      <w:r>
        <w:t>Волгодонска отражена в таблице 22.</w:t>
      </w:r>
    </w:p>
    <w:p w14:paraId="5425A32A" w14:textId="77777777" w:rsidR="00D2337F" w:rsidRDefault="00D2337F">
      <w:pPr>
        <w:pStyle w:val="a4"/>
        <w:tabs>
          <w:tab w:val="left" w:pos="0"/>
        </w:tabs>
        <w:ind w:firstLine="567"/>
        <w:jc w:val="both"/>
      </w:pPr>
    </w:p>
    <w:p w14:paraId="42F156A1" w14:textId="77777777" w:rsidR="002633C7" w:rsidRDefault="009223CF">
      <w:pPr>
        <w:keepNext/>
        <w:tabs>
          <w:tab w:val="left" w:pos="1134"/>
        </w:tabs>
        <w:ind w:firstLine="567"/>
        <w:jc w:val="both"/>
        <w:rPr>
          <w:b/>
          <w:sz w:val="28"/>
        </w:rPr>
      </w:pPr>
      <w:r>
        <w:rPr>
          <w:b/>
          <w:sz w:val="28"/>
        </w:rPr>
        <w:t>Таблица 22 – Оборот розничной торговли, общественного питания</w:t>
      </w:r>
      <w:r>
        <w:rPr>
          <w:b/>
          <w:sz w:val="28"/>
        </w:rPr>
        <w:br/>
        <w:t>и платных услуг населению города Волгодонска в 2014-2021годах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2"/>
        <w:gridCol w:w="993"/>
        <w:gridCol w:w="992"/>
        <w:gridCol w:w="992"/>
        <w:gridCol w:w="851"/>
        <w:gridCol w:w="850"/>
        <w:gridCol w:w="851"/>
        <w:gridCol w:w="850"/>
      </w:tblGrid>
      <w:tr w:rsidR="002633C7" w14:paraId="5296BC49" w14:textId="77777777">
        <w:trPr>
          <w:trHeight w:val="131"/>
          <w:tblHeader/>
        </w:trPr>
        <w:tc>
          <w:tcPr>
            <w:tcW w:w="2518" w:type="dxa"/>
            <w:tcBorders>
              <w:top w:val="single" w:sz="4" w:space="0" w:color="000000"/>
              <w:left w:val="single" w:sz="4" w:space="0" w:color="000000"/>
              <w:bottom w:val="single" w:sz="4" w:space="0" w:color="000000"/>
              <w:right w:val="single" w:sz="4" w:space="0" w:color="000000"/>
            </w:tcBorders>
            <w:vAlign w:val="center"/>
          </w:tcPr>
          <w:p w14:paraId="3F952632" w14:textId="77777777" w:rsidR="002633C7" w:rsidRDefault="009223CF">
            <w:pPr>
              <w:tabs>
                <w:tab w:val="left" w:pos="1134"/>
              </w:tabs>
              <w:jc w:val="center"/>
            </w:pPr>
            <w: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57E71F7C" w14:textId="77777777" w:rsidR="002633C7" w:rsidRDefault="009223CF">
            <w:pPr>
              <w:tabs>
                <w:tab w:val="left" w:pos="1134"/>
              </w:tabs>
              <w:spacing w:line="216" w:lineRule="auto"/>
              <w:jc w:val="center"/>
              <w:rPr>
                <w:color w:val="FF0000"/>
              </w:rPr>
            </w:pPr>
            <w:r>
              <w:t>2014 год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58AFB149" w14:textId="77777777" w:rsidR="002633C7" w:rsidRDefault="009223CF">
            <w:pPr>
              <w:tabs>
                <w:tab w:val="left" w:pos="1134"/>
              </w:tabs>
              <w:spacing w:line="216" w:lineRule="auto"/>
              <w:jc w:val="center"/>
            </w:pPr>
            <w:r>
              <w:t>2015</w:t>
            </w:r>
          </w:p>
          <w:p w14:paraId="6731242B" w14:textId="77777777" w:rsidR="002633C7" w:rsidRDefault="009223CF">
            <w:pPr>
              <w:tabs>
                <w:tab w:val="left" w:pos="1134"/>
              </w:tabs>
              <w:spacing w:line="216" w:lineRule="auto"/>
              <w:jc w:val="center"/>
              <w:rPr>
                <w:color w:val="FF0000"/>
              </w:rPr>
            </w:pPr>
            <w:r>
              <w:t>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63457FFA" w14:textId="77777777" w:rsidR="002633C7" w:rsidRDefault="009223CF">
            <w:pPr>
              <w:tabs>
                <w:tab w:val="left" w:pos="1134"/>
              </w:tabs>
              <w:spacing w:line="216" w:lineRule="auto"/>
              <w:jc w:val="center"/>
            </w:pPr>
            <w:r>
              <w:t>2016</w:t>
            </w:r>
          </w:p>
          <w:p w14:paraId="7C4B8B69" w14:textId="77777777" w:rsidR="002633C7" w:rsidRDefault="009223CF">
            <w:pPr>
              <w:tabs>
                <w:tab w:val="left" w:pos="1134"/>
              </w:tabs>
              <w:spacing w:line="216" w:lineRule="auto"/>
              <w:jc w:val="center"/>
              <w:rPr>
                <w:color w:val="FF0000"/>
              </w:rPr>
            </w:pPr>
            <w:r>
              <w:t>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79302311" w14:textId="77777777" w:rsidR="002633C7" w:rsidRDefault="009223CF">
            <w:pPr>
              <w:tabs>
                <w:tab w:val="left" w:pos="1134"/>
              </w:tabs>
              <w:spacing w:line="216" w:lineRule="auto"/>
              <w:jc w:val="center"/>
              <w:rPr>
                <w:color w:val="FF0000"/>
              </w:rPr>
            </w:pPr>
            <w:r>
              <w:t>2017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46BE40FB" w14:textId="77777777" w:rsidR="002633C7" w:rsidRDefault="009223CF">
            <w:pPr>
              <w:tabs>
                <w:tab w:val="left" w:pos="1134"/>
              </w:tabs>
              <w:spacing w:line="216" w:lineRule="auto"/>
              <w:jc w:val="center"/>
            </w:pPr>
            <w:r>
              <w:t>2018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BCFB621" w14:textId="77777777" w:rsidR="002633C7" w:rsidRDefault="009223CF">
            <w:pPr>
              <w:spacing w:line="216" w:lineRule="auto"/>
              <w:jc w:val="center"/>
            </w:pPr>
            <w:r>
              <w:t>2019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3A8AB467" w14:textId="77777777" w:rsidR="002633C7" w:rsidRDefault="009223CF">
            <w:pPr>
              <w:spacing w:line="216" w:lineRule="auto"/>
              <w:jc w:val="center"/>
            </w:pPr>
            <w:r>
              <w:t>2020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7637B7E5" w14:textId="77777777" w:rsidR="002633C7" w:rsidRDefault="009223CF">
            <w:pPr>
              <w:spacing w:line="216" w:lineRule="auto"/>
              <w:jc w:val="center"/>
            </w:pPr>
            <w:r>
              <w:t>2021 год</w:t>
            </w:r>
          </w:p>
        </w:tc>
      </w:tr>
      <w:tr w:rsidR="002633C7" w14:paraId="197898CB" w14:textId="77777777">
        <w:trPr>
          <w:trHeight w:val="789"/>
        </w:trPr>
        <w:tc>
          <w:tcPr>
            <w:tcW w:w="2518" w:type="dxa"/>
            <w:tcBorders>
              <w:top w:val="single" w:sz="4" w:space="0" w:color="000000"/>
              <w:left w:val="single" w:sz="4" w:space="0" w:color="000000"/>
              <w:bottom w:val="single" w:sz="4" w:space="0" w:color="000000"/>
              <w:right w:val="single" w:sz="4" w:space="0" w:color="000000"/>
            </w:tcBorders>
            <w:vAlign w:val="center"/>
          </w:tcPr>
          <w:p w14:paraId="7BC20C2A" w14:textId="77777777" w:rsidR="002633C7" w:rsidRDefault="009223CF">
            <w:pPr>
              <w:tabs>
                <w:tab w:val="left" w:pos="1134"/>
              </w:tabs>
              <w:jc w:val="center"/>
            </w:pPr>
            <w:r>
              <w:t>Оборот розничной торговли, млрд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5E59AAAE" w14:textId="77777777" w:rsidR="002633C7" w:rsidRDefault="009223CF">
            <w:pPr>
              <w:tabs>
                <w:tab w:val="left" w:pos="1134"/>
              </w:tabs>
              <w:jc w:val="center"/>
            </w:pPr>
            <w:r>
              <w:t>31,7</w:t>
            </w:r>
          </w:p>
        </w:tc>
        <w:tc>
          <w:tcPr>
            <w:tcW w:w="993" w:type="dxa"/>
            <w:tcBorders>
              <w:top w:val="single" w:sz="4" w:space="0" w:color="000000"/>
              <w:left w:val="single" w:sz="4" w:space="0" w:color="000000"/>
              <w:bottom w:val="single" w:sz="4" w:space="0" w:color="000000"/>
              <w:right w:val="single" w:sz="4" w:space="0" w:color="000000"/>
            </w:tcBorders>
            <w:vAlign w:val="center"/>
          </w:tcPr>
          <w:p w14:paraId="30F5C621" w14:textId="77777777" w:rsidR="002633C7" w:rsidRDefault="009223CF">
            <w:pPr>
              <w:tabs>
                <w:tab w:val="left" w:pos="1134"/>
              </w:tabs>
              <w:jc w:val="center"/>
            </w:pPr>
            <w:r>
              <w:t>34,7</w:t>
            </w:r>
          </w:p>
        </w:tc>
        <w:tc>
          <w:tcPr>
            <w:tcW w:w="992" w:type="dxa"/>
            <w:tcBorders>
              <w:top w:val="single" w:sz="4" w:space="0" w:color="000000"/>
              <w:left w:val="single" w:sz="4" w:space="0" w:color="000000"/>
              <w:bottom w:val="single" w:sz="4" w:space="0" w:color="000000"/>
              <w:right w:val="single" w:sz="4" w:space="0" w:color="000000"/>
            </w:tcBorders>
            <w:vAlign w:val="center"/>
          </w:tcPr>
          <w:p w14:paraId="5FBEAF8F" w14:textId="77777777" w:rsidR="002633C7" w:rsidRDefault="009223CF">
            <w:pPr>
              <w:tabs>
                <w:tab w:val="left" w:pos="1134"/>
              </w:tabs>
              <w:jc w:val="center"/>
            </w:pPr>
            <w:r>
              <w:t>35,4</w:t>
            </w:r>
          </w:p>
        </w:tc>
        <w:tc>
          <w:tcPr>
            <w:tcW w:w="992" w:type="dxa"/>
            <w:tcBorders>
              <w:top w:val="single" w:sz="4" w:space="0" w:color="000000"/>
              <w:left w:val="single" w:sz="4" w:space="0" w:color="000000"/>
              <w:bottom w:val="single" w:sz="4" w:space="0" w:color="000000"/>
              <w:right w:val="single" w:sz="4" w:space="0" w:color="000000"/>
            </w:tcBorders>
            <w:vAlign w:val="center"/>
          </w:tcPr>
          <w:p w14:paraId="3161FD68" w14:textId="77777777" w:rsidR="002633C7" w:rsidRDefault="009223CF">
            <w:pPr>
              <w:tabs>
                <w:tab w:val="left" w:pos="1134"/>
              </w:tabs>
              <w:jc w:val="center"/>
            </w:pPr>
            <w:r>
              <w:t>36,6</w:t>
            </w:r>
          </w:p>
        </w:tc>
        <w:tc>
          <w:tcPr>
            <w:tcW w:w="851" w:type="dxa"/>
            <w:tcBorders>
              <w:top w:val="single" w:sz="4" w:space="0" w:color="000000"/>
              <w:left w:val="single" w:sz="4" w:space="0" w:color="000000"/>
              <w:bottom w:val="single" w:sz="4" w:space="0" w:color="000000"/>
              <w:right w:val="single" w:sz="4" w:space="0" w:color="000000"/>
            </w:tcBorders>
            <w:vAlign w:val="center"/>
          </w:tcPr>
          <w:p w14:paraId="17434D4F" w14:textId="77777777" w:rsidR="002633C7" w:rsidRDefault="009223CF">
            <w:pPr>
              <w:tabs>
                <w:tab w:val="left" w:pos="1134"/>
              </w:tabs>
              <w:jc w:val="center"/>
            </w:pPr>
            <w:r>
              <w:t>38,2</w:t>
            </w:r>
          </w:p>
        </w:tc>
        <w:tc>
          <w:tcPr>
            <w:tcW w:w="850" w:type="dxa"/>
            <w:tcBorders>
              <w:top w:val="single" w:sz="4" w:space="0" w:color="000000"/>
              <w:left w:val="single" w:sz="4" w:space="0" w:color="000000"/>
              <w:bottom w:val="single" w:sz="4" w:space="0" w:color="000000"/>
              <w:right w:val="single" w:sz="4" w:space="0" w:color="000000"/>
            </w:tcBorders>
            <w:vAlign w:val="center"/>
          </w:tcPr>
          <w:p w14:paraId="0BF990F7" w14:textId="77777777" w:rsidR="002633C7" w:rsidRDefault="009223CF">
            <w:pPr>
              <w:tabs>
                <w:tab w:val="left" w:pos="1134"/>
              </w:tabs>
              <w:jc w:val="center"/>
            </w:pPr>
            <w:r>
              <w:t>40,3</w:t>
            </w:r>
          </w:p>
        </w:tc>
        <w:tc>
          <w:tcPr>
            <w:tcW w:w="851" w:type="dxa"/>
            <w:tcBorders>
              <w:top w:val="single" w:sz="4" w:space="0" w:color="000000"/>
              <w:left w:val="single" w:sz="4" w:space="0" w:color="000000"/>
              <w:bottom w:val="single" w:sz="4" w:space="0" w:color="000000"/>
              <w:right w:val="single" w:sz="4" w:space="0" w:color="000000"/>
            </w:tcBorders>
            <w:vAlign w:val="center"/>
          </w:tcPr>
          <w:p w14:paraId="003B0F3A" w14:textId="77777777" w:rsidR="002633C7" w:rsidRDefault="009223CF">
            <w:pPr>
              <w:tabs>
                <w:tab w:val="left" w:pos="1134"/>
              </w:tabs>
              <w:jc w:val="center"/>
            </w:pPr>
            <w:r>
              <w:t>39,4</w:t>
            </w:r>
          </w:p>
        </w:tc>
        <w:tc>
          <w:tcPr>
            <w:tcW w:w="850" w:type="dxa"/>
            <w:tcBorders>
              <w:top w:val="single" w:sz="4" w:space="0" w:color="000000"/>
              <w:left w:val="single" w:sz="4" w:space="0" w:color="000000"/>
              <w:bottom w:val="single" w:sz="4" w:space="0" w:color="000000"/>
              <w:right w:val="single" w:sz="4" w:space="0" w:color="000000"/>
            </w:tcBorders>
            <w:vAlign w:val="center"/>
          </w:tcPr>
          <w:p w14:paraId="74C3E016" w14:textId="77777777" w:rsidR="002633C7" w:rsidRDefault="009223CF">
            <w:pPr>
              <w:tabs>
                <w:tab w:val="left" w:pos="1134"/>
              </w:tabs>
              <w:jc w:val="center"/>
            </w:pPr>
            <w:r>
              <w:t>47,9</w:t>
            </w:r>
          </w:p>
        </w:tc>
      </w:tr>
    </w:tbl>
    <w:p w14:paraId="428A5BB8" w14:textId="77777777" w:rsidR="002633C7" w:rsidRDefault="002633C7">
      <w:pPr>
        <w:tabs>
          <w:tab w:val="left" w:pos="0"/>
        </w:tabs>
        <w:ind w:firstLine="567"/>
        <w:jc w:val="both"/>
        <w:rPr>
          <w:sz w:val="28"/>
        </w:rPr>
      </w:pPr>
    </w:p>
    <w:p w14:paraId="50ED6F9E" w14:textId="0557F222" w:rsidR="002633C7" w:rsidRDefault="009223CF">
      <w:pPr>
        <w:tabs>
          <w:tab w:val="left" w:pos="0"/>
        </w:tabs>
        <w:ind w:firstLine="567"/>
        <w:jc w:val="both"/>
        <w:rPr>
          <w:sz w:val="28"/>
        </w:rPr>
      </w:pPr>
      <w:r>
        <w:rPr>
          <w:sz w:val="28"/>
        </w:rPr>
        <w:lastRenderedPageBreak/>
        <w:t>Рост оборота розничной торговли за последние 5 лет в стоимостном выражении составил 131,1</w:t>
      </w:r>
      <w:r w:rsidR="00D2337F">
        <w:rPr>
          <w:sz w:val="28"/>
        </w:rPr>
        <w:t xml:space="preserve"> </w:t>
      </w:r>
      <w:r>
        <w:rPr>
          <w:sz w:val="28"/>
        </w:rPr>
        <w:t>%.  Доля крупных и средних организаций в обороте розничной торговли увеличилась с 37,5% в 2017 году</w:t>
      </w:r>
      <w:r w:rsidR="00253027">
        <w:rPr>
          <w:sz w:val="28"/>
        </w:rPr>
        <w:t xml:space="preserve"> </w:t>
      </w:r>
      <w:r>
        <w:rPr>
          <w:sz w:val="28"/>
        </w:rPr>
        <w:t>до 46,4% в 2021 году, доля субъектов малого бизнеса снизилась с 55,3</w:t>
      </w:r>
      <w:r w:rsidR="00D2337F">
        <w:rPr>
          <w:sz w:val="28"/>
        </w:rPr>
        <w:t xml:space="preserve"> </w:t>
      </w:r>
      <w:r>
        <w:rPr>
          <w:sz w:val="28"/>
        </w:rPr>
        <w:t>% до 44,8 %, рынков</w:t>
      </w:r>
      <w:r w:rsidR="000020FA">
        <w:rPr>
          <w:sz w:val="28"/>
        </w:rPr>
        <w:t xml:space="preserve"> -</w:t>
      </w:r>
      <w:r>
        <w:rPr>
          <w:sz w:val="28"/>
        </w:rPr>
        <w:t xml:space="preserve"> с 10,2% до  8,8%.  Изменилась структура розничного товарооборота: доля продовольственных и непродовольственных товаров в 2017 году составляла 50</w:t>
      </w:r>
      <w:r w:rsidR="00D2337F">
        <w:rPr>
          <w:sz w:val="28"/>
        </w:rPr>
        <w:t xml:space="preserve"> </w:t>
      </w:r>
      <w:r>
        <w:rPr>
          <w:sz w:val="28"/>
        </w:rPr>
        <w:t>% и 50,0</w:t>
      </w:r>
      <w:r w:rsidR="00D2337F">
        <w:rPr>
          <w:sz w:val="28"/>
        </w:rPr>
        <w:t xml:space="preserve"> </w:t>
      </w:r>
      <w:r>
        <w:rPr>
          <w:sz w:val="28"/>
        </w:rPr>
        <w:t xml:space="preserve">% соответственно, в 2021 году </w:t>
      </w:r>
      <w:r w:rsidR="001665DD">
        <w:rPr>
          <w:sz w:val="28"/>
        </w:rPr>
        <w:t xml:space="preserve">- </w:t>
      </w:r>
      <w:r>
        <w:rPr>
          <w:sz w:val="28"/>
        </w:rPr>
        <w:t>53,4</w:t>
      </w:r>
      <w:r w:rsidR="00D2337F">
        <w:rPr>
          <w:sz w:val="28"/>
        </w:rPr>
        <w:t xml:space="preserve"> </w:t>
      </w:r>
      <w:r>
        <w:rPr>
          <w:sz w:val="28"/>
        </w:rPr>
        <w:t>% и 46,6</w:t>
      </w:r>
      <w:r w:rsidR="00D2337F">
        <w:rPr>
          <w:sz w:val="28"/>
        </w:rPr>
        <w:t xml:space="preserve"> </w:t>
      </w:r>
      <w:r>
        <w:rPr>
          <w:sz w:val="28"/>
        </w:rPr>
        <w:t>% соответственно. Ежедневно населению города реализуется</w:t>
      </w:r>
      <w:r w:rsidR="006D3291">
        <w:rPr>
          <w:sz w:val="28"/>
        </w:rPr>
        <w:t xml:space="preserve"> услуг питания на сумму 4,4 млн </w:t>
      </w:r>
      <w:r>
        <w:rPr>
          <w:sz w:val="28"/>
        </w:rPr>
        <w:t>руб</w:t>
      </w:r>
      <w:r w:rsidR="006D3291">
        <w:rPr>
          <w:sz w:val="28"/>
        </w:rPr>
        <w:t>лей</w:t>
      </w:r>
      <w:r>
        <w:rPr>
          <w:sz w:val="28"/>
        </w:rPr>
        <w:t>. Обеспеченность посадочными местами в предприятиях общественного питания составляет 42,2 посадочных мест на 1000 человек и превышает среднеобластной показатель на 14,4 % (средний показатель в Ростовской области составляет 36,9 посадочных мест).</w:t>
      </w:r>
    </w:p>
    <w:p w14:paraId="3FDFEF11" w14:textId="77777777" w:rsidR="002633C7" w:rsidRDefault="009223CF">
      <w:pPr>
        <w:numPr>
          <w:ilvl w:val="0"/>
          <w:numId w:val="119"/>
        </w:numPr>
        <w:tabs>
          <w:tab w:val="left" w:pos="1418"/>
        </w:tabs>
        <w:ind w:left="0" w:firstLine="567"/>
        <w:rPr>
          <w:sz w:val="28"/>
        </w:rPr>
      </w:pPr>
      <w:r>
        <w:rPr>
          <w:sz w:val="28"/>
        </w:rPr>
        <w:t>Ключевые проблемы:</w:t>
      </w:r>
    </w:p>
    <w:p w14:paraId="0CE343E2" w14:textId="77777777" w:rsidR="002633C7" w:rsidRDefault="009223CF">
      <w:pPr>
        <w:pStyle w:val="a8"/>
        <w:numPr>
          <w:ilvl w:val="0"/>
          <w:numId w:val="12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наличие несанкционированной торговли на территории города;</w:t>
      </w:r>
    </w:p>
    <w:p w14:paraId="05AFED60" w14:textId="77777777" w:rsidR="002633C7" w:rsidRDefault="009223CF">
      <w:pPr>
        <w:pStyle w:val="a8"/>
        <w:numPr>
          <w:ilvl w:val="0"/>
          <w:numId w:val="12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присутствие на потребительском рынке фальсифицированной и некачественной продукции;</w:t>
      </w:r>
    </w:p>
    <w:p w14:paraId="49323F29" w14:textId="77777777" w:rsidR="002633C7" w:rsidRDefault="009223CF">
      <w:pPr>
        <w:pStyle w:val="a8"/>
        <w:numPr>
          <w:ilvl w:val="0"/>
          <w:numId w:val="12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неупорядоченность нестационарных объектов торговли на территории города.</w:t>
      </w:r>
    </w:p>
    <w:p w14:paraId="27ADE615" w14:textId="77777777" w:rsidR="002633C7" w:rsidRDefault="009223CF">
      <w:pPr>
        <w:numPr>
          <w:ilvl w:val="0"/>
          <w:numId w:val="119"/>
        </w:numPr>
        <w:tabs>
          <w:tab w:val="left" w:pos="1418"/>
        </w:tabs>
        <w:ind w:left="0" w:firstLine="567"/>
        <w:rPr>
          <w:sz w:val="28"/>
        </w:rPr>
      </w:pPr>
      <w:r>
        <w:rPr>
          <w:sz w:val="28"/>
        </w:rPr>
        <w:t xml:space="preserve">Ключевые тренды: </w:t>
      </w:r>
    </w:p>
    <w:p w14:paraId="55607378" w14:textId="77777777" w:rsidR="002633C7" w:rsidRDefault="009223CF">
      <w:pPr>
        <w:numPr>
          <w:ilvl w:val="0"/>
          <w:numId w:val="121"/>
        </w:numPr>
        <w:tabs>
          <w:tab w:val="left" w:pos="1418"/>
        </w:tabs>
        <w:ind w:left="0" w:firstLine="567"/>
        <w:jc w:val="both"/>
        <w:rPr>
          <w:sz w:val="28"/>
        </w:rPr>
      </w:pPr>
      <w:r>
        <w:rPr>
          <w:sz w:val="28"/>
        </w:rPr>
        <w:t>опережающее развитие электронной коммерции (интернет-торговли).</w:t>
      </w:r>
    </w:p>
    <w:p w14:paraId="703A9324" w14:textId="77777777" w:rsidR="002633C7" w:rsidRDefault="009223CF">
      <w:pPr>
        <w:keepNext/>
        <w:numPr>
          <w:ilvl w:val="0"/>
          <w:numId w:val="119"/>
        </w:numPr>
        <w:tabs>
          <w:tab w:val="left" w:pos="1418"/>
        </w:tabs>
        <w:ind w:left="0" w:firstLine="567"/>
        <w:rPr>
          <w:sz w:val="28"/>
        </w:rPr>
      </w:pPr>
      <w:r>
        <w:rPr>
          <w:sz w:val="28"/>
        </w:rPr>
        <w:t>Цели:</w:t>
      </w:r>
    </w:p>
    <w:p w14:paraId="122BB009" w14:textId="77777777" w:rsidR="002633C7" w:rsidRDefault="009223CF">
      <w:pPr>
        <w:pStyle w:val="a8"/>
        <w:tabs>
          <w:tab w:val="left" w:pos="1418"/>
        </w:tabs>
        <w:spacing w:after="0" w:line="240" w:lineRule="auto"/>
        <w:ind w:left="567"/>
        <w:contextualSpacing w:val="0"/>
        <w:jc w:val="both"/>
        <w:rPr>
          <w:rFonts w:ascii="Times New Roman" w:hAnsi="Times New Roman"/>
          <w:sz w:val="28"/>
        </w:rPr>
      </w:pPr>
      <w:r>
        <w:rPr>
          <w:rFonts w:ascii="Times New Roman" w:hAnsi="Times New Roman"/>
          <w:sz w:val="28"/>
        </w:rPr>
        <w:tab/>
        <w:t>увеличение оборота розничной торговли в городе Волгодонске.</w:t>
      </w:r>
    </w:p>
    <w:p w14:paraId="310D08BC" w14:textId="77777777" w:rsidR="002633C7" w:rsidRDefault="009223CF">
      <w:pPr>
        <w:pStyle w:val="a8"/>
        <w:tabs>
          <w:tab w:val="left" w:pos="1418"/>
        </w:tabs>
        <w:spacing w:after="0" w:line="240" w:lineRule="auto"/>
        <w:ind w:left="567"/>
        <w:contextualSpacing w:val="0"/>
        <w:jc w:val="both"/>
        <w:rPr>
          <w:rFonts w:ascii="Times New Roman" w:hAnsi="Times New Roman"/>
          <w:sz w:val="28"/>
        </w:rPr>
      </w:pPr>
      <w:r>
        <w:rPr>
          <w:rFonts w:ascii="Times New Roman" w:hAnsi="Times New Roman"/>
          <w:sz w:val="28"/>
        </w:rPr>
        <w:tab/>
        <w:t>Индикатор 1. Оборот розничной торговли:</w:t>
      </w:r>
    </w:p>
    <w:p w14:paraId="5C14E85D" w14:textId="77777777" w:rsidR="002633C7" w:rsidRDefault="009223CF">
      <w:pPr>
        <w:numPr>
          <w:ilvl w:val="0"/>
          <w:numId w:val="122"/>
        </w:numPr>
        <w:tabs>
          <w:tab w:val="left" w:pos="1418"/>
        </w:tabs>
        <w:ind w:left="0" w:firstLine="567"/>
        <w:jc w:val="both"/>
        <w:rPr>
          <w:sz w:val="28"/>
        </w:rPr>
      </w:pPr>
      <w:r>
        <w:rPr>
          <w:sz w:val="28"/>
        </w:rPr>
        <w:t>2021 год – 47,9  млрд рублей;</w:t>
      </w:r>
    </w:p>
    <w:p w14:paraId="29233059" w14:textId="77777777" w:rsidR="002633C7" w:rsidRDefault="009223CF">
      <w:pPr>
        <w:numPr>
          <w:ilvl w:val="0"/>
          <w:numId w:val="122"/>
        </w:numPr>
        <w:tabs>
          <w:tab w:val="left" w:pos="1418"/>
        </w:tabs>
        <w:ind w:left="0" w:firstLine="567"/>
        <w:jc w:val="both"/>
        <w:rPr>
          <w:sz w:val="28"/>
        </w:rPr>
      </w:pPr>
      <w:r>
        <w:rPr>
          <w:sz w:val="28"/>
        </w:rPr>
        <w:t>2024 год – 65,12 млрд рублей;</w:t>
      </w:r>
    </w:p>
    <w:p w14:paraId="460283C6" w14:textId="77777777" w:rsidR="002633C7" w:rsidRDefault="009223CF">
      <w:pPr>
        <w:numPr>
          <w:ilvl w:val="0"/>
          <w:numId w:val="122"/>
        </w:numPr>
        <w:tabs>
          <w:tab w:val="left" w:pos="1418"/>
        </w:tabs>
        <w:ind w:left="0" w:firstLine="567"/>
        <w:jc w:val="both"/>
        <w:rPr>
          <w:sz w:val="28"/>
        </w:rPr>
      </w:pPr>
      <w:r>
        <w:rPr>
          <w:sz w:val="28"/>
        </w:rPr>
        <w:t>2030 год – 84,64 млрд рублей.</w:t>
      </w:r>
    </w:p>
    <w:p w14:paraId="69861AAB" w14:textId="77777777" w:rsidR="002633C7" w:rsidRDefault="009223CF">
      <w:pPr>
        <w:keepNext/>
        <w:numPr>
          <w:ilvl w:val="0"/>
          <w:numId w:val="119"/>
        </w:numPr>
        <w:tabs>
          <w:tab w:val="left" w:pos="1418"/>
        </w:tabs>
        <w:ind w:left="0" w:firstLine="567"/>
        <w:rPr>
          <w:sz w:val="28"/>
        </w:rPr>
      </w:pPr>
      <w:r>
        <w:rPr>
          <w:sz w:val="28"/>
        </w:rPr>
        <w:t>Приоритетные задачи и мероприятия:</w:t>
      </w:r>
    </w:p>
    <w:p w14:paraId="58BA06DC" w14:textId="77777777" w:rsidR="002633C7" w:rsidRDefault="009223CF">
      <w:pPr>
        <w:tabs>
          <w:tab w:val="left" w:pos="1276"/>
        </w:tabs>
        <w:ind w:firstLine="567"/>
        <w:jc w:val="both"/>
        <w:rPr>
          <w:sz w:val="28"/>
        </w:rPr>
      </w:pPr>
      <w:r>
        <w:rPr>
          <w:sz w:val="28"/>
        </w:rPr>
        <w:t>В сфере розничной торговли:</w:t>
      </w:r>
    </w:p>
    <w:p w14:paraId="73A5FF9C"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нового современного формата торговли – крупного современного торгово-развлекательного центра;</w:t>
      </w:r>
    </w:p>
    <w:p w14:paraId="424BEDC5" w14:textId="77777777" w:rsidR="002633C7" w:rsidRDefault="009223CF">
      <w:pPr>
        <w:pStyle w:val="afb"/>
        <w:numPr>
          <w:ilvl w:val="0"/>
          <w:numId w:val="123"/>
        </w:numPr>
        <w:tabs>
          <w:tab w:val="left" w:pos="1418"/>
        </w:tabs>
        <w:ind w:left="0" w:firstLine="567"/>
        <w:jc w:val="both"/>
        <w:rPr>
          <w:rFonts w:ascii="Times New Roman" w:hAnsi="Times New Roman"/>
          <w:sz w:val="28"/>
        </w:rPr>
      </w:pPr>
      <w:r>
        <w:rPr>
          <w:rFonts w:ascii="Times New Roman" w:hAnsi="Times New Roman"/>
          <w:sz w:val="28"/>
        </w:rPr>
        <w:t>повышение оперативности и доступности оказания правовой помощи потребителям;</w:t>
      </w:r>
    </w:p>
    <w:p w14:paraId="75ED8032"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уровня информированности потребителей города Волгодонска,  хозяйствующих субъектов, работающих на потребительском рынке города;</w:t>
      </w:r>
    </w:p>
    <w:p w14:paraId="335BF201"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сохранение и развитие формата розничных рынков и ярмарок на территории города Волгодонска;</w:t>
      </w:r>
    </w:p>
    <w:p w14:paraId="695FE34F"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качества продукции, поступающей на потребительский рынок Ростовской области:</w:t>
      </w:r>
    </w:p>
    <w:p w14:paraId="1EA02A76" w14:textId="77777777" w:rsidR="002633C7" w:rsidRDefault="009223CF">
      <w:pPr>
        <w:numPr>
          <w:ilvl w:val="0"/>
          <w:numId w:val="124"/>
        </w:numPr>
        <w:tabs>
          <w:tab w:val="left" w:pos="1418"/>
        </w:tabs>
        <w:ind w:left="0" w:firstLine="567"/>
        <w:jc w:val="both"/>
        <w:rPr>
          <w:spacing w:val="-2"/>
          <w:sz w:val="28"/>
        </w:rPr>
      </w:pPr>
      <w:r>
        <w:rPr>
          <w:spacing w:val="-2"/>
          <w:sz w:val="28"/>
        </w:rPr>
        <w:t>развитие системы добровольной сертификации «Сделано на Дону»</w:t>
      </w:r>
      <w:r w:rsidR="006D3291">
        <w:rPr>
          <w:spacing w:val="-2"/>
          <w:sz w:val="28"/>
        </w:rPr>
        <w:t>,</w:t>
      </w:r>
      <w:r>
        <w:rPr>
          <w:spacing w:val="-2"/>
          <w:sz w:val="28"/>
        </w:rPr>
        <w:t xml:space="preserve"> поддержка и продвижение донской продукции</w:t>
      </w:r>
      <w:r>
        <w:rPr>
          <w:spacing w:val="-2"/>
          <w:sz w:val="28"/>
        </w:rPr>
        <w:br/>
        <w:t>и товаропроизводителей на потребительский рынок Волгодонска;</w:t>
      </w:r>
    </w:p>
    <w:p w14:paraId="0189C5C4" w14:textId="77777777" w:rsidR="002633C7" w:rsidRDefault="009223CF">
      <w:pPr>
        <w:numPr>
          <w:ilvl w:val="0"/>
          <w:numId w:val="124"/>
        </w:numPr>
        <w:tabs>
          <w:tab w:val="left" w:pos="1418"/>
        </w:tabs>
        <w:ind w:left="0" w:firstLine="567"/>
        <w:jc w:val="both"/>
        <w:rPr>
          <w:spacing w:val="-2"/>
          <w:sz w:val="28"/>
        </w:rPr>
      </w:pPr>
      <w:r>
        <w:rPr>
          <w:spacing w:val="-2"/>
          <w:sz w:val="28"/>
        </w:rPr>
        <w:lastRenderedPageBreak/>
        <w:t>устранение административных барьеров выхода на рынок продукции местных предприятий;</w:t>
      </w:r>
    </w:p>
    <w:p w14:paraId="1D749BF7" w14:textId="77777777" w:rsidR="002633C7" w:rsidRDefault="009223CF">
      <w:pPr>
        <w:numPr>
          <w:ilvl w:val="0"/>
          <w:numId w:val="124"/>
        </w:numPr>
        <w:tabs>
          <w:tab w:val="left" w:pos="1418"/>
        </w:tabs>
        <w:ind w:left="0" w:firstLine="567"/>
        <w:jc w:val="both"/>
        <w:rPr>
          <w:spacing w:val="-2"/>
          <w:sz w:val="28"/>
        </w:rPr>
      </w:pPr>
      <w:r>
        <w:rPr>
          <w:spacing w:val="-2"/>
          <w:sz w:val="28"/>
        </w:rPr>
        <w:t>проведение мероприятий по обеспечению качества и безопасности пищевых продуктов.</w:t>
      </w:r>
    </w:p>
    <w:p w14:paraId="1D900935"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условий для развития добросовестной конкуренции</w:t>
      </w:r>
      <w:r>
        <w:rPr>
          <w:rFonts w:ascii="Times New Roman" w:hAnsi="Times New Roman"/>
          <w:sz w:val="28"/>
        </w:rPr>
        <w:br/>
        <w:t>на потребительском рынке;</w:t>
      </w:r>
    </w:p>
    <w:p w14:paraId="39BDF741"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уровня обслуживания населения;</w:t>
      </w:r>
    </w:p>
    <w:p w14:paraId="47C35543" w14:textId="77777777" w:rsidR="002633C7" w:rsidRDefault="009223CF">
      <w:pPr>
        <w:pStyle w:val="afff3"/>
        <w:tabs>
          <w:tab w:val="left" w:pos="0"/>
        </w:tabs>
        <w:spacing w:before="0" w:after="0"/>
        <w:ind w:firstLine="567"/>
        <w:rPr>
          <w:sz w:val="28"/>
        </w:rPr>
      </w:pPr>
      <w:r>
        <w:rPr>
          <w:sz w:val="28"/>
        </w:rPr>
        <w:t>В сфере общественного питания:</w:t>
      </w:r>
    </w:p>
    <w:p w14:paraId="2BAAC900"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предприятий общественного питания современных форматов, опирающихся на новые формы и методы обслуживания;</w:t>
      </w:r>
    </w:p>
    <w:p w14:paraId="51EDE0C9"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предприятий общественного питания по сетевому принципу;</w:t>
      </w:r>
    </w:p>
    <w:p w14:paraId="2DD56C6B"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увеличение количества объектов общественного питания</w:t>
      </w:r>
      <w:r>
        <w:rPr>
          <w:rFonts w:ascii="Times New Roman" w:hAnsi="Times New Roman"/>
          <w:sz w:val="28"/>
        </w:rPr>
        <w:br/>
        <w:t>с различными национальными кухнями;</w:t>
      </w:r>
    </w:p>
    <w:p w14:paraId="6FACFFD6"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объектов общественного питания, ориентированных на детей, с продуманным меню, форматом подачи;</w:t>
      </w:r>
    </w:p>
    <w:p w14:paraId="5ADFB312" w14:textId="77777777" w:rsidR="002633C7" w:rsidRDefault="009223CF">
      <w:pPr>
        <w:pStyle w:val="a8"/>
        <w:numPr>
          <w:ilvl w:val="0"/>
          <w:numId w:val="123"/>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сезонной сети – комфортных летних кафе и площадок, расположенных при стационарных предприятиях общественного питания</w:t>
      </w:r>
      <w:r>
        <w:rPr>
          <w:rFonts w:ascii="Times New Roman" w:hAnsi="Times New Roman"/>
          <w:sz w:val="28"/>
        </w:rPr>
        <w:br/>
        <w:t>и в рекреационных зонах;</w:t>
      </w:r>
    </w:p>
    <w:p w14:paraId="52E59CF8" w14:textId="77777777" w:rsidR="002633C7" w:rsidRDefault="009223CF">
      <w:pPr>
        <w:pStyle w:val="afff3"/>
        <w:tabs>
          <w:tab w:val="left" w:pos="0"/>
        </w:tabs>
        <w:spacing w:before="0" w:after="0"/>
        <w:ind w:firstLine="567"/>
        <w:rPr>
          <w:sz w:val="28"/>
        </w:rPr>
      </w:pPr>
      <w:r>
        <w:rPr>
          <w:sz w:val="28"/>
        </w:rPr>
        <w:t>В сфере бытового обслуживания:</w:t>
      </w:r>
    </w:p>
    <w:p w14:paraId="4DC3B15B" w14:textId="77777777" w:rsidR="002633C7" w:rsidRDefault="009223CF">
      <w:pPr>
        <w:pStyle w:val="afff3"/>
        <w:widowControl w:val="0"/>
        <w:numPr>
          <w:ilvl w:val="0"/>
          <w:numId w:val="123"/>
        </w:numPr>
        <w:tabs>
          <w:tab w:val="left" w:pos="1418"/>
        </w:tabs>
        <w:spacing w:before="0" w:after="0"/>
        <w:ind w:left="0" w:firstLine="567"/>
        <w:jc w:val="both"/>
        <w:rPr>
          <w:sz w:val="28"/>
        </w:rPr>
      </w:pPr>
      <w:r>
        <w:rPr>
          <w:sz w:val="28"/>
        </w:rPr>
        <w:t>развитие сетевой формы ведения бизнеса по предоставлению бытовых услуг;</w:t>
      </w:r>
    </w:p>
    <w:p w14:paraId="6777D309" w14:textId="77777777" w:rsidR="002633C7" w:rsidRDefault="009223CF">
      <w:pPr>
        <w:pStyle w:val="afff3"/>
        <w:widowControl w:val="0"/>
        <w:numPr>
          <w:ilvl w:val="0"/>
          <w:numId w:val="123"/>
        </w:numPr>
        <w:tabs>
          <w:tab w:val="left" w:pos="1418"/>
        </w:tabs>
        <w:spacing w:before="0" w:after="0"/>
        <w:ind w:left="0" w:firstLine="567"/>
        <w:jc w:val="both"/>
        <w:rPr>
          <w:sz w:val="28"/>
        </w:rPr>
      </w:pPr>
      <w:r>
        <w:rPr>
          <w:sz w:val="28"/>
        </w:rPr>
        <w:t>развитие сопутствующего бизнеса, усиливающего преимущества основного (сервисное обслуживание, ремонт электроники и бытовой техники и т.д.);</w:t>
      </w:r>
    </w:p>
    <w:p w14:paraId="7AE7FE72" w14:textId="77777777" w:rsidR="002633C7" w:rsidRDefault="009223CF">
      <w:pPr>
        <w:pStyle w:val="afff3"/>
        <w:widowControl w:val="0"/>
        <w:numPr>
          <w:ilvl w:val="0"/>
          <w:numId w:val="123"/>
        </w:numPr>
        <w:tabs>
          <w:tab w:val="left" w:pos="1418"/>
        </w:tabs>
        <w:spacing w:before="0" w:after="0"/>
        <w:ind w:left="0" w:firstLine="567"/>
        <w:jc w:val="both"/>
        <w:rPr>
          <w:sz w:val="28"/>
        </w:rPr>
      </w:pPr>
      <w:r>
        <w:rPr>
          <w:sz w:val="28"/>
        </w:rPr>
        <w:t>расширение спектра оказываемых услуг на основе изучения спроса потребителей (например, мелкий ремонт на дому, клининговые услуги и др.);</w:t>
      </w:r>
    </w:p>
    <w:p w14:paraId="3119571F" w14:textId="77777777" w:rsidR="002633C7" w:rsidRDefault="009223CF">
      <w:pPr>
        <w:pStyle w:val="afff3"/>
        <w:widowControl w:val="0"/>
        <w:numPr>
          <w:ilvl w:val="0"/>
          <w:numId w:val="123"/>
        </w:numPr>
        <w:tabs>
          <w:tab w:val="left" w:pos="1418"/>
        </w:tabs>
        <w:spacing w:before="0" w:after="0"/>
        <w:ind w:left="0" w:firstLine="567"/>
        <w:jc w:val="both"/>
        <w:rPr>
          <w:sz w:val="28"/>
        </w:rPr>
      </w:pPr>
      <w:r>
        <w:rPr>
          <w:sz w:val="28"/>
        </w:rPr>
        <w:t>внедрение современных технологий и систем сервиса, отвечающих растущим потребностям населения. Это позволит усилить конкуренцию на рынке бытовых услуг и увеличить вклад сферы бытовых услуг в экономику города в целом, обеспечив рост доли бытовых услуг в общем объеме оборота.</w:t>
      </w:r>
    </w:p>
    <w:p w14:paraId="343015E8" w14:textId="77777777" w:rsidR="002633C7" w:rsidRDefault="002633C7"/>
    <w:p w14:paraId="33C5305C"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22. Инвестиции</w:t>
      </w:r>
    </w:p>
    <w:p w14:paraId="2EDD136A" w14:textId="77777777" w:rsidR="002633C7" w:rsidRDefault="009223CF">
      <w:pPr>
        <w:numPr>
          <w:ilvl w:val="0"/>
          <w:numId w:val="125"/>
        </w:numPr>
        <w:tabs>
          <w:tab w:val="left" w:pos="1418"/>
        </w:tabs>
        <w:ind w:left="0" w:firstLine="567"/>
        <w:rPr>
          <w:sz w:val="28"/>
        </w:rPr>
      </w:pPr>
      <w:r>
        <w:rPr>
          <w:sz w:val="28"/>
        </w:rPr>
        <w:t>Состояние и тренды развития.</w:t>
      </w:r>
    </w:p>
    <w:p w14:paraId="723E82C0" w14:textId="77777777" w:rsidR="002633C7" w:rsidRDefault="009223CF">
      <w:pPr>
        <w:tabs>
          <w:tab w:val="left" w:pos="1134"/>
        </w:tabs>
        <w:ind w:firstLine="567"/>
        <w:jc w:val="both"/>
        <w:rPr>
          <w:sz w:val="28"/>
        </w:rPr>
      </w:pPr>
      <w:r>
        <w:rPr>
          <w:sz w:val="28"/>
        </w:rPr>
        <w:t>Инвестиционная активность на территории города Волгодонска определяется в основном динамикой инвестиций в основной капитал частных предприятий.</w:t>
      </w:r>
    </w:p>
    <w:p w14:paraId="632AF742" w14:textId="77777777" w:rsidR="002633C7" w:rsidRDefault="009223CF">
      <w:pPr>
        <w:tabs>
          <w:tab w:val="left" w:pos="1134"/>
        </w:tabs>
        <w:ind w:firstLine="567"/>
        <w:jc w:val="both"/>
        <w:rPr>
          <w:sz w:val="28"/>
        </w:rPr>
      </w:pPr>
      <w:r>
        <w:rPr>
          <w:sz w:val="28"/>
        </w:rPr>
        <w:t>Значительное влияние на общий объем инвестиций города</w:t>
      </w:r>
      <w:r>
        <w:rPr>
          <w:sz w:val="28"/>
        </w:rPr>
        <w:br/>
        <w:t>в анализируемом периоде  2014-2021 годах оказывали:</w:t>
      </w:r>
    </w:p>
    <w:p w14:paraId="025C9465" w14:textId="77777777" w:rsidR="002633C7" w:rsidRDefault="009223CF">
      <w:pPr>
        <w:numPr>
          <w:ilvl w:val="0"/>
          <w:numId w:val="126"/>
        </w:numPr>
        <w:tabs>
          <w:tab w:val="left" w:pos="1418"/>
        </w:tabs>
        <w:ind w:left="0" w:firstLine="567"/>
        <w:jc w:val="both"/>
        <w:rPr>
          <w:sz w:val="28"/>
        </w:rPr>
      </w:pPr>
      <w:r>
        <w:rPr>
          <w:sz w:val="28"/>
        </w:rPr>
        <w:t xml:space="preserve">в сфере энергетической промышленности – инвестиции Госкопорации «Росатом» в строительство 4-го энергоблока Ростовской АЭС (общий объем инвестиций по проекту </w:t>
      </w:r>
      <w:r w:rsidR="001665DD">
        <w:rPr>
          <w:sz w:val="28"/>
        </w:rPr>
        <w:t xml:space="preserve">- </w:t>
      </w:r>
      <w:r>
        <w:rPr>
          <w:sz w:val="28"/>
        </w:rPr>
        <w:t>82,2 млрд рублей);</w:t>
      </w:r>
    </w:p>
    <w:p w14:paraId="34B58C02" w14:textId="77777777" w:rsidR="002633C7" w:rsidRDefault="009223CF">
      <w:pPr>
        <w:numPr>
          <w:ilvl w:val="0"/>
          <w:numId w:val="126"/>
        </w:numPr>
        <w:tabs>
          <w:tab w:val="left" w:pos="1418"/>
        </w:tabs>
        <w:ind w:left="0" w:firstLine="567"/>
        <w:jc w:val="both"/>
        <w:rPr>
          <w:sz w:val="28"/>
        </w:rPr>
      </w:pPr>
      <w:r>
        <w:rPr>
          <w:sz w:val="28"/>
        </w:rPr>
        <w:t>в сфере обрабатывающей промышленности – инвестиции</w:t>
      </w:r>
      <w:r>
        <w:rPr>
          <w:sz w:val="28"/>
        </w:rPr>
        <w:br/>
      </w:r>
      <w:r w:rsidR="001665DD">
        <w:rPr>
          <w:sz w:val="28"/>
        </w:rPr>
        <w:t>А</w:t>
      </w:r>
      <w:r>
        <w:rPr>
          <w:sz w:val="28"/>
        </w:rPr>
        <w:t>О «ДонБиоТех» в строительство производственного комплекса</w:t>
      </w:r>
      <w:r>
        <w:rPr>
          <w:sz w:val="28"/>
        </w:rPr>
        <w:br/>
      </w:r>
      <w:r>
        <w:rPr>
          <w:sz w:val="28"/>
        </w:rPr>
        <w:lastRenderedPageBreak/>
        <w:t>по глубокой переработке зерна, производству комбикормов, глютена</w:t>
      </w:r>
      <w:r>
        <w:rPr>
          <w:sz w:val="28"/>
        </w:rPr>
        <w:br/>
        <w:t>и аминокислот мощностью 250 тыс. тонн зерна в год (общий объем инвестиций по проекту</w:t>
      </w:r>
      <w:r w:rsidR="001665DD">
        <w:rPr>
          <w:sz w:val="28"/>
        </w:rPr>
        <w:t xml:space="preserve"> -</w:t>
      </w:r>
      <w:r>
        <w:rPr>
          <w:sz w:val="28"/>
        </w:rPr>
        <w:t xml:space="preserve"> 30,2 млрд рублей).</w:t>
      </w:r>
    </w:p>
    <w:p w14:paraId="33C8EDBD" w14:textId="77777777" w:rsidR="002633C7" w:rsidRDefault="009223CF">
      <w:pPr>
        <w:numPr>
          <w:ilvl w:val="0"/>
          <w:numId w:val="126"/>
        </w:numPr>
        <w:tabs>
          <w:tab w:val="left" w:pos="1418"/>
        </w:tabs>
        <w:ind w:left="0" w:firstLine="567"/>
        <w:jc w:val="both"/>
        <w:rPr>
          <w:sz w:val="28"/>
        </w:rPr>
      </w:pPr>
      <w:r>
        <w:rPr>
          <w:sz w:val="28"/>
        </w:rPr>
        <w:t xml:space="preserve">в сфере ветроэнергетики – инвестиции АО «НоваВинд» и </w:t>
      </w:r>
      <w:r w:rsidR="00C52E91">
        <w:rPr>
          <w:sz w:val="28"/>
        </w:rPr>
        <w:t xml:space="preserve">                  </w:t>
      </w:r>
      <w:r>
        <w:rPr>
          <w:sz w:val="28"/>
        </w:rPr>
        <w:t xml:space="preserve">ООО «ВСД» в строительство заводов по производству компонентов и оборудования для ветроэлектростанций (общий объем инвестиций по двум проектам </w:t>
      </w:r>
      <w:r w:rsidR="001665DD">
        <w:rPr>
          <w:sz w:val="28"/>
        </w:rPr>
        <w:t xml:space="preserve">- </w:t>
      </w:r>
      <w:r>
        <w:rPr>
          <w:sz w:val="28"/>
        </w:rPr>
        <w:t>2,9 млрд рублей).</w:t>
      </w:r>
    </w:p>
    <w:p w14:paraId="3E55414E" w14:textId="77777777" w:rsidR="002633C7" w:rsidRDefault="009223CF">
      <w:pPr>
        <w:tabs>
          <w:tab w:val="left" w:pos="1418"/>
        </w:tabs>
        <w:ind w:firstLine="567"/>
        <w:jc w:val="both"/>
        <w:rPr>
          <w:sz w:val="28"/>
        </w:rPr>
      </w:pPr>
      <w:r>
        <w:rPr>
          <w:sz w:val="28"/>
        </w:rPr>
        <w:t xml:space="preserve">В период с 2017 года по 2021 год реализовано два инвестиционных проекта: «Строительство мусоросортировочного завода и полигона ТБО», «Реконструкция привокзальной площади» в рамках муниципально-частного партнерства (концессионное соглашение) с общим объемом инвестиций              800 млн рублей. </w:t>
      </w:r>
    </w:p>
    <w:p w14:paraId="67B71869" w14:textId="77777777" w:rsidR="002633C7" w:rsidRDefault="009223CF">
      <w:pPr>
        <w:tabs>
          <w:tab w:val="left" w:pos="1134"/>
        </w:tabs>
        <w:ind w:firstLine="567"/>
        <w:jc w:val="both"/>
        <w:rPr>
          <w:sz w:val="28"/>
        </w:rPr>
      </w:pPr>
      <w:r>
        <w:rPr>
          <w:sz w:val="28"/>
        </w:rPr>
        <w:t>Показатели, характеризующие текущее состояние сферы инвестиций, представлены в таблице 23.</w:t>
      </w:r>
    </w:p>
    <w:p w14:paraId="7630747E" w14:textId="77777777" w:rsidR="002633C7" w:rsidRDefault="009223CF">
      <w:pPr>
        <w:tabs>
          <w:tab w:val="left" w:pos="1134"/>
        </w:tabs>
        <w:ind w:firstLine="567"/>
        <w:jc w:val="both"/>
        <w:rPr>
          <w:b/>
          <w:sz w:val="28"/>
        </w:rPr>
      </w:pPr>
      <w:r>
        <w:rPr>
          <w:b/>
          <w:sz w:val="28"/>
        </w:rPr>
        <w:t>Таблица 23 – Динамика показателей инвестиционного развития города Волгодонска в 2014–2021 годах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1"/>
        <w:gridCol w:w="869"/>
        <w:gridCol w:w="724"/>
        <w:gridCol w:w="869"/>
        <w:gridCol w:w="870"/>
        <w:gridCol w:w="869"/>
        <w:gridCol w:w="870"/>
        <w:gridCol w:w="869"/>
        <w:gridCol w:w="871"/>
      </w:tblGrid>
      <w:tr w:rsidR="002633C7" w14:paraId="320053EA" w14:textId="77777777">
        <w:trPr>
          <w:trHeight w:val="230"/>
          <w:tblHeader/>
        </w:trPr>
        <w:tc>
          <w:tcPr>
            <w:tcW w:w="2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20BBF" w14:textId="77777777" w:rsidR="002633C7" w:rsidRDefault="009223CF">
            <w:pPr>
              <w:tabs>
                <w:tab w:val="left" w:pos="1134"/>
              </w:tabs>
              <w:jc w:val="center"/>
            </w:pPr>
            <w:r>
              <w:t>Наименование показателя</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6F89" w14:textId="77777777" w:rsidR="002633C7" w:rsidRDefault="009223CF">
            <w:pPr>
              <w:tabs>
                <w:tab w:val="left" w:pos="1134"/>
              </w:tabs>
              <w:spacing w:line="216" w:lineRule="auto"/>
              <w:jc w:val="center"/>
              <w:rPr>
                <w:color w:val="FF0000"/>
              </w:rPr>
            </w:pPr>
            <w:r>
              <w:t>2014 год</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A9BF" w14:textId="77777777" w:rsidR="002633C7" w:rsidRDefault="009223CF">
            <w:pPr>
              <w:tabs>
                <w:tab w:val="left" w:pos="1134"/>
              </w:tabs>
              <w:spacing w:line="216" w:lineRule="auto"/>
              <w:jc w:val="center"/>
            </w:pPr>
            <w:r>
              <w:t>2015</w:t>
            </w:r>
          </w:p>
          <w:p w14:paraId="3994C919" w14:textId="77777777" w:rsidR="002633C7" w:rsidRDefault="009223CF">
            <w:pPr>
              <w:tabs>
                <w:tab w:val="left" w:pos="1134"/>
              </w:tabs>
              <w:spacing w:line="216" w:lineRule="auto"/>
              <w:jc w:val="center"/>
              <w:rPr>
                <w:color w:val="FF0000"/>
              </w:rPr>
            </w:pPr>
            <w:r>
              <w:t>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8D37" w14:textId="77777777" w:rsidR="002633C7" w:rsidRDefault="009223CF">
            <w:pPr>
              <w:tabs>
                <w:tab w:val="left" w:pos="1134"/>
              </w:tabs>
              <w:spacing w:line="216" w:lineRule="auto"/>
              <w:jc w:val="center"/>
            </w:pPr>
            <w:r>
              <w:t>2016</w:t>
            </w:r>
          </w:p>
          <w:p w14:paraId="697D353E" w14:textId="77777777" w:rsidR="002633C7" w:rsidRDefault="009223CF">
            <w:pPr>
              <w:tabs>
                <w:tab w:val="left" w:pos="1134"/>
              </w:tabs>
              <w:spacing w:line="216" w:lineRule="auto"/>
              <w:jc w:val="center"/>
              <w:rPr>
                <w:color w:val="FF0000"/>
              </w:rPr>
            </w:pPr>
            <w:r>
              <w:t>год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898F" w14:textId="77777777" w:rsidR="002633C7" w:rsidRDefault="009223CF">
            <w:pPr>
              <w:tabs>
                <w:tab w:val="left" w:pos="1134"/>
              </w:tabs>
              <w:spacing w:line="216" w:lineRule="auto"/>
              <w:jc w:val="center"/>
              <w:rPr>
                <w:color w:val="FF0000"/>
              </w:rPr>
            </w:pPr>
            <w:r>
              <w:t>2017  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D3FF" w14:textId="77777777" w:rsidR="002633C7" w:rsidRDefault="009223CF">
            <w:pPr>
              <w:tabs>
                <w:tab w:val="left" w:pos="1134"/>
              </w:tabs>
              <w:spacing w:line="216" w:lineRule="auto"/>
              <w:jc w:val="center"/>
            </w:pPr>
            <w:r>
              <w:t>2018  год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9516" w14:textId="77777777" w:rsidR="002633C7" w:rsidRDefault="009223CF">
            <w:pPr>
              <w:spacing w:line="216" w:lineRule="auto"/>
              <w:jc w:val="center"/>
            </w:pPr>
            <w:r>
              <w:t>2019  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305A" w14:textId="77777777" w:rsidR="002633C7" w:rsidRDefault="009223CF">
            <w:pPr>
              <w:spacing w:line="216" w:lineRule="auto"/>
              <w:jc w:val="center"/>
            </w:pPr>
            <w:r>
              <w:t>2020  год</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5D1D9" w14:textId="77777777" w:rsidR="002633C7" w:rsidRDefault="009223CF">
            <w:pPr>
              <w:spacing w:line="216" w:lineRule="auto"/>
              <w:jc w:val="center"/>
            </w:pPr>
            <w:r>
              <w:t>2021 год</w:t>
            </w:r>
          </w:p>
        </w:tc>
      </w:tr>
      <w:tr w:rsidR="002633C7" w14:paraId="4735382F" w14:textId="77777777">
        <w:trPr>
          <w:trHeight w:val="230"/>
          <w:tblHeader/>
        </w:trPr>
        <w:tc>
          <w:tcPr>
            <w:tcW w:w="2751" w:type="dxa"/>
            <w:tcBorders>
              <w:top w:val="single" w:sz="4" w:space="0" w:color="000000"/>
              <w:left w:val="single" w:sz="4" w:space="0" w:color="000000"/>
              <w:bottom w:val="single" w:sz="4" w:space="0" w:color="000000"/>
              <w:right w:val="single" w:sz="4" w:space="0" w:color="000000"/>
            </w:tcBorders>
            <w:shd w:val="clear" w:color="auto" w:fill="auto"/>
          </w:tcPr>
          <w:p w14:paraId="51A008EE" w14:textId="77777777" w:rsidR="00D2337F" w:rsidRDefault="009223CF" w:rsidP="00D2337F">
            <w:pPr>
              <w:tabs>
                <w:tab w:val="left" w:pos="1134"/>
              </w:tabs>
            </w:pPr>
            <w:r>
              <w:t>Объем инвестиций по</w:t>
            </w:r>
            <w:r w:rsidR="00D2337F">
              <w:t xml:space="preserve"> полному кругу предприятий </w:t>
            </w:r>
          </w:p>
          <w:p w14:paraId="038372E6" w14:textId="77777777" w:rsidR="002633C7" w:rsidRDefault="00D2337F" w:rsidP="00D2337F">
            <w:pPr>
              <w:tabs>
                <w:tab w:val="left" w:pos="1134"/>
              </w:tabs>
            </w:pPr>
            <w:r>
              <w:t>(</w:t>
            </w:r>
            <w:r w:rsidR="009223CF">
              <w:t>млрд руб</w:t>
            </w:r>
            <w:r>
              <w:t>лей)</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8C43" w14:textId="77777777" w:rsidR="002633C7" w:rsidRDefault="009223CF">
            <w:pPr>
              <w:tabs>
                <w:tab w:val="left" w:pos="1134"/>
              </w:tabs>
              <w:spacing w:line="276" w:lineRule="auto"/>
              <w:jc w:val="center"/>
            </w:pPr>
            <w:r>
              <w:t>49,0</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D4B5" w14:textId="77777777" w:rsidR="002633C7" w:rsidRDefault="009223CF">
            <w:pPr>
              <w:tabs>
                <w:tab w:val="left" w:pos="1134"/>
              </w:tabs>
              <w:spacing w:line="276" w:lineRule="auto"/>
              <w:jc w:val="center"/>
            </w:pPr>
            <w:r>
              <w:t>41,7</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12F3" w14:textId="77777777" w:rsidR="002633C7" w:rsidRDefault="009223CF">
            <w:pPr>
              <w:tabs>
                <w:tab w:val="left" w:pos="1134"/>
              </w:tabs>
              <w:spacing w:line="276" w:lineRule="auto"/>
              <w:jc w:val="center"/>
            </w:pPr>
            <w:r>
              <w:t>30,1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BD09" w14:textId="77777777" w:rsidR="002633C7" w:rsidRDefault="009223CF">
            <w:pPr>
              <w:tabs>
                <w:tab w:val="left" w:pos="1134"/>
              </w:tabs>
              <w:spacing w:line="276" w:lineRule="auto"/>
              <w:jc w:val="center"/>
            </w:pPr>
            <w:r>
              <w:t>28,1</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C40F" w14:textId="77777777" w:rsidR="002633C7" w:rsidRDefault="009223CF">
            <w:pPr>
              <w:tabs>
                <w:tab w:val="left" w:pos="1134"/>
              </w:tabs>
              <w:spacing w:line="276" w:lineRule="auto"/>
              <w:jc w:val="center"/>
            </w:pPr>
            <w:r>
              <w:t>16,1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395C" w14:textId="77777777" w:rsidR="002633C7" w:rsidRDefault="009223CF">
            <w:pPr>
              <w:spacing w:line="276" w:lineRule="auto"/>
              <w:jc w:val="center"/>
            </w:pPr>
            <w:r>
              <w:t>13,4</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43F4" w14:textId="77777777" w:rsidR="002633C7" w:rsidRDefault="009223CF">
            <w:pPr>
              <w:spacing w:line="276" w:lineRule="auto"/>
              <w:jc w:val="center"/>
            </w:pPr>
            <w:r>
              <w:t>14,1</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D70F" w14:textId="77777777" w:rsidR="002633C7" w:rsidRDefault="009223CF">
            <w:pPr>
              <w:spacing w:line="276" w:lineRule="auto"/>
              <w:jc w:val="center"/>
            </w:pPr>
            <w:r>
              <w:t>18,1</w:t>
            </w:r>
          </w:p>
        </w:tc>
      </w:tr>
      <w:tr w:rsidR="002633C7" w14:paraId="7A760F81" w14:textId="77777777">
        <w:tc>
          <w:tcPr>
            <w:tcW w:w="2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45D4" w14:textId="77777777" w:rsidR="002633C7" w:rsidRDefault="009223CF" w:rsidP="00D2337F">
            <w:pPr>
              <w:tabs>
                <w:tab w:val="left" w:pos="1134"/>
              </w:tabs>
            </w:pPr>
            <w:r>
              <w:t>Доля г. Волгодонска в общем объеме инвестиций по РО</w:t>
            </w:r>
            <w:r w:rsidR="00D2337F">
              <w:t xml:space="preserve"> (процентов)</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BF4A" w14:textId="77777777" w:rsidR="002633C7" w:rsidRDefault="009223CF">
            <w:pPr>
              <w:tabs>
                <w:tab w:val="left" w:pos="1134"/>
              </w:tabs>
              <w:jc w:val="center"/>
            </w:pPr>
            <w:r>
              <w:t>18,6</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5B98" w14:textId="77777777" w:rsidR="002633C7" w:rsidRDefault="009223CF">
            <w:pPr>
              <w:tabs>
                <w:tab w:val="left" w:pos="1134"/>
              </w:tabs>
              <w:jc w:val="center"/>
            </w:pPr>
            <w:r>
              <w:t>13,5</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844D" w14:textId="77777777" w:rsidR="002633C7" w:rsidRDefault="009223CF">
            <w:pPr>
              <w:tabs>
                <w:tab w:val="left" w:pos="1134"/>
              </w:tabs>
              <w:jc w:val="center"/>
            </w:pPr>
            <w:r>
              <w:t>10,2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4CA5" w14:textId="77777777" w:rsidR="002633C7" w:rsidRDefault="009223CF">
            <w:pPr>
              <w:tabs>
                <w:tab w:val="left" w:pos="1134"/>
              </w:tabs>
              <w:jc w:val="center"/>
            </w:pPr>
            <w:r>
              <w:t>8,8</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4B80" w14:textId="77777777" w:rsidR="002633C7" w:rsidRDefault="009223CF">
            <w:pPr>
              <w:tabs>
                <w:tab w:val="left" w:pos="1134"/>
              </w:tabs>
              <w:jc w:val="center"/>
            </w:pPr>
            <w:r>
              <w:t>6,1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6D7A" w14:textId="77777777" w:rsidR="002633C7" w:rsidRDefault="009223CF">
            <w:pPr>
              <w:jc w:val="center"/>
            </w:pPr>
            <w:r>
              <w:t>4,7</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C474" w14:textId="77777777" w:rsidR="002633C7" w:rsidRDefault="009223CF">
            <w:pPr>
              <w:jc w:val="center"/>
            </w:pPr>
            <w:r>
              <w:t>4,3</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5588" w14:textId="77777777" w:rsidR="002633C7" w:rsidRDefault="009223CF">
            <w:pPr>
              <w:jc w:val="center"/>
            </w:pPr>
            <w:r>
              <w:t>4,6</w:t>
            </w:r>
          </w:p>
        </w:tc>
      </w:tr>
      <w:tr w:rsidR="002633C7" w14:paraId="7A3392A1" w14:textId="77777777">
        <w:tc>
          <w:tcPr>
            <w:tcW w:w="2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C48C" w14:textId="77777777" w:rsidR="002633C7" w:rsidRDefault="009223CF">
            <w:pPr>
              <w:tabs>
                <w:tab w:val="left" w:pos="1134"/>
              </w:tabs>
            </w:pPr>
            <w:r>
              <w:t>Место г. Волгодонска среди муниципальных образований РО</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EBED" w14:textId="77777777" w:rsidR="002633C7" w:rsidRDefault="009223CF">
            <w:pPr>
              <w:tabs>
                <w:tab w:val="left" w:pos="1134"/>
              </w:tabs>
              <w:jc w:val="center"/>
            </w:pPr>
            <w:r>
              <w:t>2</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BE5D" w14:textId="77777777" w:rsidR="002633C7" w:rsidRDefault="009223CF">
            <w:pPr>
              <w:tabs>
                <w:tab w:val="left" w:pos="1134"/>
              </w:tabs>
              <w:jc w:val="center"/>
            </w:pPr>
            <w:r>
              <w:t>2</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B267" w14:textId="77777777" w:rsidR="002633C7" w:rsidRDefault="009223CF">
            <w:pPr>
              <w:tabs>
                <w:tab w:val="left" w:pos="1134"/>
              </w:tabs>
              <w:jc w:val="center"/>
            </w:pPr>
            <w: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F13D" w14:textId="77777777" w:rsidR="002633C7" w:rsidRDefault="009223CF">
            <w:pPr>
              <w:tabs>
                <w:tab w:val="left" w:pos="1134"/>
              </w:tabs>
              <w:jc w:val="center"/>
            </w:pPr>
            <w:r>
              <w:t>2</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6024" w14:textId="77777777" w:rsidR="002633C7" w:rsidRDefault="009223CF">
            <w:pPr>
              <w:tabs>
                <w:tab w:val="left" w:pos="1134"/>
              </w:tabs>
              <w:jc w:val="center"/>
            </w:pPr>
            <w: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1AA6" w14:textId="77777777" w:rsidR="002633C7" w:rsidRDefault="009223CF">
            <w:pPr>
              <w:jc w:val="center"/>
            </w:pPr>
            <w:r>
              <w:t>2</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E166A" w14:textId="77777777" w:rsidR="002633C7" w:rsidRDefault="009223CF">
            <w:pPr>
              <w:jc w:val="center"/>
            </w:pPr>
            <w:r>
              <w:t>2</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EBE9E" w14:textId="77777777" w:rsidR="002633C7" w:rsidRDefault="009223CF">
            <w:pPr>
              <w:jc w:val="center"/>
            </w:pPr>
            <w:r>
              <w:t>2</w:t>
            </w:r>
          </w:p>
        </w:tc>
      </w:tr>
    </w:tbl>
    <w:p w14:paraId="278D2586" w14:textId="77777777" w:rsidR="002633C7" w:rsidRDefault="002633C7">
      <w:pPr>
        <w:keepNext/>
        <w:tabs>
          <w:tab w:val="left" w:pos="0"/>
        </w:tabs>
        <w:ind w:firstLine="567"/>
        <w:jc w:val="both"/>
        <w:rPr>
          <w:color w:val="C00000"/>
          <w:sz w:val="28"/>
        </w:rPr>
      </w:pPr>
    </w:p>
    <w:p w14:paraId="6CE5430B" w14:textId="77777777" w:rsidR="002633C7" w:rsidRDefault="009223CF">
      <w:pPr>
        <w:keepNext/>
        <w:tabs>
          <w:tab w:val="left" w:pos="0"/>
        </w:tabs>
        <w:ind w:firstLine="567"/>
        <w:jc w:val="both"/>
        <w:rPr>
          <w:sz w:val="28"/>
        </w:rPr>
      </w:pPr>
      <w:r>
        <w:rPr>
          <w:sz w:val="28"/>
        </w:rPr>
        <w:t xml:space="preserve">На протяжении анализируемого периода в городе Волгодонске наблюдается снижение инвестиций, что связано с завершением в 2018 году строительства 4-го энергоблока Ростовской АЭС. В дальнейшем ежегодный планируемый объем инвестиций в основной капитал Ростовской АЭС составит около </w:t>
      </w:r>
      <w:r w:rsidR="00983F15">
        <w:rPr>
          <w:sz w:val="28"/>
        </w:rPr>
        <w:t>2</w:t>
      </w:r>
      <w:r>
        <w:rPr>
          <w:sz w:val="28"/>
        </w:rPr>
        <w:t>,0 -</w:t>
      </w:r>
      <w:r w:rsidR="00983F15">
        <w:rPr>
          <w:sz w:val="28"/>
        </w:rPr>
        <w:t>3</w:t>
      </w:r>
      <w:r>
        <w:rPr>
          <w:sz w:val="28"/>
        </w:rPr>
        <w:t>,0 млрд рублей.</w:t>
      </w:r>
    </w:p>
    <w:p w14:paraId="3249F422" w14:textId="77777777" w:rsidR="002633C7" w:rsidRDefault="009223CF">
      <w:pPr>
        <w:spacing w:line="252" w:lineRule="auto"/>
        <w:ind w:firstLine="709"/>
        <w:jc w:val="both"/>
      </w:pPr>
      <w:r>
        <w:rPr>
          <w:sz w:val="28"/>
        </w:rPr>
        <w:t>По итогам 2021 года объем инвестиций  составил 18,1 млрд рублей, что меньше значения 2017 года (на 10 млрд рублей или на 35,6</w:t>
      </w:r>
      <w:r w:rsidR="00D2337F">
        <w:rPr>
          <w:sz w:val="28"/>
        </w:rPr>
        <w:t xml:space="preserve"> </w:t>
      </w:r>
      <w:r>
        <w:rPr>
          <w:sz w:val="28"/>
        </w:rPr>
        <w:t>%). Изменилась  доля частных инвестиций в структуре инвестиций в основной капитал по крупным и средним предприятиям по формам собственности: в 2017 году она составляла 2,7 млрд рублей или 12,5</w:t>
      </w:r>
      <w:r w:rsidR="00D2337F">
        <w:rPr>
          <w:sz w:val="28"/>
        </w:rPr>
        <w:t xml:space="preserve"> </w:t>
      </w:r>
      <w:r>
        <w:rPr>
          <w:sz w:val="28"/>
        </w:rPr>
        <w:t>% совокупного объема инвестиций в основной капитал по крупным и средним предприятиям, тогда как в 2021 году – 4,7 млрд рублей или 31,1</w:t>
      </w:r>
      <w:r w:rsidR="00D2337F">
        <w:rPr>
          <w:sz w:val="28"/>
        </w:rPr>
        <w:t xml:space="preserve"> </w:t>
      </w:r>
      <w:r>
        <w:rPr>
          <w:sz w:val="28"/>
        </w:rPr>
        <w:t>% совокупного объема инвестиций в основной капитал по крупным и средним предприятиям.</w:t>
      </w:r>
      <w:r>
        <w:t xml:space="preserve"> </w:t>
      </w:r>
    </w:p>
    <w:p w14:paraId="5A278EFF" w14:textId="77777777" w:rsidR="002633C7" w:rsidRDefault="009223CF">
      <w:pPr>
        <w:spacing w:line="252" w:lineRule="auto"/>
        <w:ind w:firstLine="567"/>
        <w:jc w:val="both"/>
        <w:rPr>
          <w:sz w:val="28"/>
        </w:rPr>
      </w:pPr>
      <w:r>
        <w:rPr>
          <w:sz w:val="28"/>
        </w:rPr>
        <w:t>Наибольшую инвестиционную активность демонстрируют крупные и средние организации. На их долю приходится 82,8 % совокупного объема инвестиций в основной капитал в 2021 году.</w:t>
      </w:r>
    </w:p>
    <w:p w14:paraId="3AA5B3E3" w14:textId="77777777" w:rsidR="0027146A" w:rsidRDefault="0027146A">
      <w:pPr>
        <w:spacing w:line="252" w:lineRule="auto"/>
        <w:ind w:firstLine="567"/>
        <w:jc w:val="both"/>
        <w:rPr>
          <w:sz w:val="28"/>
        </w:rPr>
      </w:pPr>
    </w:p>
    <w:p w14:paraId="01F2F0D9" w14:textId="77777777" w:rsidR="007676E0" w:rsidRDefault="007676E0">
      <w:pPr>
        <w:spacing w:line="252" w:lineRule="auto"/>
        <w:ind w:firstLine="567"/>
        <w:jc w:val="both"/>
        <w:rPr>
          <w:sz w:val="28"/>
        </w:rPr>
      </w:pPr>
    </w:p>
    <w:p w14:paraId="600E5F17" w14:textId="77777777" w:rsidR="007676E0" w:rsidRDefault="007676E0">
      <w:pPr>
        <w:spacing w:line="252" w:lineRule="auto"/>
        <w:ind w:firstLine="567"/>
        <w:jc w:val="both"/>
        <w:rPr>
          <w:sz w:val="28"/>
        </w:rPr>
      </w:pPr>
    </w:p>
    <w:p w14:paraId="2262E048" w14:textId="77777777" w:rsidR="002633C7" w:rsidRDefault="009223CF">
      <w:pPr>
        <w:numPr>
          <w:ilvl w:val="0"/>
          <w:numId w:val="125"/>
        </w:numPr>
        <w:tabs>
          <w:tab w:val="left" w:pos="1418"/>
        </w:tabs>
        <w:ind w:left="0" w:firstLine="567"/>
        <w:rPr>
          <w:sz w:val="28"/>
        </w:rPr>
      </w:pPr>
      <w:r>
        <w:rPr>
          <w:sz w:val="28"/>
        </w:rPr>
        <w:t>Ключевые проблемы:</w:t>
      </w:r>
    </w:p>
    <w:p w14:paraId="4642FC5A" w14:textId="77777777" w:rsidR="002633C7" w:rsidRDefault="009223CF">
      <w:pPr>
        <w:numPr>
          <w:ilvl w:val="0"/>
          <w:numId w:val="127"/>
        </w:numPr>
        <w:tabs>
          <w:tab w:val="left" w:pos="1418"/>
        </w:tabs>
        <w:ind w:left="0" w:firstLine="567"/>
        <w:jc w:val="both"/>
        <w:rPr>
          <w:sz w:val="28"/>
        </w:rPr>
      </w:pPr>
      <w:r>
        <w:rPr>
          <w:sz w:val="28"/>
        </w:rPr>
        <w:t>высокая стоимость и длительные сроки технологического присоединения к объектам инженерной инфраструктуры. Высокие тарифы</w:t>
      </w:r>
      <w:r>
        <w:rPr>
          <w:sz w:val="28"/>
        </w:rPr>
        <w:br/>
        <w:t xml:space="preserve">на потребление электроэнергии. Рост потребностей в финансировании модернизации инженерных сетей теплоэнергетического и водопроводно-канализационного хозяйства, а также благоустройства </w:t>
      </w:r>
      <w:r w:rsidR="00983F15">
        <w:rPr>
          <w:sz w:val="28"/>
        </w:rPr>
        <w:t xml:space="preserve">города </w:t>
      </w:r>
      <w:r>
        <w:rPr>
          <w:sz w:val="28"/>
        </w:rPr>
        <w:t>Волгодонска;</w:t>
      </w:r>
    </w:p>
    <w:p w14:paraId="12D7EC81" w14:textId="77777777" w:rsidR="002633C7" w:rsidRDefault="009223CF">
      <w:pPr>
        <w:numPr>
          <w:ilvl w:val="0"/>
          <w:numId w:val="127"/>
        </w:numPr>
        <w:tabs>
          <w:tab w:val="left" w:pos="1418"/>
        </w:tabs>
        <w:ind w:left="0" w:firstLine="567"/>
        <w:jc w:val="both"/>
        <w:rPr>
          <w:sz w:val="28"/>
        </w:rPr>
      </w:pPr>
      <w:r>
        <w:rPr>
          <w:sz w:val="28"/>
        </w:rPr>
        <w:t>объем газовых мощностей в промышленной зоне города</w:t>
      </w:r>
      <w:r>
        <w:rPr>
          <w:sz w:val="28"/>
        </w:rPr>
        <w:br/>
        <w:t>не достаточен для реализации крупного инвестиционного проекта с высоким потреблением газа в производственной деятельности;</w:t>
      </w:r>
    </w:p>
    <w:p w14:paraId="0098C23F" w14:textId="77777777" w:rsidR="002633C7" w:rsidRDefault="00983F15">
      <w:pPr>
        <w:numPr>
          <w:ilvl w:val="0"/>
          <w:numId w:val="127"/>
        </w:numPr>
        <w:tabs>
          <w:tab w:val="left" w:pos="1418"/>
        </w:tabs>
        <w:ind w:left="0" w:firstLine="567"/>
        <w:jc w:val="both"/>
        <w:rPr>
          <w:sz w:val="28"/>
        </w:rPr>
      </w:pPr>
      <w:r>
        <w:rPr>
          <w:sz w:val="28"/>
        </w:rPr>
        <w:t xml:space="preserve">транспортно-логистические - </w:t>
      </w:r>
      <w:r w:rsidR="009223CF">
        <w:rPr>
          <w:sz w:val="28"/>
        </w:rPr>
        <w:t>удаленност</w:t>
      </w:r>
      <w:r>
        <w:rPr>
          <w:sz w:val="28"/>
        </w:rPr>
        <w:t>ь</w:t>
      </w:r>
      <w:r w:rsidR="009223CF">
        <w:rPr>
          <w:sz w:val="28"/>
        </w:rPr>
        <w:t xml:space="preserve"> города</w:t>
      </w:r>
      <w:r>
        <w:rPr>
          <w:sz w:val="28"/>
        </w:rPr>
        <w:t xml:space="preserve"> </w:t>
      </w:r>
      <w:r w:rsidR="009223CF">
        <w:rPr>
          <w:sz w:val="28"/>
        </w:rPr>
        <w:t>от основных трасс, аэропортов, портов;</w:t>
      </w:r>
    </w:p>
    <w:p w14:paraId="7F6092E5" w14:textId="77777777" w:rsidR="002633C7" w:rsidRDefault="009223CF">
      <w:pPr>
        <w:numPr>
          <w:ilvl w:val="0"/>
          <w:numId w:val="127"/>
        </w:numPr>
        <w:tabs>
          <w:tab w:val="left" w:pos="1418"/>
        </w:tabs>
        <w:ind w:left="0" w:firstLine="567"/>
        <w:jc w:val="both"/>
        <w:rPr>
          <w:sz w:val="28"/>
        </w:rPr>
      </w:pPr>
      <w:r>
        <w:rPr>
          <w:sz w:val="28"/>
        </w:rPr>
        <w:t>дефицит специалистов для реализации высокотехнологичных инвестиционных проектов;</w:t>
      </w:r>
    </w:p>
    <w:p w14:paraId="36F05B3F" w14:textId="77777777" w:rsidR="002633C7" w:rsidRDefault="009223CF">
      <w:pPr>
        <w:numPr>
          <w:ilvl w:val="0"/>
          <w:numId w:val="127"/>
        </w:numPr>
        <w:tabs>
          <w:tab w:val="left" w:pos="1418"/>
        </w:tabs>
        <w:ind w:left="0" w:firstLine="567"/>
        <w:jc w:val="both"/>
        <w:rPr>
          <w:sz w:val="28"/>
        </w:rPr>
      </w:pPr>
      <w:r>
        <w:rPr>
          <w:sz w:val="28"/>
        </w:rPr>
        <w:t>недостаточно эффективный механизм привлечения и дальнейшего сопровождения инвесторов</w:t>
      </w:r>
      <w:bookmarkStart w:id="4" w:name="sub_134235"/>
      <w:r>
        <w:rPr>
          <w:sz w:val="28"/>
        </w:rPr>
        <w:t>;</w:t>
      </w:r>
      <w:bookmarkEnd w:id="4"/>
    </w:p>
    <w:p w14:paraId="3DE94F3C" w14:textId="77777777" w:rsidR="002633C7" w:rsidRDefault="009223CF">
      <w:pPr>
        <w:numPr>
          <w:ilvl w:val="0"/>
          <w:numId w:val="127"/>
        </w:numPr>
        <w:tabs>
          <w:tab w:val="left" w:pos="1418"/>
        </w:tabs>
        <w:ind w:left="0" w:firstLine="567"/>
        <w:jc w:val="both"/>
        <w:rPr>
          <w:sz w:val="28"/>
        </w:rPr>
      </w:pPr>
      <w:r>
        <w:rPr>
          <w:sz w:val="28"/>
        </w:rPr>
        <w:t xml:space="preserve">недостаточное инвестирование значимых инфраструктурных объектов </w:t>
      </w:r>
      <w:r w:rsidR="00983F15">
        <w:rPr>
          <w:sz w:val="28"/>
        </w:rPr>
        <w:t xml:space="preserve">города </w:t>
      </w:r>
      <w:r>
        <w:rPr>
          <w:sz w:val="28"/>
        </w:rPr>
        <w:t>Волгодонска.</w:t>
      </w:r>
    </w:p>
    <w:p w14:paraId="3A919859" w14:textId="77777777" w:rsidR="002633C7" w:rsidRDefault="009223CF">
      <w:pPr>
        <w:numPr>
          <w:ilvl w:val="0"/>
          <w:numId w:val="128"/>
        </w:numPr>
        <w:tabs>
          <w:tab w:val="left" w:pos="1418"/>
        </w:tabs>
        <w:ind w:left="0" w:firstLine="567"/>
        <w:rPr>
          <w:sz w:val="28"/>
        </w:rPr>
      </w:pPr>
      <w:r>
        <w:rPr>
          <w:sz w:val="28"/>
        </w:rPr>
        <w:t>Ключевые мировые тренды:</w:t>
      </w:r>
    </w:p>
    <w:p w14:paraId="7E8E6937" w14:textId="77777777" w:rsidR="002633C7" w:rsidRDefault="009223CF">
      <w:pPr>
        <w:numPr>
          <w:ilvl w:val="0"/>
          <w:numId w:val="129"/>
        </w:numPr>
        <w:tabs>
          <w:tab w:val="left" w:pos="1418"/>
        </w:tabs>
        <w:ind w:left="0" w:firstLine="567"/>
        <w:jc w:val="both"/>
        <w:rPr>
          <w:sz w:val="28"/>
        </w:rPr>
      </w:pPr>
      <w:r>
        <w:rPr>
          <w:sz w:val="28"/>
        </w:rPr>
        <w:t>активизация на международном и национальном уровне политики деофшоризации;</w:t>
      </w:r>
    </w:p>
    <w:p w14:paraId="38676FD9" w14:textId="77777777" w:rsidR="002633C7" w:rsidRDefault="009223CF">
      <w:pPr>
        <w:numPr>
          <w:ilvl w:val="0"/>
          <w:numId w:val="129"/>
        </w:numPr>
        <w:tabs>
          <w:tab w:val="left" w:pos="1418"/>
        </w:tabs>
        <w:ind w:left="0" w:firstLine="567"/>
        <w:jc w:val="both"/>
        <w:rPr>
          <w:sz w:val="28"/>
        </w:rPr>
      </w:pPr>
      <w:r>
        <w:rPr>
          <w:sz w:val="28"/>
        </w:rPr>
        <w:t>формирование новых мировых центров инвестиционных ресурсов;</w:t>
      </w:r>
    </w:p>
    <w:p w14:paraId="733A9DE3" w14:textId="77777777" w:rsidR="002633C7" w:rsidRDefault="009223CF">
      <w:pPr>
        <w:numPr>
          <w:ilvl w:val="0"/>
          <w:numId w:val="129"/>
        </w:numPr>
        <w:tabs>
          <w:tab w:val="left" w:pos="1418"/>
        </w:tabs>
        <w:ind w:left="0" w:firstLine="567"/>
        <w:jc w:val="both"/>
        <w:rPr>
          <w:sz w:val="28"/>
        </w:rPr>
      </w:pPr>
      <w:r>
        <w:rPr>
          <w:sz w:val="28"/>
        </w:rPr>
        <w:t>рост прямых иностранных инвестиций в информационные техно-логии, агробизнес и профессиональные услуги;</w:t>
      </w:r>
    </w:p>
    <w:p w14:paraId="2AC8074D" w14:textId="77777777" w:rsidR="002633C7" w:rsidRDefault="009223CF">
      <w:pPr>
        <w:tabs>
          <w:tab w:val="left" w:pos="1418"/>
        </w:tabs>
        <w:ind w:firstLine="567"/>
        <w:jc w:val="both"/>
        <w:rPr>
          <w:sz w:val="28"/>
        </w:rPr>
      </w:pPr>
      <w:r>
        <w:rPr>
          <w:sz w:val="28"/>
        </w:rPr>
        <w:t>4)</w:t>
      </w:r>
      <w:r>
        <w:rPr>
          <w:sz w:val="28"/>
        </w:rPr>
        <w:tab/>
        <w:t>увеличение инвестиций в устойчивое развитие (в том числе</w:t>
      </w:r>
      <w:r>
        <w:rPr>
          <w:sz w:val="28"/>
        </w:rPr>
        <w:br/>
        <w:t>в человеческий капитал). На протяжении последних лет наблюдается рост потенциала и инвестиционной активности в рамках следующих направлений: предотвращение глобальных изменений климата, развитие экотехнологий</w:t>
      </w:r>
      <w:r>
        <w:rPr>
          <w:sz w:val="28"/>
        </w:rPr>
        <w:br/>
        <w:t>и реализация программ в здравоохранении, производство альтернативной энергетики и эффективное использование природных ресурсов.</w:t>
      </w:r>
    </w:p>
    <w:p w14:paraId="56CCD5EF" w14:textId="77777777" w:rsidR="002633C7" w:rsidRDefault="009223CF">
      <w:pPr>
        <w:numPr>
          <w:ilvl w:val="0"/>
          <w:numId w:val="128"/>
        </w:numPr>
        <w:tabs>
          <w:tab w:val="left" w:pos="1418"/>
        </w:tabs>
        <w:ind w:left="0" w:firstLine="567"/>
        <w:jc w:val="both"/>
        <w:rPr>
          <w:sz w:val="28"/>
        </w:rPr>
      </w:pPr>
      <w:r>
        <w:rPr>
          <w:sz w:val="28"/>
        </w:rPr>
        <w:t>Цель:</w:t>
      </w:r>
    </w:p>
    <w:p w14:paraId="0B381E2D" w14:textId="77777777" w:rsidR="002633C7" w:rsidRDefault="009223CF" w:rsidP="00D2337F">
      <w:pPr>
        <w:numPr>
          <w:ilvl w:val="1"/>
          <w:numId w:val="128"/>
        </w:numPr>
        <w:tabs>
          <w:tab w:val="left" w:pos="1418"/>
        </w:tabs>
        <w:ind w:left="0" w:firstLine="567"/>
        <w:jc w:val="both"/>
        <w:rPr>
          <w:sz w:val="28"/>
        </w:rPr>
      </w:pPr>
      <w:r>
        <w:rPr>
          <w:spacing w:val="-2"/>
          <w:sz w:val="28"/>
        </w:rPr>
        <w:t>рост объема инвестиций в основной капитал</w:t>
      </w:r>
      <w:r>
        <w:rPr>
          <w:sz w:val="28"/>
        </w:rPr>
        <w:t>.</w:t>
      </w:r>
    </w:p>
    <w:p w14:paraId="02EA4A7D" w14:textId="77777777" w:rsidR="002633C7" w:rsidRDefault="009223CF">
      <w:pPr>
        <w:tabs>
          <w:tab w:val="left" w:pos="1418"/>
        </w:tabs>
        <w:ind w:firstLine="1418"/>
        <w:jc w:val="both"/>
        <w:rPr>
          <w:sz w:val="28"/>
        </w:rPr>
      </w:pPr>
      <w:r>
        <w:rPr>
          <w:sz w:val="28"/>
        </w:rPr>
        <w:t xml:space="preserve">Индикатор 1. Объем инвестиций </w:t>
      </w:r>
      <w:r>
        <w:rPr>
          <w:spacing w:val="-2"/>
          <w:sz w:val="28"/>
        </w:rPr>
        <w:t>в основной капитал по полному кругу предприятий</w:t>
      </w:r>
      <w:r>
        <w:rPr>
          <w:sz w:val="28"/>
        </w:rPr>
        <w:t xml:space="preserve"> города Волгодонска:</w:t>
      </w:r>
    </w:p>
    <w:p w14:paraId="71386257" w14:textId="77777777" w:rsidR="002633C7" w:rsidRDefault="009223CF" w:rsidP="00983F15">
      <w:pPr>
        <w:numPr>
          <w:ilvl w:val="0"/>
          <w:numId w:val="130"/>
        </w:numPr>
        <w:tabs>
          <w:tab w:val="left" w:pos="1418"/>
        </w:tabs>
        <w:ind w:left="0" w:firstLine="567"/>
        <w:jc w:val="both"/>
        <w:rPr>
          <w:sz w:val="28"/>
        </w:rPr>
      </w:pPr>
      <w:r>
        <w:rPr>
          <w:sz w:val="28"/>
        </w:rPr>
        <w:t>2021 год – 18,1 млрд рублей;</w:t>
      </w:r>
    </w:p>
    <w:p w14:paraId="1B21A802" w14:textId="77777777" w:rsidR="002633C7" w:rsidRDefault="009223CF" w:rsidP="00983F15">
      <w:pPr>
        <w:numPr>
          <w:ilvl w:val="0"/>
          <w:numId w:val="130"/>
        </w:numPr>
        <w:tabs>
          <w:tab w:val="left" w:pos="1418"/>
        </w:tabs>
        <w:ind w:left="0" w:firstLine="567"/>
        <w:jc w:val="both"/>
        <w:rPr>
          <w:sz w:val="28"/>
        </w:rPr>
      </w:pPr>
      <w:r>
        <w:rPr>
          <w:sz w:val="28"/>
        </w:rPr>
        <w:t>2024 год – 18,1 млрд рублей;</w:t>
      </w:r>
    </w:p>
    <w:p w14:paraId="75371DA1" w14:textId="77777777" w:rsidR="002633C7" w:rsidRDefault="00D2337F" w:rsidP="00983F15">
      <w:pPr>
        <w:numPr>
          <w:ilvl w:val="0"/>
          <w:numId w:val="130"/>
        </w:numPr>
        <w:tabs>
          <w:tab w:val="left" w:pos="1418"/>
        </w:tabs>
        <w:ind w:left="0" w:firstLine="567"/>
        <w:jc w:val="both"/>
        <w:rPr>
          <w:sz w:val="28"/>
        </w:rPr>
      </w:pPr>
      <w:r>
        <w:rPr>
          <w:sz w:val="28"/>
        </w:rPr>
        <w:t xml:space="preserve">2030 год – 20,0 </w:t>
      </w:r>
      <w:r w:rsidR="009223CF">
        <w:rPr>
          <w:sz w:val="28"/>
        </w:rPr>
        <w:t>млрд рублей.</w:t>
      </w:r>
    </w:p>
    <w:p w14:paraId="5E789F93" w14:textId="77777777" w:rsidR="002633C7" w:rsidRDefault="009223CF">
      <w:pPr>
        <w:tabs>
          <w:tab w:val="left" w:pos="1418"/>
        </w:tabs>
        <w:ind w:firstLine="1418"/>
        <w:jc w:val="both"/>
        <w:rPr>
          <w:sz w:val="28"/>
        </w:rPr>
      </w:pPr>
      <w:r>
        <w:rPr>
          <w:sz w:val="28"/>
        </w:rPr>
        <w:t>Индикатор 2. Объем инвестиций в основной капитал (за исключением бюджетных средств) в расчете на 1 жителя:</w:t>
      </w:r>
    </w:p>
    <w:p w14:paraId="548EAE6E" w14:textId="77777777" w:rsidR="002633C7" w:rsidRDefault="009223CF">
      <w:pPr>
        <w:numPr>
          <w:ilvl w:val="0"/>
          <w:numId w:val="131"/>
        </w:numPr>
        <w:tabs>
          <w:tab w:val="left" w:pos="1418"/>
        </w:tabs>
        <w:ind w:left="567" w:firstLine="0"/>
        <w:jc w:val="both"/>
        <w:rPr>
          <w:sz w:val="28"/>
        </w:rPr>
      </w:pPr>
      <w:r>
        <w:rPr>
          <w:sz w:val="28"/>
        </w:rPr>
        <w:t>2021 год – 58976,9 рублей;</w:t>
      </w:r>
    </w:p>
    <w:p w14:paraId="00C69E9C" w14:textId="77777777" w:rsidR="002633C7" w:rsidRDefault="009223CF">
      <w:pPr>
        <w:numPr>
          <w:ilvl w:val="0"/>
          <w:numId w:val="131"/>
        </w:numPr>
        <w:tabs>
          <w:tab w:val="left" w:pos="1418"/>
        </w:tabs>
        <w:ind w:left="567" w:firstLine="0"/>
        <w:jc w:val="both"/>
        <w:rPr>
          <w:sz w:val="28"/>
        </w:rPr>
      </w:pPr>
      <w:r>
        <w:rPr>
          <w:sz w:val="28"/>
        </w:rPr>
        <w:t>2024 год – 59000,0 рублей;</w:t>
      </w:r>
    </w:p>
    <w:p w14:paraId="5EBF88AF" w14:textId="77777777" w:rsidR="002633C7" w:rsidRDefault="009223CF">
      <w:pPr>
        <w:numPr>
          <w:ilvl w:val="0"/>
          <w:numId w:val="131"/>
        </w:numPr>
        <w:tabs>
          <w:tab w:val="left" w:pos="1418"/>
        </w:tabs>
        <w:ind w:left="567" w:firstLine="0"/>
        <w:jc w:val="both"/>
        <w:rPr>
          <w:sz w:val="28"/>
        </w:rPr>
      </w:pPr>
      <w:r>
        <w:rPr>
          <w:sz w:val="28"/>
        </w:rPr>
        <w:t>2030 год – 65000,0 рублей.</w:t>
      </w:r>
    </w:p>
    <w:p w14:paraId="74EB7C63" w14:textId="77777777" w:rsidR="002633C7" w:rsidRDefault="009223CF">
      <w:pPr>
        <w:tabs>
          <w:tab w:val="left" w:pos="1418"/>
        </w:tabs>
        <w:ind w:firstLine="567"/>
        <w:jc w:val="both"/>
        <w:rPr>
          <w:sz w:val="28"/>
        </w:rPr>
      </w:pPr>
      <w:r>
        <w:rPr>
          <w:sz w:val="28"/>
        </w:rPr>
        <w:lastRenderedPageBreak/>
        <w:t>5.</w:t>
      </w:r>
      <w:r>
        <w:rPr>
          <w:sz w:val="28"/>
        </w:rPr>
        <w:tab/>
        <w:t>Приоритетные задачи и мероприятия:</w:t>
      </w:r>
    </w:p>
    <w:p w14:paraId="090FCCF7" w14:textId="77777777" w:rsidR="002633C7" w:rsidRDefault="009223CF">
      <w:pPr>
        <w:numPr>
          <w:ilvl w:val="0"/>
          <w:numId w:val="132"/>
        </w:numPr>
        <w:tabs>
          <w:tab w:val="left" w:pos="1418"/>
        </w:tabs>
        <w:ind w:left="0" w:firstLine="567"/>
        <w:jc w:val="both"/>
        <w:rPr>
          <w:sz w:val="28"/>
        </w:rPr>
      </w:pPr>
      <w:r>
        <w:rPr>
          <w:sz w:val="28"/>
        </w:rPr>
        <w:t xml:space="preserve">содействие реализации проекта реконструкции </w:t>
      </w:r>
      <w:r w:rsidR="00983F15">
        <w:rPr>
          <w:sz w:val="28"/>
        </w:rPr>
        <w:t>«</w:t>
      </w:r>
      <w:r>
        <w:rPr>
          <w:sz w:val="28"/>
        </w:rPr>
        <w:t>ГРС-1 Волгодонск</w:t>
      </w:r>
      <w:r w:rsidR="00983F15">
        <w:rPr>
          <w:sz w:val="28"/>
        </w:rPr>
        <w:t>»</w:t>
      </w:r>
      <w:r>
        <w:rPr>
          <w:sz w:val="28"/>
        </w:rPr>
        <w:t xml:space="preserve"> и проводящего газопровода для устранения дефицита газовых мощностей</w:t>
      </w:r>
      <w:r>
        <w:rPr>
          <w:sz w:val="28"/>
        </w:rPr>
        <w:br/>
        <w:t>в промышленной зоне города;</w:t>
      </w:r>
    </w:p>
    <w:p w14:paraId="3E36E1E5" w14:textId="77777777" w:rsidR="002633C7" w:rsidRDefault="009223CF">
      <w:pPr>
        <w:numPr>
          <w:ilvl w:val="0"/>
          <w:numId w:val="132"/>
        </w:numPr>
        <w:tabs>
          <w:tab w:val="left" w:pos="1418"/>
        </w:tabs>
        <w:ind w:left="0" w:firstLine="567"/>
        <w:jc w:val="both"/>
        <w:rPr>
          <w:sz w:val="28"/>
        </w:rPr>
      </w:pPr>
      <w:r>
        <w:rPr>
          <w:sz w:val="28"/>
        </w:rPr>
        <w:t>повышение доступности кредитных (заемных) средств для инвесторов путем информирования инвесторов о финансовых инструментах по поддержке реализации инвестиционных проектов, действующих</w:t>
      </w:r>
      <w:r>
        <w:rPr>
          <w:sz w:val="28"/>
        </w:rPr>
        <w:br/>
        <w:t>в Ростовской области;</w:t>
      </w:r>
    </w:p>
    <w:p w14:paraId="5A84D094" w14:textId="77777777" w:rsidR="002633C7" w:rsidRDefault="009223CF">
      <w:pPr>
        <w:numPr>
          <w:ilvl w:val="0"/>
          <w:numId w:val="132"/>
        </w:numPr>
        <w:tabs>
          <w:tab w:val="left" w:pos="1418"/>
        </w:tabs>
        <w:ind w:left="0" w:firstLine="567"/>
        <w:jc w:val="both"/>
        <w:rPr>
          <w:sz w:val="28"/>
        </w:rPr>
      </w:pPr>
      <w:r>
        <w:rPr>
          <w:sz w:val="28"/>
        </w:rPr>
        <w:t>привлечение и дальнейшее сопровождение инвесторов:</w:t>
      </w:r>
    </w:p>
    <w:p w14:paraId="3442950F" w14:textId="77777777" w:rsidR="002633C7" w:rsidRDefault="009223CF">
      <w:pPr>
        <w:numPr>
          <w:ilvl w:val="1"/>
          <w:numId w:val="133"/>
        </w:numPr>
        <w:tabs>
          <w:tab w:val="left" w:pos="1418"/>
        </w:tabs>
        <w:ind w:left="0" w:firstLine="567"/>
        <w:jc w:val="both"/>
        <w:rPr>
          <w:sz w:val="28"/>
        </w:rPr>
      </w:pPr>
      <w:r>
        <w:rPr>
          <w:sz w:val="28"/>
        </w:rPr>
        <w:t>информирование об инвестиционном потенциале города Волгодонска потенциальных инвесторов через специализированные площадки, адресную работу, через участие в форумах и т.д.;</w:t>
      </w:r>
    </w:p>
    <w:p w14:paraId="795D2B60" w14:textId="77777777" w:rsidR="002633C7" w:rsidRDefault="009223CF">
      <w:pPr>
        <w:numPr>
          <w:ilvl w:val="1"/>
          <w:numId w:val="133"/>
        </w:numPr>
        <w:tabs>
          <w:tab w:val="left" w:pos="1418"/>
        </w:tabs>
        <w:ind w:left="0" w:firstLine="567"/>
        <w:jc w:val="both"/>
        <w:rPr>
          <w:sz w:val="28"/>
        </w:rPr>
      </w:pPr>
      <w:r>
        <w:rPr>
          <w:sz w:val="28"/>
        </w:rPr>
        <w:t>создание на территории города Волгодонска индустриального парка и (или) технопарка, проработка вопроса о создании особой экономической зоны, что повысит конкурентную привлекательность города</w:t>
      </w:r>
      <w:r>
        <w:rPr>
          <w:sz w:val="28"/>
        </w:rPr>
        <w:br/>
        <w:t>и позволит получить комплексные меры поддержки инвесторов (налоговые льготы, льготные займы и т.п.);</w:t>
      </w:r>
    </w:p>
    <w:p w14:paraId="0655F44B" w14:textId="77777777" w:rsidR="002633C7" w:rsidRDefault="009223CF">
      <w:pPr>
        <w:numPr>
          <w:ilvl w:val="1"/>
          <w:numId w:val="133"/>
        </w:numPr>
        <w:tabs>
          <w:tab w:val="left" w:pos="1418"/>
        </w:tabs>
        <w:ind w:left="0" w:firstLine="567"/>
        <w:jc w:val="both"/>
        <w:rPr>
          <w:sz w:val="28"/>
        </w:rPr>
      </w:pPr>
      <w:r>
        <w:rPr>
          <w:sz w:val="28"/>
        </w:rPr>
        <w:t>реализация механизма сопровождения инвестиционных проектов по принципу «единого окна» на территории города Волгодонска;</w:t>
      </w:r>
    </w:p>
    <w:p w14:paraId="2A89A2CF" w14:textId="77777777" w:rsidR="002633C7" w:rsidRDefault="009223CF">
      <w:pPr>
        <w:numPr>
          <w:ilvl w:val="1"/>
          <w:numId w:val="133"/>
        </w:numPr>
        <w:tabs>
          <w:tab w:val="left" w:pos="1418"/>
        </w:tabs>
        <w:ind w:left="0" w:firstLine="567"/>
        <w:jc w:val="both"/>
        <w:rPr>
          <w:sz w:val="28"/>
        </w:rPr>
      </w:pPr>
      <w:r>
        <w:rPr>
          <w:sz w:val="28"/>
        </w:rPr>
        <w:t>актуализация инвестиционной карты города Волгодонска, позволяющей оценить потенциал инвестиционных площадок.</w:t>
      </w:r>
    </w:p>
    <w:p w14:paraId="7D37B690" w14:textId="77777777" w:rsidR="002633C7" w:rsidRDefault="009223CF">
      <w:pPr>
        <w:numPr>
          <w:ilvl w:val="0"/>
          <w:numId w:val="132"/>
        </w:numPr>
        <w:tabs>
          <w:tab w:val="left" w:pos="1418"/>
        </w:tabs>
        <w:ind w:left="0" w:firstLine="567"/>
        <w:jc w:val="both"/>
        <w:rPr>
          <w:sz w:val="28"/>
        </w:rPr>
      </w:pPr>
      <w:r>
        <w:rPr>
          <w:sz w:val="28"/>
        </w:rPr>
        <w:t>сокращение административных барьеров для инвесторов:</w:t>
      </w:r>
    </w:p>
    <w:p w14:paraId="5D63AA92" w14:textId="77777777" w:rsidR="002633C7" w:rsidRDefault="009223CF">
      <w:pPr>
        <w:numPr>
          <w:ilvl w:val="1"/>
          <w:numId w:val="134"/>
        </w:numPr>
        <w:tabs>
          <w:tab w:val="left" w:pos="0"/>
          <w:tab w:val="left" w:pos="1418"/>
        </w:tabs>
        <w:ind w:left="0" w:firstLine="567"/>
        <w:jc w:val="both"/>
        <w:rPr>
          <w:sz w:val="28"/>
        </w:rPr>
      </w:pPr>
      <w:r>
        <w:rPr>
          <w:sz w:val="28"/>
        </w:rPr>
        <w:t>100%</w:t>
      </w:r>
      <w:r w:rsidR="007676E0">
        <w:rPr>
          <w:sz w:val="28"/>
        </w:rPr>
        <w:t>-е</w:t>
      </w:r>
      <w:r>
        <w:rPr>
          <w:sz w:val="28"/>
        </w:rPr>
        <w:t xml:space="preserve"> достижение показателей целевых моделей улучшения инвестиционного климата;</w:t>
      </w:r>
    </w:p>
    <w:p w14:paraId="53939168" w14:textId="77777777" w:rsidR="002633C7" w:rsidRDefault="009223CF">
      <w:pPr>
        <w:numPr>
          <w:ilvl w:val="1"/>
          <w:numId w:val="134"/>
        </w:numPr>
        <w:tabs>
          <w:tab w:val="left" w:pos="0"/>
          <w:tab w:val="left" w:pos="1418"/>
        </w:tabs>
        <w:ind w:left="0" w:firstLine="567"/>
        <w:jc w:val="both"/>
        <w:rPr>
          <w:sz w:val="28"/>
        </w:rPr>
      </w:pPr>
      <w:r>
        <w:rPr>
          <w:sz w:val="28"/>
        </w:rPr>
        <w:t>внедрение порядка адресной работы отраслевых министерств</w:t>
      </w:r>
      <w:r>
        <w:rPr>
          <w:sz w:val="28"/>
        </w:rPr>
        <w:br/>
        <w:t>и Администрации города Волгодонска с субъектами инвестиционной деятельности в части ключевых экономических показателей.</w:t>
      </w:r>
    </w:p>
    <w:p w14:paraId="5F3E31F9" w14:textId="77777777" w:rsidR="002633C7" w:rsidRDefault="009223CF">
      <w:pPr>
        <w:numPr>
          <w:ilvl w:val="0"/>
          <w:numId w:val="132"/>
        </w:numPr>
        <w:tabs>
          <w:tab w:val="left" w:pos="1418"/>
        </w:tabs>
        <w:ind w:left="0" w:firstLine="567"/>
        <w:jc w:val="both"/>
        <w:rPr>
          <w:sz w:val="28"/>
        </w:rPr>
      </w:pPr>
      <w:r>
        <w:rPr>
          <w:sz w:val="28"/>
        </w:rPr>
        <w:t>формирование инвестиционного бренда города Волгодонска:</w:t>
      </w:r>
    </w:p>
    <w:p w14:paraId="70100C93" w14:textId="77777777" w:rsidR="002633C7" w:rsidRDefault="009223CF">
      <w:pPr>
        <w:numPr>
          <w:ilvl w:val="1"/>
          <w:numId w:val="135"/>
        </w:numPr>
        <w:tabs>
          <w:tab w:val="left" w:pos="0"/>
          <w:tab w:val="left" w:pos="1418"/>
        </w:tabs>
        <w:ind w:left="0" w:firstLine="567"/>
        <w:jc w:val="both"/>
        <w:rPr>
          <w:sz w:val="28"/>
        </w:rPr>
      </w:pPr>
      <w:r>
        <w:rPr>
          <w:sz w:val="28"/>
        </w:rPr>
        <w:t>продвижение Инвестиционного портала города Волгодонска;</w:t>
      </w:r>
    </w:p>
    <w:p w14:paraId="32BF4B8E" w14:textId="77777777" w:rsidR="002633C7" w:rsidRDefault="009223CF">
      <w:pPr>
        <w:numPr>
          <w:ilvl w:val="1"/>
          <w:numId w:val="135"/>
        </w:numPr>
        <w:tabs>
          <w:tab w:val="left" w:pos="0"/>
          <w:tab w:val="left" w:pos="1418"/>
        </w:tabs>
        <w:ind w:left="0" w:firstLine="567"/>
        <w:jc w:val="both"/>
        <w:rPr>
          <w:sz w:val="28"/>
        </w:rPr>
      </w:pPr>
      <w:r>
        <w:rPr>
          <w:sz w:val="28"/>
        </w:rPr>
        <w:t>взаимодействие Администрации города Волгодонска</w:t>
      </w:r>
      <w:r>
        <w:rPr>
          <w:sz w:val="28"/>
        </w:rPr>
        <w:br/>
        <w:t>с институтами развития инвестиционной сферы, с представительствами России за рубежом, с представительствами иностранных государств в России.</w:t>
      </w:r>
    </w:p>
    <w:p w14:paraId="6FC24CA4" w14:textId="77777777" w:rsidR="002633C7" w:rsidRDefault="009223CF">
      <w:pPr>
        <w:numPr>
          <w:ilvl w:val="0"/>
          <w:numId w:val="132"/>
        </w:numPr>
        <w:tabs>
          <w:tab w:val="left" w:pos="1418"/>
        </w:tabs>
        <w:ind w:left="0" w:firstLine="567"/>
        <w:jc w:val="both"/>
        <w:rPr>
          <w:sz w:val="28"/>
        </w:rPr>
      </w:pPr>
      <w:bookmarkStart w:id="5" w:name="sub_24231"/>
      <w:r>
        <w:rPr>
          <w:sz w:val="28"/>
        </w:rPr>
        <w:t xml:space="preserve">использование потенциала механизма муниципально-частного </w:t>
      </w:r>
      <w:r>
        <w:rPr>
          <w:spacing w:val="-2"/>
          <w:sz w:val="28"/>
        </w:rPr>
        <w:t>партнерства, в том числе концессионных отношений, для привлечения частных</w:t>
      </w:r>
      <w:r>
        <w:rPr>
          <w:sz w:val="28"/>
        </w:rPr>
        <w:t xml:space="preserve"> инвестиций в развитие инфраструктуры:</w:t>
      </w:r>
      <w:bookmarkStart w:id="6" w:name="sub_242311"/>
      <w:bookmarkEnd w:id="5"/>
    </w:p>
    <w:p w14:paraId="0C03296A" w14:textId="77777777" w:rsidR="002633C7" w:rsidRDefault="009223CF">
      <w:pPr>
        <w:numPr>
          <w:ilvl w:val="1"/>
          <w:numId w:val="136"/>
        </w:numPr>
        <w:tabs>
          <w:tab w:val="left" w:pos="0"/>
          <w:tab w:val="left" w:pos="1418"/>
        </w:tabs>
        <w:ind w:left="0" w:firstLine="567"/>
        <w:jc w:val="both"/>
        <w:rPr>
          <w:sz w:val="28"/>
        </w:rPr>
      </w:pPr>
      <w:r>
        <w:rPr>
          <w:sz w:val="28"/>
        </w:rPr>
        <w:t>жилищно-коммунального хозяйства (инженерных коммуникаций</w:t>
      </w:r>
      <w:r>
        <w:rPr>
          <w:sz w:val="28"/>
        </w:rPr>
        <w:br/>
        <w:t>и сооружений водопроводно-канализационного и теплоэнергетического хозяйства);</w:t>
      </w:r>
      <w:bookmarkStart w:id="7" w:name="sub_242312"/>
      <w:bookmarkEnd w:id="6"/>
    </w:p>
    <w:p w14:paraId="70588878" w14:textId="77777777" w:rsidR="002633C7" w:rsidRDefault="009223CF">
      <w:pPr>
        <w:numPr>
          <w:ilvl w:val="1"/>
          <w:numId w:val="136"/>
        </w:numPr>
        <w:tabs>
          <w:tab w:val="left" w:pos="0"/>
          <w:tab w:val="left" w:pos="1418"/>
        </w:tabs>
        <w:ind w:left="0" w:firstLine="567"/>
        <w:jc w:val="both"/>
        <w:rPr>
          <w:sz w:val="28"/>
        </w:rPr>
      </w:pPr>
      <w:r>
        <w:rPr>
          <w:sz w:val="28"/>
        </w:rPr>
        <w:t>автодорожного хозяйства (автомобильных дорог территориального значения и искусственных сооружений на них);</w:t>
      </w:r>
      <w:bookmarkStart w:id="8" w:name="sub_242313"/>
      <w:bookmarkEnd w:id="7"/>
    </w:p>
    <w:p w14:paraId="0F784FF2" w14:textId="77777777" w:rsidR="002633C7" w:rsidRDefault="009223CF">
      <w:pPr>
        <w:numPr>
          <w:ilvl w:val="1"/>
          <w:numId w:val="136"/>
        </w:numPr>
        <w:tabs>
          <w:tab w:val="left" w:pos="0"/>
          <w:tab w:val="left" w:pos="1418"/>
        </w:tabs>
        <w:ind w:left="0" w:firstLine="567"/>
        <w:jc w:val="both"/>
        <w:rPr>
          <w:sz w:val="28"/>
        </w:rPr>
      </w:pPr>
      <w:bookmarkStart w:id="9" w:name="sub_242314"/>
      <w:bookmarkEnd w:id="8"/>
      <w:r>
        <w:rPr>
          <w:sz w:val="28"/>
        </w:rPr>
        <w:t>городского благоустройства;</w:t>
      </w:r>
    </w:p>
    <w:p w14:paraId="159F9D35" w14:textId="77777777" w:rsidR="002633C7" w:rsidRDefault="009223CF">
      <w:pPr>
        <w:numPr>
          <w:ilvl w:val="1"/>
          <w:numId w:val="136"/>
        </w:numPr>
        <w:tabs>
          <w:tab w:val="left" w:pos="0"/>
          <w:tab w:val="left" w:pos="1418"/>
        </w:tabs>
        <w:ind w:left="0" w:firstLine="567"/>
        <w:jc w:val="both"/>
        <w:rPr>
          <w:sz w:val="28"/>
        </w:rPr>
      </w:pPr>
      <w:bookmarkStart w:id="10" w:name="sub_242316"/>
      <w:bookmarkEnd w:id="9"/>
      <w:r>
        <w:rPr>
          <w:sz w:val="28"/>
        </w:rPr>
        <w:t>туристско-рекреационного комплекса и др.</w:t>
      </w:r>
    </w:p>
    <w:p w14:paraId="275EA6C3" w14:textId="77777777" w:rsidR="002633C7" w:rsidRDefault="002633C7">
      <w:pPr>
        <w:tabs>
          <w:tab w:val="left" w:pos="0"/>
          <w:tab w:val="left" w:pos="1418"/>
        </w:tabs>
        <w:jc w:val="both"/>
        <w:rPr>
          <w:sz w:val="28"/>
        </w:rPr>
      </w:pPr>
    </w:p>
    <w:bookmarkEnd w:id="10"/>
    <w:p w14:paraId="75305CA1" w14:textId="77777777" w:rsidR="002633C7" w:rsidRDefault="009223CF">
      <w:pPr>
        <w:pStyle w:val="20"/>
        <w:spacing w:before="0" w:after="120"/>
        <w:ind w:firstLine="567"/>
        <w:rPr>
          <w:rFonts w:ascii="Times New Roman" w:hAnsi="Times New Roman"/>
          <w:i w:val="0"/>
        </w:rPr>
      </w:pPr>
      <w:r>
        <w:rPr>
          <w:rFonts w:ascii="Times New Roman" w:hAnsi="Times New Roman"/>
          <w:i w:val="0"/>
        </w:rPr>
        <w:lastRenderedPageBreak/>
        <w:t>Статья 23. Инновации</w:t>
      </w:r>
    </w:p>
    <w:p w14:paraId="5B5E8BDD" w14:textId="77777777" w:rsidR="002633C7" w:rsidRDefault="009223CF">
      <w:pPr>
        <w:keepNext/>
        <w:numPr>
          <w:ilvl w:val="3"/>
          <w:numId w:val="136"/>
        </w:numPr>
        <w:tabs>
          <w:tab w:val="left" w:pos="1418"/>
        </w:tabs>
        <w:ind w:left="0" w:firstLine="567"/>
        <w:jc w:val="both"/>
        <w:rPr>
          <w:sz w:val="28"/>
        </w:rPr>
      </w:pPr>
      <w:r>
        <w:rPr>
          <w:sz w:val="28"/>
        </w:rPr>
        <w:t>Состояние и тенденции развития.</w:t>
      </w:r>
    </w:p>
    <w:p w14:paraId="55289565" w14:textId="77777777" w:rsidR="002633C7" w:rsidRDefault="009223CF">
      <w:pPr>
        <w:tabs>
          <w:tab w:val="left" w:pos="0"/>
        </w:tabs>
        <w:ind w:firstLine="567"/>
        <w:jc w:val="both"/>
        <w:rPr>
          <w:sz w:val="28"/>
        </w:rPr>
      </w:pPr>
      <w:r>
        <w:rPr>
          <w:sz w:val="28"/>
        </w:rPr>
        <w:t>Город Волгодонск обладает научно-образовательным и инновационным потенциалом.</w:t>
      </w:r>
    </w:p>
    <w:p w14:paraId="10F8240D" w14:textId="77777777" w:rsidR="002633C7" w:rsidRDefault="009223CF">
      <w:pPr>
        <w:tabs>
          <w:tab w:val="left" w:pos="0"/>
        </w:tabs>
        <w:ind w:firstLine="567"/>
        <w:jc w:val="both"/>
        <w:rPr>
          <w:sz w:val="28"/>
        </w:rPr>
      </w:pPr>
      <w:r>
        <w:rPr>
          <w:sz w:val="28"/>
        </w:rPr>
        <w:t>Инновационное развитие, в конечном счете, направлено на получение конкурентных преимуществ на рынке в результате повышения производительности в сферах применения инновационных технологий</w:t>
      </w:r>
      <w:r w:rsidR="00581500">
        <w:rPr>
          <w:sz w:val="28"/>
        </w:rPr>
        <w:t>.</w:t>
      </w:r>
    </w:p>
    <w:p w14:paraId="1A8BD0D4" w14:textId="77777777" w:rsidR="002633C7" w:rsidRDefault="009223CF">
      <w:pPr>
        <w:tabs>
          <w:tab w:val="left" w:pos="0"/>
        </w:tabs>
        <w:ind w:firstLine="567"/>
        <w:jc w:val="both"/>
        <w:rPr>
          <w:sz w:val="28"/>
        </w:rPr>
      </w:pPr>
      <w:r>
        <w:rPr>
          <w:sz w:val="28"/>
        </w:rPr>
        <w:t>Основные показатели, отражающие уровень инновационного развития города</w:t>
      </w:r>
      <w:r w:rsidR="00581500">
        <w:rPr>
          <w:sz w:val="28"/>
        </w:rPr>
        <w:t xml:space="preserve"> Волгодонска</w:t>
      </w:r>
      <w:r>
        <w:rPr>
          <w:sz w:val="28"/>
        </w:rPr>
        <w:t>, представлены в таблице 24.</w:t>
      </w:r>
    </w:p>
    <w:p w14:paraId="00D72126" w14:textId="77777777" w:rsidR="002633C7" w:rsidRDefault="009223CF">
      <w:pPr>
        <w:keepNext/>
        <w:tabs>
          <w:tab w:val="left" w:pos="0"/>
        </w:tabs>
        <w:ind w:firstLine="567"/>
        <w:jc w:val="both"/>
        <w:rPr>
          <w:b/>
          <w:color w:val="FF0000"/>
          <w:sz w:val="28"/>
        </w:rPr>
      </w:pPr>
      <w:r>
        <w:rPr>
          <w:b/>
          <w:sz w:val="28"/>
        </w:rPr>
        <w:t xml:space="preserve">Таблица 24 – Динамика показателей инновационного развития города Волгодонска в 2014–2021 годах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3"/>
        <w:gridCol w:w="869"/>
        <w:gridCol w:w="724"/>
        <w:gridCol w:w="869"/>
        <w:gridCol w:w="870"/>
        <w:gridCol w:w="869"/>
        <w:gridCol w:w="870"/>
        <w:gridCol w:w="869"/>
        <w:gridCol w:w="871"/>
      </w:tblGrid>
      <w:tr w:rsidR="002633C7" w14:paraId="7B18370B" w14:textId="77777777">
        <w:trPr>
          <w:trHeight w:val="230"/>
          <w:tblHeader/>
        </w:trPr>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F50E5" w14:textId="77777777" w:rsidR="002633C7" w:rsidRDefault="009223CF">
            <w:pPr>
              <w:tabs>
                <w:tab w:val="left" w:pos="1134"/>
              </w:tabs>
              <w:spacing w:line="216" w:lineRule="auto"/>
              <w:jc w:val="center"/>
            </w:pPr>
            <w:r>
              <w:t>Наименование показателя</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53D5" w14:textId="77777777" w:rsidR="002633C7" w:rsidRDefault="009223CF">
            <w:pPr>
              <w:tabs>
                <w:tab w:val="left" w:pos="1134"/>
              </w:tabs>
              <w:spacing w:line="216" w:lineRule="auto"/>
              <w:jc w:val="center"/>
            </w:pPr>
            <w:r>
              <w:t>2014 год</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FF43B" w14:textId="77777777" w:rsidR="002633C7" w:rsidRDefault="009223CF">
            <w:pPr>
              <w:tabs>
                <w:tab w:val="left" w:pos="1134"/>
              </w:tabs>
              <w:spacing w:line="216" w:lineRule="auto"/>
              <w:jc w:val="center"/>
            </w:pPr>
            <w:r>
              <w:t>2015 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842D" w14:textId="77777777" w:rsidR="002633C7" w:rsidRDefault="009223CF">
            <w:pPr>
              <w:tabs>
                <w:tab w:val="left" w:pos="1134"/>
              </w:tabs>
              <w:spacing w:line="216" w:lineRule="auto"/>
              <w:jc w:val="center"/>
            </w:pPr>
            <w:r>
              <w:t>2016 год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9F38" w14:textId="77777777" w:rsidR="002633C7" w:rsidRDefault="009223CF">
            <w:pPr>
              <w:tabs>
                <w:tab w:val="left" w:pos="1134"/>
              </w:tabs>
              <w:spacing w:line="216" w:lineRule="auto"/>
              <w:jc w:val="center"/>
            </w:pPr>
            <w:r>
              <w:t>2017 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FE55" w14:textId="77777777" w:rsidR="002633C7" w:rsidRDefault="009223CF">
            <w:pPr>
              <w:tabs>
                <w:tab w:val="left" w:pos="1134"/>
              </w:tabs>
              <w:spacing w:line="216" w:lineRule="auto"/>
              <w:jc w:val="center"/>
            </w:pPr>
            <w:r>
              <w:t>2018 год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FEAA" w14:textId="77777777" w:rsidR="002633C7" w:rsidRDefault="009223CF">
            <w:pPr>
              <w:spacing w:line="216" w:lineRule="auto"/>
              <w:jc w:val="center"/>
            </w:pPr>
            <w:r>
              <w:t>2019 год</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75EF" w14:textId="77777777" w:rsidR="002633C7" w:rsidRDefault="009223CF">
            <w:pPr>
              <w:spacing w:line="216" w:lineRule="auto"/>
              <w:jc w:val="center"/>
            </w:pPr>
            <w:r>
              <w:t>2020 год</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11D0" w14:textId="77777777" w:rsidR="002633C7" w:rsidRDefault="009223CF">
            <w:pPr>
              <w:spacing w:line="216" w:lineRule="auto"/>
              <w:jc w:val="center"/>
            </w:pPr>
            <w:r>
              <w:t>2021 год</w:t>
            </w:r>
          </w:p>
        </w:tc>
      </w:tr>
      <w:tr w:rsidR="002633C7" w14:paraId="1755616E" w14:textId="77777777">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4A312" w14:textId="77777777" w:rsidR="002633C7" w:rsidRDefault="009223CF" w:rsidP="004E3264">
            <w:pPr>
              <w:tabs>
                <w:tab w:val="left" w:pos="1134"/>
              </w:tabs>
            </w:pPr>
            <w:r>
              <w:t>Количество инн</w:t>
            </w:r>
            <w:r w:rsidR="004E3264">
              <w:t>овационно активных предприятий (</w:t>
            </w:r>
            <w:r>
              <w:t>ед</w:t>
            </w:r>
            <w:r w:rsidR="004E3264">
              <w:t>иниц)</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CFF8" w14:textId="77777777" w:rsidR="002633C7" w:rsidRDefault="009223CF">
            <w:pPr>
              <w:tabs>
                <w:tab w:val="left" w:pos="1134"/>
              </w:tabs>
              <w:jc w:val="center"/>
            </w:pPr>
            <w:r>
              <w:t>13</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1C42" w14:textId="77777777" w:rsidR="002633C7" w:rsidRDefault="009223CF">
            <w:pPr>
              <w:jc w:val="center"/>
            </w:pPr>
            <w:r>
              <w:t>15</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3EE8A" w14:textId="77777777" w:rsidR="002633C7" w:rsidRDefault="009223CF">
            <w:pPr>
              <w:jc w:val="center"/>
            </w:pPr>
            <w: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E072" w14:textId="77777777" w:rsidR="002633C7" w:rsidRDefault="009223CF">
            <w:pPr>
              <w:jc w:val="center"/>
            </w:pPr>
            <w:r>
              <w:t>15</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7E15" w14:textId="77777777" w:rsidR="002633C7" w:rsidRDefault="009223CF">
            <w:pPr>
              <w:jc w:val="center"/>
            </w:pPr>
            <w:r>
              <w:t>12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D175" w14:textId="77777777" w:rsidR="002633C7" w:rsidRDefault="009223CF">
            <w:pPr>
              <w:jc w:val="center"/>
            </w:pPr>
            <w:r>
              <w:t>11</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49A5" w14:textId="77777777" w:rsidR="002633C7" w:rsidRDefault="009223CF">
            <w:pPr>
              <w:jc w:val="center"/>
            </w:pPr>
            <w:r>
              <w:t>8</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3E78" w14:textId="77777777" w:rsidR="002633C7" w:rsidRDefault="009223CF">
            <w:pPr>
              <w:jc w:val="center"/>
            </w:pPr>
            <w:r>
              <w:t>12</w:t>
            </w:r>
          </w:p>
        </w:tc>
      </w:tr>
    </w:tbl>
    <w:p w14:paraId="418778A6" w14:textId="77777777" w:rsidR="002633C7" w:rsidRDefault="002633C7">
      <w:pPr>
        <w:tabs>
          <w:tab w:val="left" w:pos="0"/>
        </w:tabs>
        <w:ind w:firstLine="567"/>
        <w:jc w:val="both"/>
        <w:rPr>
          <w:strike/>
          <w:color w:val="C00000"/>
          <w:sz w:val="28"/>
        </w:rPr>
      </w:pPr>
    </w:p>
    <w:p w14:paraId="052C6148" w14:textId="77777777" w:rsidR="002633C7" w:rsidRDefault="009223CF">
      <w:pPr>
        <w:widowControl w:val="0"/>
        <w:ind w:firstLine="709"/>
        <w:jc w:val="both"/>
        <w:rPr>
          <w:sz w:val="28"/>
        </w:rPr>
      </w:pPr>
      <w:r>
        <w:rPr>
          <w:sz w:val="28"/>
        </w:rPr>
        <w:t xml:space="preserve">Инновационное развитие в городе Волгодонске направлено на получение конкурентных преимуществ на рынке в результате повышения производительности в сферах применения инновационных технологий. </w:t>
      </w:r>
      <w:r>
        <w:rPr>
          <w:sz w:val="28"/>
        </w:rPr>
        <w:tab/>
        <w:t>С 2018 года  реализуется национальный проект «Производительность труда и поддержка занятости». Участниками национального проекта стали предприятия города: АО «Атоммашэкспорт», ООО «Атомспецсервис», ООО «Полесье», ООО «Топаз-сервис», ООО «Алмаз», ООО фирма «Монрем», АО «ВЗМЭО», ООО «Волгодонский кабельный завод «Волга-Дон-Кабель». Четыре предприятия являются участниками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ЗАО ИЦ «Грант», ЗАО «Волгодонский электродный завод», АО «Пром-Энерго-Комплект» и ООО «Танаис».</w:t>
      </w:r>
    </w:p>
    <w:p w14:paraId="129CCCFE" w14:textId="77777777" w:rsidR="002633C7" w:rsidRDefault="009223CF">
      <w:pPr>
        <w:keepNext/>
        <w:numPr>
          <w:ilvl w:val="0"/>
          <w:numId w:val="136"/>
        </w:numPr>
        <w:tabs>
          <w:tab w:val="left" w:pos="1418"/>
        </w:tabs>
        <w:ind w:left="0" w:firstLine="567"/>
        <w:rPr>
          <w:sz w:val="28"/>
        </w:rPr>
      </w:pPr>
      <w:r>
        <w:rPr>
          <w:sz w:val="28"/>
        </w:rPr>
        <w:t>Ключевые проблемы:</w:t>
      </w:r>
    </w:p>
    <w:p w14:paraId="2470EAD7" w14:textId="77777777" w:rsidR="002633C7" w:rsidRDefault="009223CF">
      <w:pPr>
        <w:keepNext/>
        <w:numPr>
          <w:ilvl w:val="0"/>
          <w:numId w:val="137"/>
        </w:numPr>
        <w:tabs>
          <w:tab w:val="left" w:pos="1418"/>
        </w:tabs>
        <w:ind w:left="0" w:firstLine="567"/>
        <w:jc w:val="both"/>
        <w:rPr>
          <w:sz w:val="28"/>
        </w:rPr>
      </w:pPr>
      <w:r>
        <w:rPr>
          <w:sz w:val="28"/>
        </w:rPr>
        <w:t>недофинансированность инновационной деятельности организаций и предприятий;</w:t>
      </w:r>
    </w:p>
    <w:p w14:paraId="1AEE0749" w14:textId="77777777" w:rsidR="002633C7" w:rsidRDefault="009223CF">
      <w:pPr>
        <w:numPr>
          <w:ilvl w:val="0"/>
          <w:numId w:val="137"/>
        </w:numPr>
        <w:tabs>
          <w:tab w:val="left" w:pos="1418"/>
        </w:tabs>
        <w:ind w:left="0" w:firstLine="567"/>
        <w:jc w:val="both"/>
        <w:rPr>
          <w:sz w:val="28"/>
        </w:rPr>
      </w:pPr>
      <w:r>
        <w:rPr>
          <w:sz w:val="28"/>
        </w:rPr>
        <w:t>низкая эффективность действующих мер стимулирования и поддержки реализации высокотехнологичных проектов, инновационных компаний и стартапов;</w:t>
      </w:r>
    </w:p>
    <w:p w14:paraId="389A3271" w14:textId="77777777" w:rsidR="002633C7" w:rsidRDefault="009223CF">
      <w:pPr>
        <w:numPr>
          <w:ilvl w:val="0"/>
          <w:numId w:val="137"/>
        </w:numPr>
        <w:tabs>
          <w:tab w:val="left" w:pos="1418"/>
        </w:tabs>
        <w:ind w:left="0" w:firstLine="567"/>
        <w:jc w:val="both"/>
        <w:rPr>
          <w:sz w:val="28"/>
        </w:rPr>
      </w:pPr>
      <w:r>
        <w:rPr>
          <w:sz w:val="28"/>
        </w:rPr>
        <w:t>низкая результативность научно-исследовательских разработок;</w:t>
      </w:r>
    </w:p>
    <w:p w14:paraId="0E8DF85D" w14:textId="77777777" w:rsidR="002633C7" w:rsidRDefault="009223CF">
      <w:pPr>
        <w:numPr>
          <w:ilvl w:val="0"/>
          <w:numId w:val="137"/>
        </w:numPr>
        <w:tabs>
          <w:tab w:val="left" w:pos="1418"/>
        </w:tabs>
        <w:ind w:left="0" w:firstLine="567"/>
        <w:jc w:val="both"/>
        <w:rPr>
          <w:sz w:val="28"/>
        </w:rPr>
      </w:pPr>
      <w:r>
        <w:rPr>
          <w:sz w:val="28"/>
        </w:rPr>
        <w:t>слабые кооперационные связи между предприятиями и научно-образовательными, инновационными организациями;</w:t>
      </w:r>
    </w:p>
    <w:p w14:paraId="777DBD0E" w14:textId="77777777" w:rsidR="002633C7" w:rsidRDefault="009223CF">
      <w:pPr>
        <w:numPr>
          <w:ilvl w:val="0"/>
          <w:numId w:val="137"/>
        </w:numPr>
        <w:tabs>
          <w:tab w:val="left" w:pos="1418"/>
        </w:tabs>
        <w:ind w:left="0" w:firstLine="567"/>
        <w:jc w:val="both"/>
        <w:rPr>
          <w:sz w:val="28"/>
        </w:rPr>
      </w:pPr>
      <w:r>
        <w:rPr>
          <w:sz w:val="28"/>
        </w:rPr>
        <w:t>низкий уровень инновационного менеджмента на предприятиях.</w:t>
      </w:r>
    </w:p>
    <w:p w14:paraId="2DCAC7E9" w14:textId="77777777" w:rsidR="002633C7" w:rsidRDefault="009223CF">
      <w:pPr>
        <w:numPr>
          <w:ilvl w:val="0"/>
          <w:numId w:val="136"/>
        </w:numPr>
        <w:tabs>
          <w:tab w:val="left" w:pos="1418"/>
        </w:tabs>
        <w:ind w:left="0" w:firstLine="567"/>
        <w:jc w:val="both"/>
        <w:rPr>
          <w:sz w:val="28"/>
        </w:rPr>
      </w:pPr>
      <w:r>
        <w:rPr>
          <w:sz w:val="28"/>
        </w:rPr>
        <w:t>Ключевые мировые тренды:</w:t>
      </w:r>
    </w:p>
    <w:p w14:paraId="5763F901" w14:textId="77777777" w:rsidR="002633C7" w:rsidRDefault="009223CF">
      <w:pPr>
        <w:numPr>
          <w:ilvl w:val="0"/>
          <w:numId w:val="138"/>
        </w:numPr>
        <w:tabs>
          <w:tab w:val="left" w:pos="1418"/>
        </w:tabs>
        <w:ind w:left="0" w:firstLine="567"/>
        <w:jc w:val="both"/>
        <w:rPr>
          <w:sz w:val="28"/>
        </w:rPr>
      </w:pPr>
      <w:r>
        <w:rPr>
          <w:sz w:val="28"/>
        </w:rPr>
        <w:t>сжатие инновационного цикла;</w:t>
      </w:r>
    </w:p>
    <w:p w14:paraId="31548085" w14:textId="77777777" w:rsidR="002633C7" w:rsidRDefault="009223CF">
      <w:pPr>
        <w:numPr>
          <w:ilvl w:val="0"/>
          <w:numId w:val="138"/>
        </w:numPr>
        <w:tabs>
          <w:tab w:val="left" w:pos="1418"/>
        </w:tabs>
        <w:ind w:left="0" w:firstLine="567"/>
        <w:jc w:val="both"/>
        <w:rPr>
          <w:sz w:val="28"/>
        </w:rPr>
      </w:pPr>
      <w:r>
        <w:rPr>
          <w:sz w:val="28"/>
        </w:rPr>
        <w:t>распространение модели открытых инноваций;</w:t>
      </w:r>
    </w:p>
    <w:p w14:paraId="11D32A0A" w14:textId="77777777" w:rsidR="002633C7" w:rsidRDefault="009223CF">
      <w:pPr>
        <w:numPr>
          <w:ilvl w:val="0"/>
          <w:numId w:val="138"/>
        </w:numPr>
        <w:tabs>
          <w:tab w:val="left" w:pos="1418"/>
        </w:tabs>
        <w:ind w:left="0" w:firstLine="567"/>
        <w:jc w:val="both"/>
        <w:rPr>
          <w:sz w:val="28"/>
        </w:rPr>
      </w:pPr>
      <w:r>
        <w:rPr>
          <w:sz w:val="28"/>
        </w:rPr>
        <w:t>рост технологических инноваций, связанный с переходом</w:t>
      </w:r>
      <w:r>
        <w:rPr>
          <w:sz w:val="28"/>
        </w:rPr>
        <w:br/>
        <w:t>к новому технологическому укладу;</w:t>
      </w:r>
    </w:p>
    <w:p w14:paraId="6D006C31" w14:textId="77777777" w:rsidR="002633C7" w:rsidRDefault="009223CF">
      <w:pPr>
        <w:numPr>
          <w:ilvl w:val="0"/>
          <w:numId w:val="138"/>
        </w:numPr>
        <w:tabs>
          <w:tab w:val="left" w:pos="1418"/>
        </w:tabs>
        <w:ind w:left="0" w:firstLine="567"/>
        <w:jc w:val="both"/>
        <w:rPr>
          <w:sz w:val="28"/>
        </w:rPr>
      </w:pPr>
      <w:r>
        <w:rPr>
          <w:sz w:val="28"/>
        </w:rPr>
        <w:lastRenderedPageBreak/>
        <w:t>повышение спроса на экологические инновации;</w:t>
      </w:r>
    </w:p>
    <w:p w14:paraId="4443743C" w14:textId="77777777" w:rsidR="002633C7" w:rsidRDefault="009223CF">
      <w:pPr>
        <w:numPr>
          <w:ilvl w:val="0"/>
          <w:numId w:val="138"/>
        </w:numPr>
        <w:tabs>
          <w:tab w:val="left" w:pos="1418"/>
        </w:tabs>
        <w:ind w:left="0" w:firstLine="567"/>
        <w:jc w:val="both"/>
        <w:rPr>
          <w:sz w:val="28"/>
        </w:rPr>
      </w:pPr>
      <w:r>
        <w:rPr>
          <w:sz w:val="28"/>
        </w:rPr>
        <w:t>развитие альтернативных инструментов привлечения финансовых средств в инновации.</w:t>
      </w:r>
    </w:p>
    <w:p w14:paraId="6ACEF2F1" w14:textId="77777777" w:rsidR="002633C7" w:rsidRDefault="009223CF">
      <w:pPr>
        <w:keepNext/>
        <w:numPr>
          <w:ilvl w:val="0"/>
          <w:numId w:val="136"/>
        </w:numPr>
        <w:tabs>
          <w:tab w:val="left" w:pos="1418"/>
        </w:tabs>
        <w:ind w:left="0" w:firstLine="567"/>
        <w:rPr>
          <w:sz w:val="28"/>
        </w:rPr>
      </w:pPr>
      <w:r>
        <w:rPr>
          <w:sz w:val="28"/>
        </w:rPr>
        <w:t>Приоритетные задачи и мероприятия:</w:t>
      </w:r>
    </w:p>
    <w:p w14:paraId="204AFCE4"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популяризация и повышение престижности инновационной деятельности:</w:t>
      </w:r>
    </w:p>
    <w:p w14:paraId="77D47BAF" w14:textId="77777777" w:rsidR="002633C7" w:rsidRDefault="009223CF">
      <w:pPr>
        <w:widowControl w:val="0"/>
        <w:numPr>
          <w:ilvl w:val="0"/>
          <w:numId w:val="140"/>
        </w:numPr>
        <w:tabs>
          <w:tab w:val="left" w:pos="1418"/>
        </w:tabs>
        <w:ind w:left="0" w:firstLine="567"/>
        <w:jc w:val="both"/>
        <w:rPr>
          <w:sz w:val="28"/>
        </w:rPr>
      </w:pPr>
      <w:r>
        <w:rPr>
          <w:sz w:val="28"/>
        </w:rPr>
        <w:t>формирование инновационного мышления у детей, молодежи</w:t>
      </w:r>
      <w:r>
        <w:rPr>
          <w:sz w:val="28"/>
        </w:rPr>
        <w:br/>
        <w:t>и начинающих предпринимателей. Формирование привлекательности творческой и исследовательской сферы путем создания и развития форм дополнительного образования для школьников, студентов, специалистов (кружки, семинары, конкурсы);</w:t>
      </w:r>
    </w:p>
    <w:p w14:paraId="2D99E601" w14:textId="77777777" w:rsidR="002633C7" w:rsidRDefault="009223CF">
      <w:pPr>
        <w:pStyle w:val="a8"/>
        <w:widowControl w:val="0"/>
        <w:numPr>
          <w:ilvl w:val="0"/>
          <w:numId w:val="140"/>
        </w:numPr>
        <w:spacing w:after="0"/>
        <w:ind w:left="0" w:firstLine="567"/>
        <w:jc w:val="both"/>
        <w:rPr>
          <w:rFonts w:ascii="Times New Roman" w:hAnsi="Times New Roman"/>
          <w:sz w:val="28"/>
        </w:rPr>
      </w:pPr>
      <w:r>
        <w:rPr>
          <w:rFonts w:ascii="Times New Roman" w:hAnsi="Times New Roman"/>
          <w:sz w:val="28"/>
        </w:rPr>
        <w:t>взаимодействие центров молодежного инновационного творчества со школами и образовательными организациями высшего образования.</w:t>
      </w:r>
    </w:p>
    <w:p w14:paraId="041990E7" w14:textId="77777777" w:rsidR="002633C7" w:rsidRDefault="009223CF">
      <w:pPr>
        <w:numPr>
          <w:ilvl w:val="0"/>
          <w:numId w:val="140"/>
        </w:numPr>
        <w:tabs>
          <w:tab w:val="left" w:pos="1418"/>
        </w:tabs>
        <w:ind w:left="0" w:firstLine="567"/>
        <w:jc w:val="both"/>
        <w:rPr>
          <w:sz w:val="28"/>
        </w:rPr>
      </w:pPr>
      <w:r>
        <w:rPr>
          <w:sz w:val="28"/>
        </w:rPr>
        <w:t>освещение форм поддержки инновационной деятельности, а также результатов деятельности инновационных и высокотехнологичных предприятий в СМИ, социальных сетях.</w:t>
      </w:r>
    </w:p>
    <w:p w14:paraId="63D8ADE8"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доступности источников финансирования инновационных проектов и проведения опытно-конструкторских работ через информирование субъектов инновационной деятельности о региональных финансовых инструментах поддержки;</w:t>
      </w:r>
    </w:p>
    <w:p w14:paraId="0A947BC5"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и развитие доступных сервисов и объектов инфраструктуры поддержки инновационных проектов и научных разработок:</w:t>
      </w:r>
    </w:p>
    <w:p w14:paraId="7D5CE9E9" w14:textId="77777777" w:rsidR="002633C7" w:rsidRDefault="009223CF">
      <w:pPr>
        <w:widowControl w:val="0"/>
        <w:numPr>
          <w:ilvl w:val="0"/>
          <w:numId w:val="141"/>
        </w:numPr>
        <w:tabs>
          <w:tab w:val="left" w:pos="1418"/>
        </w:tabs>
        <w:ind w:left="0" w:firstLine="567"/>
        <w:jc w:val="both"/>
        <w:rPr>
          <w:sz w:val="28"/>
        </w:rPr>
      </w:pPr>
      <w:r>
        <w:rPr>
          <w:sz w:val="28"/>
        </w:rPr>
        <w:t>создание центра молодёжного инновационного творчества (ЦМИТ), организация взаимодействия ЦМИТ со школами и ВУЗами;</w:t>
      </w:r>
    </w:p>
    <w:p w14:paraId="70869C6F" w14:textId="77777777" w:rsidR="002633C7" w:rsidRDefault="009223CF">
      <w:pPr>
        <w:widowControl w:val="0"/>
        <w:numPr>
          <w:ilvl w:val="0"/>
          <w:numId w:val="141"/>
        </w:numPr>
        <w:tabs>
          <w:tab w:val="left" w:pos="1418"/>
        </w:tabs>
        <w:ind w:left="0" w:firstLine="567"/>
        <w:jc w:val="both"/>
        <w:rPr>
          <w:sz w:val="28"/>
        </w:rPr>
      </w:pPr>
      <w:r>
        <w:rPr>
          <w:sz w:val="28"/>
        </w:rPr>
        <w:t>развитие инновационной инфраструктуры.</w:t>
      </w:r>
    </w:p>
    <w:p w14:paraId="772C33D9"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pacing w:val="-8"/>
          <w:sz w:val="28"/>
        </w:rPr>
        <w:t>формирование целостной системы подготовки и профессионального</w:t>
      </w:r>
      <w:r>
        <w:rPr>
          <w:rFonts w:ascii="Times New Roman" w:hAnsi="Times New Roman"/>
          <w:sz w:val="28"/>
        </w:rPr>
        <w:t xml:space="preserve"> роста научных кадров в области инноваций путем реализации образовательных программ с учетом потребностей городских предприятий, организаций и приоритетов научно-технологического и инновационного развития города. Необходимо наладить процесс эффективного партнерства ВУЗов с бизнес-сообществом для реализации полного цикла инновационного образования и обеспечения скорейшего внедрения инновационных технологий в экономику;</w:t>
      </w:r>
    </w:p>
    <w:p w14:paraId="75CE10D4"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инновационного центра на основе интеграции ВУЗов</w:t>
      </w:r>
      <w:r>
        <w:rPr>
          <w:rFonts w:ascii="Times New Roman" w:hAnsi="Times New Roman"/>
          <w:sz w:val="28"/>
        </w:rPr>
        <w:br/>
        <w:t>и общественных инновационных организаций и их кооперации</w:t>
      </w:r>
      <w:r>
        <w:rPr>
          <w:rFonts w:ascii="Times New Roman" w:hAnsi="Times New Roman"/>
          <w:sz w:val="28"/>
        </w:rPr>
        <w:br/>
        <w:t>с организациями, действующими в реальном секторе экономики;</w:t>
      </w:r>
    </w:p>
    <w:p w14:paraId="7D687EBC" w14:textId="77777777" w:rsidR="002633C7" w:rsidRDefault="009223CF">
      <w:pPr>
        <w:pStyle w:val="a8"/>
        <w:numPr>
          <w:ilvl w:val="0"/>
          <w:numId w:val="13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кооперации между инновационными предприятиями.</w:t>
      </w:r>
    </w:p>
    <w:p w14:paraId="2CD2FDE4" w14:textId="77777777" w:rsidR="002633C7" w:rsidRDefault="002633C7">
      <w:pPr>
        <w:pStyle w:val="a8"/>
        <w:tabs>
          <w:tab w:val="left" w:pos="1418"/>
        </w:tabs>
        <w:spacing w:after="0" w:line="240" w:lineRule="auto"/>
        <w:ind w:left="0"/>
        <w:contextualSpacing w:val="0"/>
        <w:jc w:val="both"/>
        <w:rPr>
          <w:rFonts w:ascii="Times New Roman" w:hAnsi="Times New Roman"/>
          <w:sz w:val="28"/>
        </w:rPr>
      </w:pPr>
    </w:p>
    <w:p w14:paraId="3562D697"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24. Экспорт</w:t>
      </w:r>
    </w:p>
    <w:p w14:paraId="2BCF32A0" w14:textId="77777777" w:rsidR="002633C7" w:rsidRDefault="009223CF">
      <w:pPr>
        <w:keepNext/>
        <w:numPr>
          <w:ilvl w:val="3"/>
          <w:numId w:val="136"/>
        </w:numPr>
        <w:tabs>
          <w:tab w:val="left" w:pos="1418"/>
        </w:tabs>
        <w:ind w:left="0" w:firstLine="567"/>
        <w:rPr>
          <w:sz w:val="28"/>
        </w:rPr>
      </w:pPr>
      <w:r>
        <w:rPr>
          <w:sz w:val="28"/>
        </w:rPr>
        <w:t>Состояние и тренды развития.</w:t>
      </w:r>
    </w:p>
    <w:p w14:paraId="46D600D0" w14:textId="77777777" w:rsidR="002633C7" w:rsidRDefault="009223CF" w:rsidP="00581500">
      <w:pPr>
        <w:tabs>
          <w:tab w:val="left" w:pos="1134"/>
        </w:tabs>
        <w:ind w:firstLine="567"/>
        <w:jc w:val="both"/>
        <w:rPr>
          <w:sz w:val="28"/>
        </w:rPr>
      </w:pPr>
      <w:r>
        <w:rPr>
          <w:sz w:val="28"/>
        </w:rPr>
        <w:t>Экспорт является важным направлением деятельности для хозяйствующих субъектов и развития города в целом. Как правило, ведение стабильной экспортной деятельности свидетельствует</w:t>
      </w:r>
      <w:r w:rsidR="00581500">
        <w:rPr>
          <w:sz w:val="28"/>
        </w:rPr>
        <w:t xml:space="preserve"> </w:t>
      </w:r>
      <w:r>
        <w:rPr>
          <w:sz w:val="28"/>
        </w:rPr>
        <w:t xml:space="preserve">о конкурентоспособности организации, усиливает ее инновационный потенциал, способствует росту компетенций. Основной целью данного приоритетного направления в рамках </w:t>
      </w:r>
      <w:r>
        <w:rPr>
          <w:sz w:val="28"/>
        </w:rPr>
        <w:lastRenderedPageBreak/>
        <w:t>Стратегии является формирование</w:t>
      </w:r>
      <w:r w:rsidR="00581500">
        <w:rPr>
          <w:sz w:val="28"/>
        </w:rPr>
        <w:t xml:space="preserve"> </w:t>
      </w:r>
      <w:r>
        <w:rPr>
          <w:sz w:val="28"/>
        </w:rPr>
        <w:t>в обрабатывающей промышленности города Волгодонска секторов, в которых увеличится общая доля экспорта товаров (работ и услуг) от объема отгруженных товаров собственного производства, выполненных работ и услуг собственными силами по промышленным видам деятельности.</w:t>
      </w:r>
    </w:p>
    <w:p w14:paraId="1AE9F97E" w14:textId="77777777" w:rsidR="002633C7" w:rsidRDefault="009223CF">
      <w:pPr>
        <w:tabs>
          <w:tab w:val="left" w:pos="1134"/>
        </w:tabs>
        <w:ind w:firstLine="567"/>
        <w:jc w:val="both"/>
        <w:rPr>
          <w:sz w:val="28"/>
        </w:rPr>
      </w:pPr>
      <w:r>
        <w:rPr>
          <w:sz w:val="28"/>
        </w:rPr>
        <w:t>Предпосылки для развития экспорта:</w:t>
      </w:r>
    </w:p>
    <w:p w14:paraId="1D1506A8" w14:textId="77777777" w:rsidR="002633C7" w:rsidRDefault="009223CF">
      <w:pPr>
        <w:pStyle w:val="a8"/>
        <w:numPr>
          <w:ilvl w:val="0"/>
          <w:numId w:val="14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Волгодонского промышленного кластера атомного машиностроения и Волгодонского мебельного кластера;</w:t>
      </w:r>
    </w:p>
    <w:p w14:paraId="4AAD1121" w14:textId="77777777" w:rsidR="002633C7" w:rsidRDefault="009223CF">
      <w:pPr>
        <w:pStyle w:val="a8"/>
        <w:numPr>
          <w:ilvl w:val="0"/>
          <w:numId w:val="14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реализация на территории Ростовской области и города Волгодонска приоритетной программы Министерства экономического развития Российской Федерации и государственной корпорации «Росатом» «Повышение производительности труда»;</w:t>
      </w:r>
    </w:p>
    <w:p w14:paraId="6C76FE5F" w14:textId="77777777" w:rsidR="002633C7" w:rsidRDefault="009223CF">
      <w:pPr>
        <w:pStyle w:val="a8"/>
        <w:numPr>
          <w:ilvl w:val="0"/>
          <w:numId w:val="14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наличие в городе крупных и средних предприятий – экспортеров</w:t>
      </w:r>
      <w:r>
        <w:rPr>
          <w:rFonts w:ascii="Times New Roman" w:hAnsi="Times New Roman"/>
          <w:sz w:val="28"/>
        </w:rPr>
        <w:br/>
        <w:t>и предприятий, являющихся потенциальными экспортерами;</w:t>
      </w:r>
    </w:p>
    <w:p w14:paraId="2C09651E" w14:textId="77777777" w:rsidR="002633C7" w:rsidRDefault="009223CF">
      <w:pPr>
        <w:pStyle w:val="a8"/>
        <w:numPr>
          <w:ilvl w:val="0"/>
          <w:numId w:val="14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наличие жел</w:t>
      </w:r>
      <w:r w:rsidR="004E3264">
        <w:rPr>
          <w:rFonts w:ascii="Times New Roman" w:hAnsi="Times New Roman"/>
          <w:sz w:val="28"/>
        </w:rPr>
        <w:t xml:space="preserve">езнодорожной инфраструктуры и </w:t>
      </w:r>
      <w:r>
        <w:rPr>
          <w:rFonts w:ascii="Times New Roman" w:hAnsi="Times New Roman"/>
          <w:sz w:val="28"/>
        </w:rPr>
        <w:t>речных грузовых портов.</w:t>
      </w:r>
    </w:p>
    <w:p w14:paraId="7F790B3C" w14:textId="77777777" w:rsidR="002633C7" w:rsidRDefault="009223CF">
      <w:pPr>
        <w:tabs>
          <w:tab w:val="left" w:pos="1134"/>
        </w:tabs>
        <w:ind w:firstLine="567"/>
        <w:jc w:val="both"/>
        <w:rPr>
          <w:sz w:val="28"/>
        </w:rPr>
      </w:pPr>
      <w:r>
        <w:rPr>
          <w:sz w:val="28"/>
        </w:rPr>
        <w:t xml:space="preserve">Увеличение объема экспорта в рамках Евразийского экономического союза в страны дальнего зарубежья и страны СНГ преимущественно будет достигаться промышленными предприятиями: </w:t>
      </w:r>
      <w:r w:rsidR="00581500">
        <w:rPr>
          <w:sz w:val="28"/>
        </w:rPr>
        <w:t>АО</w:t>
      </w:r>
      <w:r>
        <w:rPr>
          <w:sz w:val="28"/>
        </w:rPr>
        <w:t xml:space="preserve"> «ВЗМЭО»,</w:t>
      </w:r>
      <w:r w:rsidR="00581500">
        <w:rPr>
          <w:sz w:val="28"/>
        </w:rPr>
        <w:t xml:space="preserve"> </w:t>
      </w:r>
      <w:r>
        <w:rPr>
          <w:sz w:val="28"/>
        </w:rPr>
        <w:t>ООО «Маркетинг-технологии-менеджмент», АО «</w:t>
      </w:r>
      <w:r w:rsidR="00581500">
        <w:rPr>
          <w:sz w:val="28"/>
        </w:rPr>
        <w:t xml:space="preserve">Атоммашэкспорт», ЗАО </w:t>
      </w:r>
      <w:r>
        <w:rPr>
          <w:sz w:val="28"/>
        </w:rPr>
        <w:t>НПК«Эталон»,</w:t>
      </w:r>
      <w:r w:rsidR="00581500">
        <w:rPr>
          <w:sz w:val="28"/>
        </w:rPr>
        <w:t xml:space="preserve"> </w:t>
      </w:r>
      <w:r>
        <w:rPr>
          <w:sz w:val="28"/>
        </w:rPr>
        <w:t>ООО«Топаз-</w:t>
      </w:r>
      <w:r w:rsidR="00581500">
        <w:rPr>
          <w:sz w:val="28"/>
        </w:rPr>
        <w:t>С</w:t>
      </w:r>
      <w:r>
        <w:rPr>
          <w:sz w:val="28"/>
        </w:rPr>
        <w:t>ервис»,ООО «ТриЯ экспорт»</w:t>
      </w:r>
      <w:r w:rsidR="00581500">
        <w:rPr>
          <w:sz w:val="28"/>
        </w:rPr>
        <w:t xml:space="preserve">, </w:t>
      </w:r>
      <w:r>
        <w:rPr>
          <w:sz w:val="28"/>
        </w:rPr>
        <w:t xml:space="preserve">ООО «Алмаз», ООО «Дриада», </w:t>
      </w:r>
      <w:r w:rsidR="00581500">
        <w:rPr>
          <w:sz w:val="28"/>
        </w:rPr>
        <w:t xml:space="preserve">                              </w:t>
      </w:r>
      <w:r>
        <w:rPr>
          <w:sz w:val="28"/>
        </w:rPr>
        <w:t xml:space="preserve">ООО НПО «НИИПАВ». Особое место занимает «атомный экспорт», в рамках которого планируется производство и экспорт продукции филиалом </w:t>
      </w:r>
      <w:r w:rsidR="00931D99">
        <w:rPr>
          <w:sz w:val="28"/>
        </w:rPr>
        <w:t xml:space="preserve">                   </w:t>
      </w:r>
      <w:r>
        <w:rPr>
          <w:sz w:val="28"/>
        </w:rPr>
        <w:t>АО «АЭМ-технологии» «Атоммаш».</w:t>
      </w:r>
    </w:p>
    <w:p w14:paraId="61B0E6BE" w14:textId="77777777" w:rsidR="002633C7" w:rsidRDefault="009223CF">
      <w:pPr>
        <w:numPr>
          <w:ilvl w:val="3"/>
          <w:numId w:val="136"/>
        </w:numPr>
        <w:tabs>
          <w:tab w:val="left" w:pos="1418"/>
        </w:tabs>
        <w:ind w:left="0" w:firstLine="567"/>
        <w:rPr>
          <w:sz w:val="28"/>
        </w:rPr>
      </w:pPr>
      <w:r>
        <w:rPr>
          <w:sz w:val="28"/>
        </w:rPr>
        <w:t>Ключевые проблемы:</w:t>
      </w:r>
    </w:p>
    <w:p w14:paraId="5A91013B" w14:textId="77777777" w:rsidR="002633C7" w:rsidRDefault="009223CF">
      <w:pPr>
        <w:numPr>
          <w:ilvl w:val="0"/>
          <w:numId w:val="143"/>
        </w:numPr>
        <w:tabs>
          <w:tab w:val="left" w:pos="1418"/>
        </w:tabs>
        <w:ind w:left="0" w:firstLine="567"/>
        <w:jc w:val="both"/>
        <w:rPr>
          <w:sz w:val="28"/>
        </w:rPr>
      </w:pPr>
      <w:r>
        <w:rPr>
          <w:sz w:val="28"/>
        </w:rPr>
        <w:t>высокие издержки компаний в денежном выражении при выходе</w:t>
      </w:r>
      <w:r>
        <w:rPr>
          <w:sz w:val="28"/>
        </w:rPr>
        <w:br/>
        <w:t>на внешние рынки;</w:t>
      </w:r>
    </w:p>
    <w:p w14:paraId="07E91818" w14:textId="77777777" w:rsidR="002633C7" w:rsidRDefault="009223CF">
      <w:pPr>
        <w:numPr>
          <w:ilvl w:val="0"/>
          <w:numId w:val="143"/>
        </w:numPr>
        <w:tabs>
          <w:tab w:val="left" w:pos="1418"/>
        </w:tabs>
        <w:ind w:left="0" w:firstLine="567"/>
        <w:jc w:val="both"/>
        <w:rPr>
          <w:sz w:val="28"/>
        </w:rPr>
      </w:pPr>
      <w:r>
        <w:rPr>
          <w:sz w:val="28"/>
        </w:rPr>
        <w:t>процедурные сложности при выходе компаний на внешние рынки;</w:t>
      </w:r>
    </w:p>
    <w:p w14:paraId="144DF42A" w14:textId="77777777" w:rsidR="002633C7" w:rsidRDefault="009223CF">
      <w:pPr>
        <w:numPr>
          <w:ilvl w:val="0"/>
          <w:numId w:val="143"/>
        </w:numPr>
        <w:tabs>
          <w:tab w:val="left" w:pos="1418"/>
        </w:tabs>
        <w:ind w:left="0" w:firstLine="567"/>
        <w:jc w:val="both"/>
        <w:rPr>
          <w:sz w:val="28"/>
        </w:rPr>
      </w:pPr>
      <w:r>
        <w:rPr>
          <w:sz w:val="28"/>
        </w:rPr>
        <w:t>нехватка на предприятиях компетенций и низкая осведомленность</w:t>
      </w:r>
      <w:r>
        <w:rPr>
          <w:sz w:val="28"/>
        </w:rPr>
        <w:br/>
        <w:t>по актуальным вопросам внешнеэкономической деятельности;</w:t>
      </w:r>
    </w:p>
    <w:p w14:paraId="0D9C9F84" w14:textId="77777777" w:rsidR="002633C7" w:rsidRDefault="009223CF">
      <w:pPr>
        <w:numPr>
          <w:ilvl w:val="0"/>
          <w:numId w:val="143"/>
        </w:numPr>
        <w:tabs>
          <w:tab w:val="left" w:pos="1418"/>
        </w:tabs>
        <w:ind w:left="0" w:firstLine="567"/>
        <w:jc w:val="both"/>
        <w:rPr>
          <w:sz w:val="28"/>
        </w:rPr>
      </w:pPr>
      <w:r>
        <w:rPr>
          <w:sz w:val="28"/>
        </w:rPr>
        <w:t>проблемы транспортно-логистической инфраструктуры.</w:t>
      </w:r>
    </w:p>
    <w:p w14:paraId="4CA03D87" w14:textId="77777777" w:rsidR="002633C7" w:rsidRDefault="009223CF">
      <w:pPr>
        <w:keepNext/>
        <w:numPr>
          <w:ilvl w:val="3"/>
          <w:numId w:val="136"/>
        </w:numPr>
        <w:tabs>
          <w:tab w:val="left" w:pos="1418"/>
        </w:tabs>
        <w:ind w:left="0" w:firstLine="567"/>
        <w:rPr>
          <w:sz w:val="28"/>
        </w:rPr>
      </w:pPr>
      <w:r>
        <w:rPr>
          <w:sz w:val="28"/>
        </w:rPr>
        <w:t>Ключевые мировые тренды:</w:t>
      </w:r>
    </w:p>
    <w:p w14:paraId="3A65552F" w14:textId="77777777" w:rsidR="002633C7" w:rsidRDefault="009223CF">
      <w:pPr>
        <w:numPr>
          <w:ilvl w:val="0"/>
          <w:numId w:val="144"/>
        </w:numPr>
        <w:tabs>
          <w:tab w:val="left" w:pos="1418"/>
        </w:tabs>
        <w:ind w:left="0" w:firstLine="567"/>
        <w:jc w:val="both"/>
        <w:rPr>
          <w:sz w:val="28"/>
        </w:rPr>
      </w:pPr>
      <w:r>
        <w:rPr>
          <w:sz w:val="28"/>
        </w:rPr>
        <w:t>рост мирового рынка несырьевой продукции средних и верхних переделов;</w:t>
      </w:r>
    </w:p>
    <w:p w14:paraId="5C81D08D" w14:textId="77777777" w:rsidR="002633C7" w:rsidRDefault="009223CF">
      <w:pPr>
        <w:numPr>
          <w:ilvl w:val="0"/>
          <w:numId w:val="144"/>
        </w:numPr>
        <w:tabs>
          <w:tab w:val="left" w:pos="1418"/>
        </w:tabs>
        <w:ind w:left="0" w:firstLine="567"/>
        <w:jc w:val="both"/>
        <w:rPr>
          <w:sz w:val="28"/>
        </w:rPr>
      </w:pPr>
      <w:r>
        <w:rPr>
          <w:spacing w:val="-4"/>
          <w:sz w:val="28"/>
        </w:rPr>
        <w:t>рост экономической активности и спроса со стороны развивающихся</w:t>
      </w:r>
      <w:r>
        <w:rPr>
          <w:sz w:val="28"/>
        </w:rPr>
        <w:t xml:space="preserve"> стран, прежде всего Юго-Восточной Азии, Ближнего Востока, Южной Азии, Латинской Америки и некоторых стран Восточной Европы;</w:t>
      </w:r>
    </w:p>
    <w:p w14:paraId="7B2AA150" w14:textId="77777777" w:rsidR="002633C7" w:rsidRDefault="009223CF">
      <w:pPr>
        <w:keepNext/>
        <w:numPr>
          <w:ilvl w:val="0"/>
          <w:numId w:val="144"/>
        </w:numPr>
        <w:tabs>
          <w:tab w:val="left" w:pos="1418"/>
        </w:tabs>
        <w:ind w:left="0" w:firstLine="567"/>
        <w:jc w:val="both"/>
        <w:rPr>
          <w:sz w:val="28"/>
        </w:rPr>
      </w:pPr>
      <w:r>
        <w:rPr>
          <w:sz w:val="28"/>
        </w:rPr>
        <w:t>активизация тенденций торгового протекционизма</w:t>
      </w:r>
      <w:r>
        <w:rPr>
          <w:sz w:val="28"/>
        </w:rPr>
        <w:br/>
        <w:t>на национальном и макрорегиональном уровнях;</w:t>
      </w:r>
    </w:p>
    <w:p w14:paraId="2D7B7013" w14:textId="77777777" w:rsidR="002633C7" w:rsidRDefault="009223CF">
      <w:pPr>
        <w:numPr>
          <w:ilvl w:val="0"/>
          <w:numId w:val="144"/>
        </w:numPr>
        <w:tabs>
          <w:tab w:val="left" w:pos="1418"/>
        </w:tabs>
        <w:ind w:left="0" w:firstLine="567"/>
        <w:jc w:val="both"/>
        <w:rPr>
          <w:sz w:val="28"/>
        </w:rPr>
      </w:pPr>
      <w:r>
        <w:rPr>
          <w:sz w:val="28"/>
        </w:rPr>
        <w:t>политизация внешнеэкономических отношений;</w:t>
      </w:r>
    </w:p>
    <w:p w14:paraId="73876609" w14:textId="77777777" w:rsidR="002633C7" w:rsidRDefault="009223CF">
      <w:pPr>
        <w:numPr>
          <w:ilvl w:val="0"/>
          <w:numId w:val="144"/>
        </w:numPr>
        <w:tabs>
          <w:tab w:val="left" w:pos="1418"/>
        </w:tabs>
        <w:ind w:left="0" w:firstLine="567"/>
        <w:jc w:val="both"/>
        <w:rPr>
          <w:sz w:val="28"/>
        </w:rPr>
      </w:pPr>
      <w:r>
        <w:rPr>
          <w:sz w:val="28"/>
        </w:rPr>
        <w:t>усиление роли глобальных цепочек создания стоимости в рамках экспортной (внешнеэкономической) деятельности;</w:t>
      </w:r>
    </w:p>
    <w:p w14:paraId="2C625F02" w14:textId="77777777" w:rsidR="002633C7" w:rsidRDefault="009223CF">
      <w:pPr>
        <w:numPr>
          <w:ilvl w:val="0"/>
          <w:numId w:val="144"/>
        </w:numPr>
        <w:tabs>
          <w:tab w:val="left" w:pos="1418"/>
        </w:tabs>
        <w:ind w:left="0" w:firstLine="567"/>
        <w:jc w:val="both"/>
        <w:rPr>
          <w:sz w:val="28"/>
        </w:rPr>
      </w:pPr>
      <w:r>
        <w:rPr>
          <w:sz w:val="28"/>
        </w:rPr>
        <w:lastRenderedPageBreak/>
        <w:t>развитие новых каналов и технологий продвижения продукции</w:t>
      </w:r>
      <w:r>
        <w:rPr>
          <w:sz w:val="28"/>
        </w:rPr>
        <w:br/>
        <w:t>на мировой рынок (электронная торговля, открытые международные тендеры и т.д.);</w:t>
      </w:r>
    </w:p>
    <w:p w14:paraId="54E38D64" w14:textId="77777777" w:rsidR="002633C7" w:rsidRDefault="009223CF">
      <w:pPr>
        <w:numPr>
          <w:ilvl w:val="0"/>
          <w:numId w:val="144"/>
        </w:numPr>
        <w:tabs>
          <w:tab w:val="left" w:pos="1418"/>
        </w:tabs>
        <w:ind w:left="0" w:firstLine="567"/>
        <w:jc w:val="both"/>
        <w:rPr>
          <w:sz w:val="28"/>
        </w:rPr>
      </w:pPr>
      <w:r>
        <w:rPr>
          <w:sz w:val="28"/>
        </w:rPr>
        <w:t>усиление специализации и значимости регионов</w:t>
      </w:r>
      <w:r>
        <w:rPr>
          <w:sz w:val="28"/>
        </w:rPr>
        <w:br/>
        <w:t>в международном разделении труда в части развития специализации           регионов - экспортных хабов;</w:t>
      </w:r>
    </w:p>
    <w:p w14:paraId="38B421FA" w14:textId="77777777" w:rsidR="002633C7" w:rsidRDefault="009223CF">
      <w:pPr>
        <w:numPr>
          <w:ilvl w:val="0"/>
          <w:numId w:val="144"/>
        </w:numPr>
        <w:tabs>
          <w:tab w:val="left" w:pos="1418"/>
        </w:tabs>
        <w:ind w:left="0" w:firstLine="567"/>
        <w:jc w:val="both"/>
        <w:rPr>
          <w:sz w:val="28"/>
        </w:rPr>
      </w:pPr>
      <w:r>
        <w:rPr>
          <w:sz w:val="28"/>
        </w:rPr>
        <w:t>рост заинтересованности российских предприятий</w:t>
      </w:r>
      <w:r>
        <w:rPr>
          <w:sz w:val="28"/>
        </w:rPr>
        <w:br/>
        <w:t>в осуществлении экспортной деятельности;</w:t>
      </w:r>
    </w:p>
    <w:p w14:paraId="718835D4" w14:textId="77777777" w:rsidR="002633C7" w:rsidRDefault="009223CF">
      <w:pPr>
        <w:numPr>
          <w:ilvl w:val="0"/>
          <w:numId w:val="144"/>
        </w:numPr>
        <w:tabs>
          <w:tab w:val="left" w:pos="1418"/>
        </w:tabs>
        <w:ind w:left="0" w:firstLine="567"/>
        <w:jc w:val="both"/>
        <w:rPr>
          <w:sz w:val="28"/>
        </w:rPr>
      </w:pPr>
      <w:r>
        <w:rPr>
          <w:sz w:val="28"/>
        </w:rPr>
        <w:t>опережающий рост мировой торговли услугами в структуре международной торговли.</w:t>
      </w:r>
    </w:p>
    <w:p w14:paraId="11860732" w14:textId="77777777" w:rsidR="002633C7" w:rsidRDefault="009223CF">
      <w:pPr>
        <w:numPr>
          <w:ilvl w:val="3"/>
          <w:numId w:val="136"/>
        </w:numPr>
        <w:tabs>
          <w:tab w:val="left" w:pos="1418"/>
        </w:tabs>
        <w:ind w:left="0" w:firstLine="567"/>
        <w:jc w:val="both"/>
        <w:rPr>
          <w:sz w:val="28"/>
        </w:rPr>
      </w:pPr>
      <w:r>
        <w:rPr>
          <w:sz w:val="28"/>
        </w:rPr>
        <w:t>Приоритетные задачи и мероприятия:</w:t>
      </w:r>
    </w:p>
    <w:p w14:paraId="5DCEC255" w14:textId="77777777" w:rsidR="002633C7" w:rsidRDefault="009223CF">
      <w:pPr>
        <w:numPr>
          <w:ilvl w:val="0"/>
          <w:numId w:val="145"/>
        </w:numPr>
        <w:tabs>
          <w:tab w:val="left" w:pos="1418"/>
        </w:tabs>
        <w:ind w:left="0" w:firstLine="567"/>
        <w:jc w:val="both"/>
        <w:rPr>
          <w:sz w:val="28"/>
        </w:rPr>
      </w:pPr>
      <w:r>
        <w:rPr>
          <w:sz w:val="28"/>
        </w:rPr>
        <w:t>снижение административных барьеров, препятствующих развитию экспорта:</w:t>
      </w:r>
    </w:p>
    <w:p w14:paraId="6002276B" w14:textId="77777777" w:rsidR="002633C7" w:rsidRDefault="009223CF">
      <w:pPr>
        <w:numPr>
          <w:ilvl w:val="0"/>
          <w:numId w:val="146"/>
        </w:numPr>
        <w:tabs>
          <w:tab w:val="left" w:pos="426"/>
          <w:tab w:val="left" w:pos="1418"/>
        </w:tabs>
        <w:ind w:left="0" w:firstLine="567"/>
        <w:jc w:val="both"/>
        <w:rPr>
          <w:sz w:val="28"/>
        </w:rPr>
      </w:pPr>
      <w:r>
        <w:rPr>
          <w:sz w:val="28"/>
        </w:rPr>
        <w:t>мониторинг барьеров, препятствующих развитию экспорта предприятий города Волгодонска;</w:t>
      </w:r>
    </w:p>
    <w:p w14:paraId="4DAF2D54" w14:textId="77777777" w:rsidR="002633C7" w:rsidRDefault="009223CF">
      <w:pPr>
        <w:numPr>
          <w:ilvl w:val="0"/>
          <w:numId w:val="146"/>
        </w:numPr>
        <w:tabs>
          <w:tab w:val="left" w:pos="426"/>
          <w:tab w:val="left" w:pos="1418"/>
        </w:tabs>
        <w:ind w:left="0" w:firstLine="567"/>
        <w:jc w:val="both"/>
        <w:rPr>
          <w:sz w:val="28"/>
        </w:rPr>
      </w:pPr>
      <w:r>
        <w:rPr>
          <w:sz w:val="28"/>
        </w:rPr>
        <w:t>информирование экспортеров о действующей в регионе</w:t>
      </w:r>
      <w:r>
        <w:rPr>
          <w:sz w:val="28"/>
        </w:rPr>
        <w:br/>
        <w:t>АНО «Центр поддержки экспорта»;</w:t>
      </w:r>
    </w:p>
    <w:p w14:paraId="546ADA36" w14:textId="77777777" w:rsidR="002633C7" w:rsidRDefault="009223CF">
      <w:pPr>
        <w:numPr>
          <w:ilvl w:val="0"/>
          <w:numId w:val="146"/>
        </w:numPr>
        <w:tabs>
          <w:tab w:val="left" w:pos="426"/>
          <w:tab w:val="left" w:pos="1418"/>
        </w:tabs>
        <w:ind w:left="0" w:firstLine="567"/>
        <w:jc w:val="both"/>
        <w:rPr>
          <w:sz w:val="28"/>
        </w:rPr>
      </w:pPr>
      <w:r>
        <w:rPr>
          <w:sz w:val="28"/>
        </w:rPr>
        <w:t>организация на Инвестиционном портале города Волгодонска инструмента коммуникации экспортеров с органами власти по вопросам барьеров для экспорта;</w:t>
      </w:r>
    </w:p>
    <w:p w14:paraId="22423CA2" w14:textId="77777777" w:rsidR="002633C7" w:rsidRDefault="009223CF">
      <w:pPr>
        <w:numPr>
          <w:ilvl w:val="0"/>
          <w:numId w:val="146"/>
        </w:numPr>
        <w:tabs>
          <w:tab w:val="left" w:pos="426"/>
          <w:tab w:val="left" w:pos="1418"/>
        </w:tabs>
        <w:ind w:left="0" w:firstLine="567"/>
        <w:jc w:val="both"/>
        <w:rPr>
          <w:sz w:val="28"/>
        </w:rPr>
      </w:pPr>
      <w:r>
        <w:rPr>
          <w:sz w:val="28"/>
        </w:rPr>
        <w:t>популяризация историй успеха экспортеров, в том числе вышедших на внешние рынки.</w:t>
      </w:r>
    </w:p>
    <w:p w14:paraId="621CE5B8" w14:textId="77777777" w:rsidR="002633C7" w:rsidRDefault="009223CF">
      <w:pPr>
        <w:numPr>
          <w:ilvl w:val="0"/>
          <w:numId w:val="145"/>
        </w:numPr>
        <w:tabs>
          <w:tab w:val="left" w:pos="1418"/>
        </w:tabs>
        <w:ind w:left="0" w:firstLine="567"/>
        <w:jc w:val="both"/>
        <w:rPr>
          <w:sz w:val="28"/>
        </w:rPr>
      </w:pPr>
      <w:r>
        <w:rPr>
          <w:sz w:val="28"/>
        </w:rPr>
        <w:t>расширение географии экспорта:</w:t>
      </w:r>
    </w:p>
    <w:p w14:paraId="09A5C001" w14:textId="77777777" w:rsidR="002633C7" w:rsidRDefault="009223CF">
      <w:pPr>
        <w:numPr>
          <w:ilvl w:val="0"/>
          <w:numId w:val="147"/>
        </w:numPr>
        <w:tabs>
          <w:tab w:val="left" w:pos="426"/>
          <w:tab w:val="left" w:pos="1418"/>
        </w:tabs>
        <w:ind w:left="0" w:firstLine="567"/>
        <w:jc w:val="both"/>
        <w:rPr>
          <w:sz w:val="28"/>
        </w:rPr>
      </w:pPr>
      <w:r>
        <w:rPr>
          <w:sz w:val="28"/>
        </w:rPr>
        <w:t>налаживание работы с посольствами, торговыми представительствами, центрами науки и культуры в России и за рубежом;</w:t>
      </w:r>
    </w:p>
    <w:p w14:paraId="36C39904" w14:textId="77777777" w:rsidR="002633C7" w:rsidRDefault="009223CF">
      <w:pPr>
        <w:numPr>
          <w:ilvl w:val="0"/>
          <w:numId w:val="147"/>
        </w:numPr>
        <w:tabs>
          <w:tab w:val="left" w:pos="426"/>
          <w:tab w:val="left" w:pos="1418"/>
        </w:tabs>
        <w:ind w:left="0" w:firstLine="567"/>
        <w:jc w:val="both"/>
        <w:rPr>
          <w:sz w:val="28"/>
        </w:rPr>
      </w:pPr>
      <w:r>
        <w:rPr>
          <w:sz w:val="28"/>
        </w:rPr>
        <w:t>приглашение экспортеров к участию  в поездках за рубеж в составе официальных делегаций Администрации города Волгодонска;</w:t>
      </w:r>
    </w:p>
    <w:p w14:paraId="08D20034" w14:textId="77777777" w:rsidR="002633C7" w:rsidRDefault="009223CF">
      <w:pPr>
        <w:numPr>
          <w:ilvl w:val="0"/>
          <w:numId w:val="147"/>
        </w:numPr>
        <w:tabs>
          <w:tab w:val="left" w:pos="426"/>
          <w:tab w:val="left" w:pos="1418"/>
        </w:tabs>
        <w:ind w:left="0" w:firstLine="567"/>
        <w:jc w:val="both"/>
        <w:rPr>
          <w:sz w:val="28"/>
        </w:rPr>
      </w:pPr>
      <w:r>
        <w:rPr>
          <w:sz w:val="28"/>
        </w:rPr>
        <w:t>организация бизнес-миссий иностранных делегаций в город Волгодонск.</w:t>
      </w:r>
    </w:p>
    <w:p w14:paraId="7B5E84E2" w14:textId="77777777" w:rsidR="002633C7" w:rsidRDefault="009223CF">
      <w:pPr>
        <w:numPr>
          <w:ilvl w:val="0"/>
          <w:numId w:val="145"/>
        </w:numPr>
        <w:tabs>
          <w:tab w:val="left" w:pos="1418"/>
        </w:tabs>
        <w:ind w:left="0" w:firstLine="567"/>
        <w:jc w:val="both"/>
        <w:rPr>
          <w:sz w:val="28"/>
        </w:rPr>
      </w:pPr>
      <w:r>
        <w:rPr>
          <w:sz w:val="28"/>
        </w:rPr>
        <w:t>повышение компетенций экспортоориентированных предприятий и их информационного обеспечения в сфере экспортной деятельности:</w:t>
      </w:r>
    </w:p>
    <w:p w14:paraId="741CC291" w14:textId="77777777" w:rsidR="002633C7" w:rsidRDefault="009223CF">
      <w:pPr>
        <w:numPr>
          <w:ilvl w:val="0"/>
          <w:numId w:val="148"/>
        </w:numPr>
        <w:tabs>
          <w:tab w:val="left" w:pos="1418"/>
        </w:tabs>
        <w:ind w:left="0" w:firstLine="567"/>
        <w:jc w:val="both"/>
        <w:rPr>
          <w:sz w:val="28"/>
        </w:rPr>
      </w:pPr>
      <w:r>
        <w:rPr>
          <w:sz w:val="28"/>
        </w:rPr>
        <w:t>информирование о наличии и специфике региональных</w:t>
      </w:r>
      <w:r>
        <w:rPr>
          <w:sz w:val="28"/>
        </w:rPr>
        <w:br/>
        <w:t xml:space="preserve">и федеральных мер финансовой и нефинансовой поддержки со стороны </w:t>
      </w:r>
      <w:r>
        <w:rPr>
          <w:sz w:val="28"/>
        </w:rPr>
        <w:br/>
        <w:t>АНО «Центр поддержки экспорта»;</w:t>
      </w:r>
    </w:p>
    <w:p w14:paraId="0E61273F" w14:textId="77777777" w:rsidR="002633C7" w:rsidRDefault="009223CF">
      <w:pPr>
        <w:numPr>
          <w:ilvl w:val="0"/>
          <w:numId w:val="148"/>
        </w:numPr>
        <w:tabs>
          <w:tab w:val="left" w:pos="1418"/>
        </w:tabs>
        <w:ind w:left="0" w:firstLine="567"/>
        <w:jc w:val="both"/>
        <w:rPr>
          <w:sz w:val="28"/>
        </w:rPr>
      </w:pPr>
      <w:r>
        <w:rPr>
          <w:sz w:val="28"/>
        </w:rPr>
        <w:t>предоставление информации о формах и институтах поддержки, зарубежных рынках, форматах выхода на рынки.</w:t>
      </w:r>
    </w:p>
    <w:p w14:paraId="402B4506" w14:textId="77777777" w:rsidR="002633C7" w:rsidRDefault="002633C7">
      <w:pPr>
        <w:tabs>
          <w:tab w:val="left" w:pos="1418"/>
        </w:tabs>
        <w:jc w:val="both"/>
        <w:rPr>
          <w:sz w:val="28"/>
        </w:rPr>
      </w:pPr>
    </w:p>
    <w:p w14:paraId="5703C64E"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25. Туризм</w:t>
      </w:r>
    </w:p>
    <w:p w14:paraId="46DB70FB" w14:textId="77777777" w:rsidR="002633C7" w:rsidRDefault="009223CF">
      <w:pPr>
        <w:keepNext/>
        <w:numPr>
          <w:ilvl w:val="6"/>
          <w:numId w:val="136"/>
        </w:numPr>
        <w:tabs>
          <w:tab w:val="left" w:pos="1418"/>
        </w:tabs>
        <w:ind w:left="0" w:firstLine="567"/>
        <w:rPr>
          <w:sz w:val="28"/>
        </w:rPr>
      </w:pPr>
      <w:r>
        <w:rPr>
          <w:sz w:val="28"/>
        </w:rPr>
        <w:t>Состояние и тренды развития.</w:t>
      </w:r>
    </w:p>
    <w:p w14:paraId="6B8A346F" w14:textId="77777777" w:rsidR="002633C7" w:rsidRDefault="009223CF">
      <w:pPr>
        <w:pStyle w:val="afc"/>
        <w:tabs>
          <w:tab w:val="left" w:pos="1134"/>
        </w:tabs>
        <w:spacing w:after="0"/>
        <w:ind w:firstLine="567"/>
        <w:jc w:val="both"/>
        <w:rPr>
          <w:rFonts w:ascii="Times New Roman" w:hAnsi="Times New Roman"/>
          <w:sz w:val="28"/>
        </w:rPr>
      </w:pPr>
      <w:r>
        <w:rPr>
          <w:rFonts w:ascii="Times New Roman" w:hAnsi="Times New Roman"/>
          <w:sz w:val="28"/>
        </w:rPr>
        <w:t>Город Волгодонск обладает базовыми ресурсами, необходимыми для развития внутреннего и въездного туризма. На сегодняшний день город характеризуют:</w:t>
      </w:r>
    </w:p>
    <w:p w14:paraId="300A6BB4" w14:textId="77777777" w:rsidR="002633C7" w:rsidRDefault="009223CF">
      <w:pPr>
        <w:widowControl w:val="0"/>
        <w:numPr>
          <w:ilvl w:val="0"/>
          <w:numId w:val="149"/>
        </w:numPr>
        <w:tabs>
          <w:tab w:val="clear" w:pos="2160"/>
          <w:tab w:val="left" w:pos="1418"/>
        </w:tabs>
        <w:ind w:left="0" w:firstLine="567"/>
        <w:jc w:val="both"/>
        <w:rPr>
          <w:sz w:val="28"/>
        </w:rPr>
      </w:pPr>
      <w:r>
        <w:rPr>
          <w:sz w:val="28"/>
        </w:rPr>
        <w:t>благоприятные природно-климатические условия (южный регион плюс сочетание «воздух, солнце и вода»);</w:t>
      </w:r>
    </w:p>
    <w:p w14:paraId="1AD2A917" w14:textId="77777777" w:rsidR="002633C7" w:rsidRDefault="009223CF">
      <w:pPr>
        <w:widowControl w:val="0"/>
        <w:numPr>
          <w:ilvl w:val="0"/>
          <w:numId w:val="149"/>
        </w:numPr>
        <w:tabs>
          <w:tab w:val="clear" w:pos="2160"/>
          <w:tab w:val="left" w:pos="1418"/>
        </w:tabs>
        <w:ind w:left="0" w:firstLine="567"/>
        <w:jc w:val="both"/>
        <w:rPr>
          <w:sz w:val="28"/>
        </w:rPr>
      </w:pPr>
      <w:r>
        <w:rPr>
          <w:sz w:val="28"/>
        </w:rPr>
        <w:lastRenderedPageBreak/>
        <w:t>сравнительно большое количество мест размещения;</w:t>
      </w:r>
    </w:p>
    <w:p w14:paraId="1EADA2E3" w14:textId="77777777" w:rsidR="002633C7" w:rsidRDefault="009223CF">
      <w:pPr>
        <w:widowControl w:val="0"/>
        <w:numPr>
          <w:ilvl w:val="0"/>
          <w:numId w:val="149"/>
        </w:numPr>
        <w:tabs>
          <w:tab w:val="clear" w:pos="2160"/>
          <w:tab w:val="left" w:pos="1418"/>
        </w:tabs>
        <w:ind w:left="0" w:firstLine="567"/>
        <w:jc w:val="both"/>
        <w:rPr>
          <w:sz w:val="28"/>
        </w:rPr>
      </w:pPr>
      <w:r>
        <w:rPr>
          <w:sz w:val="28"/>
        </w:rPr>
        <w:t>существующий «задел» в виде событийных мероприятий регионального и всероссийского значения.</w:t>
      </w:r>
    </w:p>
    <w:p w14:paraId="064E958A" w14:textId="77777777" w:rsidR="002633C7" w:rsidRDefault="009223CF">
      <w:pPr>
        <w:tabs>
          <w:tab w:val="left" w:pos="1134"/>
        </w:tabs>
        <w:ind w:firstLine="567"/>
        <w:jc w:val="both"/>
        <w:rPr>
          <w:sz w:val="28"/>
        </w:rPr>
      </w:pPr>
      <w:r>
        <w:rPr>
          <w:sz w:val="28"/>
        </w:rPr>
        <w:t>Туризм  является одним из перспективных направлений развития города Волгодонска. Для оценки текущего уровня развития и перспектив отрасли была проанализирована динамика ключевых показателей (таблица 25).</w:t>
      </w:r>
    </w:p>
    <w:p w14:paraId="0FCB9605" w14:textId="77777777" w:rsidR="002633C7" w:rsidRPr="004E3264" w:rsidRDefault="009223CF">
      <w:pPr>
        <w:rPr>
          <w:b/>
          <w:sz w:val="28"/>
        </w:rPr>
      </w:pPr>
      <w:r w:rsidRPr="004E3264">
        <w:rPr>
          <w:b/>
          <w:sz w:val="28"/>
        </w:rPr>
        <w:t xml:space="preserve">Таблица 25 – Динамика показателей развития туризма города Волгодонска в 2018-2021 годах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4"/>
        <w:gridCol w:w="1122"/>
        <w:gridCol w:w="1261"/>
        <w:gridCol w:w="1122"/>
        <w:gridCol w:w="1262"/>
      </w:tblGrid>
      <w:tr w:rsidR="002633C7" w14:paraId="4E758339" w14:textId="77777777">
        <w:tc>
          <w:tcPr>
            <w:tcW w:w="5014" w:type="dxa"/>
            <w:tcBorders>
              <w:top w:val="single" w:sz="4" w:space="0" w:color="000000"/>
              <w:left w:val="single" w:sz="4" w:space="0" w:color="000000"/>
              <w:bottom w:val="single" w:sz="4" w:space="0" w:color="000000"/>
              <w:right w:val="single" w:sz="4" w:space="0" w:color="000000"/>
            </w:tcBorders>
            <w:vAlign w:val="center"/>
          </w:tcPr>
          <w:p w14:paraId="1046EADA" w14:textId="77777777" w:rsidR="002633C7" w:rsidRDefault="009223CF">
            <w:pPr>
              <w:keepNext/>
              <w:tabs>
                <w:tab w:val="left" w:pos="993"/>
                <w:tab w:val="left" w:pos="1134"/>
              </w:tabs>
              <w:jc w:val="center"/>
            </w:pPr>
            <w:r>
              <w:t>Наименование показателя</w:t>
            </w:r>
          </w:p>
        </w:tc>
        <w:tc>
          <w:tcPr>
            <w:tcW w:w="1122" w:type="dxa"/>
            <w:tcBorders>
              <w:top w:val="single" w:sz="4" w:space="0" w:color="000000"/>
              <w:left w:val="single" w:sz="4" w:space="0" w:color="000000"/>
              <w:bottom w:val="single" w:sz="4" w:space="0" w:color="000000"/>
              <w:right w:val="single" w:sz="4" w:space="0" w:color="000000"/>
            </w:tcBorders>
            <w:vAlign w:val="center"/>
          </w:tcPr>
          <w:p w14:paraId="0BAC670B" w14:textId="77777777" w:rsidR="002633C7" w:rsidRDefault="009223CF">
            <w:pPr>
              <w:keepNext/>
              <w:tabs>
                <w:tab w:val="left" w:pos="993"/>
                <w:tab w:val="left" w:pos="1134"/>
              </w:tabs>
              <w:jc w:val="center"/>
            </w:pPr>
            <w:r>
              <w:t>2018</w:t>
            </w:r>
          </w:p>
          <w:p w14:paraId="6FF9CD29" w14:textId="77777777" w:rsidR="002633C7" w:rsidRDefault="009223CF">
            <w:pPr>
              <w:keepNext/>
              <w:tabs>
                <w:tab w:val="left" w:pos="993"/>
                <w:tab w:val="left" w:pos="1134"/>
              </w:tabs>
              <w:jc w:val="center"/>
            </w:pPr>
            <w:r>
              <w:t>год</w:t>
            </w:r>
          </w:p>
        </w:tc>
        <w:tc>
          <w:tcPr>
            <w:tcW w:w="1261" w:type="dxa"/>
            <w:tcBorders>
              <w:top w:val="single" w:sz="4" w:space="0" w:color="000000"/>
              <w:left w:val="single" w:sz="4" w:space="0" w:color="000000"/>
              <w:bottom w:val="single" w:sz="4" w:space="0" w:color="000000"/>
              <w:right w:val="single" w:sz="4" w:space="0" w:color="000000"/>
            </w:tcBorders>
            <w:vAlign w:val="center"/>
          </w:tcPr>
          <w:p w14:paraId="5D4098A0" w14:textId="77777777" w:rsidR="002633C7" w:rsidRDefault="009223CF">
            <w:pPr>
              <w:keepNext/>
              <w:tabs>
                <w:tab w:val="left" w:pos="993"/>
                <w:tab w:val="left" w:pos="1134"/>
              </w:tabs>
              <w:jc w:val="center"/>
            </w:pPr>
            <w:r>
              <w:t>2019</w:t>
            </w:r>
          </w:p>
          <w:p w14:paraId="122C2059" w14:textId="77777777" w:rsidR="002633C7" w:rsidRDefault="009223CF">
            <w:pPr>
              <w:keepNext/>
              <w:tabs>
                <w:tab w:val="left" w:pos="993"/>
                <w:tab w:val="left" w:pos="1134"/>
              </w:tabs>
              <w:jc w:val="center"/>
            </w:pPr>
            <w:r>
              <w:t>год</w:t>
            </w:r>
          </w:p>
        </w:tc>
        <w:tc>
          <w:tcPr>
            <w:tcW w:w="1122" w:type="dxa"/>
            <w:tcBorders>
              <w:top w:val="single" w:sz="4" w:space="0" w:color="000000"/>
              <w:left w:val="single" w:sz="4" w:space="0" w:color="000000"/>
              <w:bottom w:val="single" w:sz="4" w:space="0" w:color="000000"/>
              <w:right w:val="single" w:sz="4" w:space="0" w:color="000000"/>
            </w:tcBorders>
            <w:vAlign w:val="center"/>
          </w:tcPr>
          <w:p w14:paraId="41E1B13A" w14:textId="77777777" w:rsidR="002633C7" w:rsidRDefault="009223CF">
            <w:pPr>
              <w:keepNext/>
              <w:tabs>
                <w:tab w:val="left" w:pos="993"/>
                <w:tab w:val="left" w:pos="1134"/>
              </w:tabs>
              <w:jc w:val="center"/>
            </w:pPr>
            <w:r>
              <w:t>2020</w:t>
            </w:r>
          </w:p>
          <w:p w14:paraId="0A58CF12" w14:textId="77777777" w:rsidR="002633C7" w:rsidRDefault="009223CF">
            <w:pPr>
              <w:keepNext/>
              <w:tabs>
                <w:tab w:val="left" w:pos="993"/>
                <w:tab w:val="left" w:pos="1134"/>
              </w:tabs>
              <w:jc w:val="center"/>
            </w:pPr>
            <w:r>
              <w:t>год</w:t>
            </w:r>
          </w:p>
        </w:tc>
        <w:tc>
          <w:tcPr>
            <w:tcW w:w="1262" w:type="dxa"/>
            <w:tcBorders>
              <w:top w:val="single" w:sz="4" w:space="0" w:color="000000"/>
              <w:left w:val="single" w:sz="4" w:space="0" w:color="000000"/>
              <w:bottom w:val="single" w:sz="4" w:space="0" w:color="000000"/>
              <w:right w:val="single" w:sz="4" w:space="0" w:color="000000"/>
            </w:tcBorders>
            <w:vAlign w:val="center"/>
          </w:tcPr>
          <w:p w14:paraId="0C0CA695" w14:textId="77777777" w:rsidR="002633C7" w:rsidRDefault="009223CF">
            <w:pPr>
              <w:keepNext/>
              <w:tabs>
                <w:tab w:val="left" w:pos="993"/>
                <w:tab w:val="left" w:pos="1134"/>
              </w:tabs>
              <w:jc w:val="center"/>
            </w:pPr>
            <w:r>
              <w:t>2021</w:t>
            </w:r>
          </w:p>
          <w:p w14:paraId="5C5F48B7" w14:textId="77777777" w:rsidR="002633C7" w:rsidRDefault="009223CF">
            <w:pPr>
              <w:keepNext/>
              <w:tabs>
                <w:tab w:val="left" w:pos="993"/>
                <w:tab w:val="left" w:pos="1134"/>
              </w:tabs>
              <w:jc w:val="center"/>
            </w:pPr>
            <w:r>
              <w:t>год</w:t>
            </w:r>
          </w:p>
        </w:tc>
      </w:tr>
      <w:tr w:rsidR="002633C7" w14:paraId="0B2A9918" w14:textId="77777777">
        <w:tc>
          <w:tcPr>
            <w:tcW w:w="5014" w:type="dxa"/>
            <w:tcBorders>
              <w:top w:val="single" w:sz="4" w:space="0" w:color="000000"/>
              <w:left w:val="single" w:sz="4" w:space="0" w:color="000000"/>
              <w:bottom w:val="single" w:sz="4" w:space="0" w:color="000000"/>
              <w:right w:val="single" w:sz="4" w:space="0" w:color="000000"/>
            </w:tcBorders>
            <w:vAlign w:val="center"/>
          </w:tcPr>
          <w:p w14:paraId="0D380D62" w14:textId="77777777" w:rsidR="002633C7" w:rsidRDefault="009223CF">
            <w:pPr>
              <w:tabs>
                <w:tab w:val="left" w:pos="993"/>
                <w:tab w:val="left" w:pos="1134"/>
              </w:tabs>
            </w:pPr>
            <w:r>
              <w:t xml:space="preserve">Численность лиц, размещенных в коллективных средствах размещения </w:t>
            </w:r>
            <w:r w:rsidR="004E3264">
              <w:t>(</w:t>
            </w:r>
            <w:r>
              <w:t>тыс. человек</w:t>
            </w:r>
            <w:r w:rsidR="004E3264">
              <w:t>)</w:t>
            </w:r>
          </w:p>
        </w:tc>
        <w:tc>
          <w:tcPr>
            <w:tcW w:w="1122" w:type="dxa"/>
            <w:tcBorders>
              <w:top w:val="single" w:sz="4" w:space="0" w:color="000000"/>
              <w:left w:val="single" w:sz="4" w:space="0" w:color="000000"/>
              <w:bottom w:val="single" w:sz="4" w:space="0" w:color="000000"/>
              <w:right w:val="single" w:sz="4" w:space="0" w:color="000000"/>
            </w:tcBorders>
            <w:vAlign w:val="center"/>
          </w:tcPr>
          <w:p w14:paraId="3A661CC1" w14:textId="77777777" w:rsidR="002633C7" w:rsidRDefault="009223CF">
            <w:pPr>
              <w:tabs>
                <w:tab w:val="left" w:pos="1134"/>
              </w:tabs>
              <w:jc w:val="center"/>
            </w:pPr>
            <w:r>
              <w:t>42,2</w:t>
            </w:r>
          </w:p>
        </w:tc>
        <w:tc>
          <w:tcPr>
            <w:tcW w:w="1261" w:type="dxa"/>
            <w:tcBorders>
              <w:top w:val="single" w:sz="4" w:space="0" w:color="000000"/>
              <w:left w:val="single" w:sz="4" w:space="0" w:color="000000"/>
              <w:bottom w:val="single" w:sz="4" w:space="0" w:color="000000"/>
              <w:right w:val="single" w:sz="4" w:space="0" w:color="000000"/>
            </w:tcBorders>
            <w:vAlign w:val="center"/>
          </w:tcPr>
          <w:p w14:paraId="7A69DBC5" w14:textId="77777777" w:rsidR="002633C7" w:rsidRDefault="009223CF">
            <w:pPr>
              <w:tabs>
                <w:tab w:val="left" w:pos="1134"/>
              </w:tabs>
              <w:jc w:val="center"/>
            </w:pPr>
            <w:r>
              <w:t>60,7</w:t>
            </w:r>
          </w:p>
        </w:tc>
        <w:tc>
          <w:tcPr>
            <w:tcW w:w="1122" w:type="dxa"/>
            <w:tcBorders>
              <w:top w:val="single" w:sz="4" w:space="0" w:color="000000"/>
              <w:left w:val="single" w:sz="4" w:space="0" w:color="000000"/>
              <w:bottom w:val="single" w:sz="4" w:space="0" w:color="000000"/>
              <w:right w:val="single" w:sz="4" w:space="0" w:color="000000"/>
            </w:tcBorders>
            <w:vAlign w:val="center"/>
          </w:tcPr>
          <w:p w14:paraId="4A211598" w14:textId="77777777" w:rsidR="002633C7" w:rsidRDefault="009223CF">
            <w:pPr>
              <w:tabs>
                <w:tab w:val="left" w:pos="1134"/>
              </w:tabs>
              <w:jc w:val="center"/>
            </w:pPr>
            <w:r>
              <w:t>32,7</w:t>
            </w:r>
          </w:p>
        </w:tc>
        <w:tc>
          <w:tcPr>
            <w:tcW w:w="1262" w:type="dxa"/>
            <w:tcBorders>
              <w:top w:val="single" w:sz="4" w:space="0" w:color="000000"/>
              <w:left w:val="single" w:sz="4" w:space="0" w:color="000000"/>
              <w:bottom w:val="single" w:sz="4" w:space="0" w:color="000000"/>
              <w:right w:val="single" w:sz="4" w:space="0" w:color="000000"/>
            </w:tcBorders>
            <w:vAlign w:val="center"/>
          </w:tcPr>
          <w:p w14:paraId="724639F6" w14:textId="77777777" w:rsidR="002633C7" w:rsidRDefault="009223CF">
            <w:pPr>
              <w:tabs>
                <w:tab w:val="left" w:pos="1134"/>
              </w:tabs>
              <w:jc w:val="center"/>
            </w:pPr>
            <w:r>
              <w:t>39,0</w:t>
            </w:r>
          </w:p>
        </w:tc>
      </w:tr>
      <w:tr w:rsidR="002633C7" w14:paraId="43642BFA" w14:textId="77777777">
        <w:tc>
          <w:tcPr>
            <w:tcW w:w="5014" w:type="dxa"/>
            <w:tcBorders>
              <w:top w:val="single" w:sz="4" w:space="0" w:color="000000"/>
              <w:left w:val="single" w:sz="4" w:space="0" w:color="000000"/>
              <w:bottom w:val="single" w:sz="4" w:space="0" w:color="000000"/>
              <w:right w:val="single" w:sz="4" w:space="0" w:color="000000"/>
            </w:tcBorders>
            <w:vAlign w:val="center"/>
          </w:tcPr>
          <w:p w14:paraId="7C3FD19B" w14:textId="77777777" w:rsidR="002633C7" w:rsidRDefault="004E3264">
            <w:pPr>
              <w:tabs>
                <w:tab w:val="left" w:pos="993"/>
                <w:tab w:val="left" w:pos="1134"/>
              </w:tabs>
            </w:pPr>
            <w:r>
              <w:t>Число ночевок в КСР</w:t>
            </w:r>
            <w:r w:rsidR="009223CF">
              <w:t xml:space="preserve"> </w:t>
            </w:r>
            <w:r>
              <w:t>(</w:t>
            </w:r>
            <w:r w:rsidR="009223CF">
              <w:t>тыс.единиц</w:t>
            </w:r>
            <w:r>
              <w:t>)</w:t>
            </w:r>
          </w:p>
        </w:tc>
        <w:tc>
          <w:tcPr>
            <w:tcW w:w="1122" w:type="dxa"/>
            <w:tcBorders>
              <w:top w:val="single" w:sz="4" w:space="0" w:color="000000"/>
              <w:left w:val="single" w:sz="4" w:space="0" w:color="000000"/>
              <w:bottom w:val="single" w:sz="4" w:space="0" w:color="000000"/>
              <w:right w:val="single" w:sz="4" w:space="0" w:color="000000"/>
            </w:tcBorders>
            <w:vAlign w:val="center"/>
          </w:tcPr>
          <w:p w14:paraId="375927BD" w14:textId="77777777" w:rsidR="002633C7" w:rsidRDefault="009223CF">
            <w:pPr>
              <w:tabs>
                <w:tab w:val="left" w:pos="1134"/>
              </w:tabs>
              <w:jc w:val="center"/>
            </w:pPr>
            <w:r>
              <w:t>166,0</w:t>
            </w:r>
          </w:p>
        </w:tc>
        <w:tc>
          <w:tcPr>
            <w:tcW w:w="1261" w:type="dxa"/>
            <w:tcBorders>
              <w:top w:val="single" w:sz="4" w:space="0" w:color="000000"/>
              <w:left w:val="single" w:sz="4" w:space="0" w:color="000000"/>
              <w:bottom w:val="single" w:sz="4" w:space="0" w:color="000000"/>
              <w:right w:val="single" w:sz="4" w:space="0" w:color="000000"/>
            </w:tcBorders>
            <w:vAlign w:val="center"/>
          </w:tcPr>
          <w:p w14:paraId="72563E05" w14:textId="77777777" w:rsidR="002633C7" w:rsidRDefault="009223CF">
            <w:pPr>
              <w:tabs>
                <w:tab w:val="left" w:pos="1134"/>
              </w:tabs>
              <w:jc w:val="center"/>
            </w:pPr>
            <w:r>
              <w:t>170,7</w:t>
            </w:r>
          </w:p>
        </w:tc>
        <w:tc>
          <w:tcPr>
            <w:tcW w:w="1122" w:type="dxa"/>
            <w:tcBorders>
              <w:top w:val="single" w:sz="4" w:space="0" w:color="000000"/>
              <w:left w:val="single" w:sz="4" w:space="0" w:color="000000"/>
              <w:bottom w:val="single" w:sz="4" w:space="0" w:color="000000"/>
              <w:right w:val="single" w:sz="4" w:space="0" w:color="000000"/>
            </w:tcBorders>
            <w:vAlign w:val="center"/>
          </w:tcPr>
          <w:p w14:paraId="71964724" w14:textId="77777777" w:rsidR="002633C7" w:rsidRDefault="009223CF">
            <w:pPr>
              <w:tabs>
                <w:tab w:val="left" w:pos="1134"/>
              </w:tabs>
              <w:jc w:val="center"/>
            </w:pPr>
            <w:r>
              <w:t>104,9</w:t>
            </w:r>
          </w:p>
        </w:tc>
        <w:tc>
          <w:tcPr>
            <w:tcW w:w="1262" w:type="dxa"/>
            <w:tcBorders>
              <w:top w:val="single" w:sz="4" w:space="0" w:color="000000"/>
              <w:left w:val="single" w:sz="4" w:space="0" w:color="000000"/>
              <w:bottom w:val="single" w:sz="4" w:space="0" w:color="000000"/>
              <w:right w:val="single" w:sz="4" w:space="0" w:color="000000"/>
            </w:tcBorders>
            <w:vAlign w:val="center"/>
          </w:tcPr>
          <w:p w14:paraId="2D341DB3" w14:textId="77777777" w:rsidR="002633C7" w:rsidRDefault="009223CF">
            <w:pPr>
              <w:tabs>
                <w:tab w:val="left" w:pos="1134"/>
              </w:tabs>
              <w:jc w:val="center"/>
            </w:pPr>
            <w:r>
              <w:t>122,0</w:t>
            </w:r>
          </w:p>
        </w:tc>
      </w:tr>
    </w:tbl>
    <w:p w14:paraId="74F7E863" w14:textId="77777777" w:rsidR="002633C7" w:rsidRDefault="002633C7">
      <w:pPr>
        <w:tabs>
          <w:tab w:val="left" w:pos="1134"/>
        </w:tabs>
        <w:ind w:firstLine="567"/>
        <w:jc w:val="both"/>
        <w:rPr>
          <w:sz w:val="28"/>
        </w:rPr>
      </w:pPr>
    </w:p>
    <w:p w14:paraId="659B249C" w14:textId="77777777" w:rsidR="002633C7" w:rsidRDefault="009223CF">
      <w:pPr>
        <w:tabs>
          <w:tab w:val="left" w:pos="1134"/>
        </w:tabs>
        <w:ind w:firstLine="567"/>
        <w:jc w:val="both"/>
        <w:rPr>
          <w:sz w:val="28"/>
        </w:rPr>
      </w:pPr>
      <w:r>
        <w:rPr>
          <w:sz w:val="28"/>
        </w:rPr>
        <w:t>Численность лиц, размещенных в коллективных средствах размещения (далее – КСР)</w:t>
      </w:r>
      <w:r w:rsidR="007676E0">
        <w:rPr>
          <w:sz w:val="28"/>
        </w:rPr>
        <w:t>,</w:t>
      </w:r>
      <w:r>
        <w:rPr>
          <w:sz w:val="28"/>
        </w:rPr>
        <w:t xml:space="preserve"> является ключевым индикатором уровня развития сферы гостеприимства, поскольку прямым образом отражает туристическую привлекательность города для организованных и самодеятельных туристов.</w:t>
      </w:r>
    </w:p>
    <w:p w14:paraId="0BD85E40" w14:textId="77777777" w:rsidR="002633C7" w:rsidRDefault="009223CF">
      <w:pPr>
        <w:tabs>
          <w:tab w:val="left" w:pos="1134"/>
        </w:tabs>
        <w:ind w:firstLine="567"/>
        <w:jc w:val="both"/>
        <w:rPr>
          <w:color w:val="C00000"/>
          <w:spacing w:val="-4"/>
          <w:sz w:val="28"/>
        </w:rPr>
      </w:pPr>
      <w:r>
        <w:rPr>
          <w:spacing w:val="-2"/>
          <w:sz w:val="28"/>
        </w:rPr>
        <w:t>За анализируемый период численность лиц, размещенных в коллективных средствах размещения</w:t>
      </w:r>
      <w:r w:rsidR="007676E0">
        <w:rPr>
          <w:spacing w:val="-2"/>
          <w:sz w:val="28"/>
        </w:rPr>
        <w:t>,</w:t>
      </w:r>
      <w:r>
        <w:rPr>
          <w:spacing w:val="-2"/>
          <w:sz w:val="28"/>
        </w:rPr>
        <w:t xml:space="preserve"> уменьшилось  на 3,2  тыс. человек</w:t>
      </w:r>
      <w:r>
        <w:rPr>
          <w:sz w:val="28"/>
        </w:rPr>
        <w:t xml:space="preserve">  и в 2021 году составила 39,0 тыс. человек. Из них в гостиницах и гостевых домах  было размещено 28,4 тыс. человек или 72,8 % от общего числа туристов, </w:t>
      </w:r>
      <w:r>
        <w:rPr>
          <w:spacing w:val="-4"/>
          <w:sz w:val="28"/>
        </w:rPr>
        <w:t>на базах отдыха, турбазах, в центре загородного отдыха – 8,9 тыс. человек или 22,8% от общего числа туристов</w:t>
      </w:r>
      <w:r>
        <w:rPr>
          <w:color w:val="C00000"/>
          <w:spacing w:val="-4"/>
          <w:sz w:val="28"/>
        </w:rPr>
        <w:t>.</w:t>
      </w:r>
    </w:p>
    <w:p w14:paraId="06A46E1B" w14:textId="77777777" w:rsidR="002633C7" w:rsidRDefault="009223CF">
      <w:pPr>
        <w:tabs>
          <w:tab w:val="left" w:pos="1134"/>
        </w:tabs>
        <w:ind w:firstLine="567"/>
        <w:jc w:val="both"/>
        <w:rPr>
          <w:sz w:val="28"/>
        </w:rPr>
      </w:pPr>
      <w:r>
        <w:rPr>
          <w:sz w:val="28"/>
        </w:rPr>
        <w:t>При этом детализация числа размещенных по целям поездок показывает, что 58,1</w:t>
      </w:r>
      <w:r w:rsidR="004E3264">
        <w:rPr>
          <w:sz w:val="28"/>
        </w:rPr>
        <w:t xml:space="preserve"> </w:t>
      </w:r>
      <w:r>
        <w:rPr>
          <w:sz w:val="28"/>
        </w:rPr>
        <w:t xml:space="preserve">% туристов (22,7 тыс. человек) посетили город Волгодонск с деловыми и профессиональными целями, с целью отдыха (досуга) – 39,9% </w:t>
      </w:r>
      <w:r>
        <w:rPr>
          <w:sz w:val="28"/>
        </w:rPr>
        <w:br/>
        <w:t>(15,6 тыс. человек).</w:t>
      </w:r>
    </w:p>
    <w:p w14:paraId="6D20C5C4" w14:textId="77777777" w:rsidR="002633C7" w:rsidRDefault="009223CF">
      <w:pPr>
        <w:tabs>
          <w:tab w:val="left" w:pos="1134"/>
        </w:tabs>
        <w:ind w:firstLine="567"/>
        <w:jc w:val="both"/>
        <w:rPr>
          <w:sz w:val="28"/>
        </w:rPr>
      </w:pPr>
      <w:r>
        <w:rPr>
          <w:sz w:val="28"/>
        </w:rPr>
        <w:t>По состоянию на 01.01.2022 в городе Волгодонске осуществляют деятельность</w:t>
      </w:r>
      <w:r>
        <w:rPr>
          <w:color w:val="C00000"/>
          <w:sz w:val="28"/>
        </w:rPr>
        <w:t xml:space="preserve"> </w:t>
      </w:r>
      <w:r>
        <w:rPr>
          <w:sz w:val="28"/>
        </w:rPr>
        <w:t>9 туристических фирм</w:t>
      </w:r>
      <w:r>
        <w:rPr>
          <w:color w:val="C00000"/>
          <w:sz w:val="28"/>
        </w:rPr>
        <w:t xml:space="preserve">, </w:t>
      </w:r>
      <w:r>
        <w:rPr>
          <w:sz w:val="28"/>
        </w:rPr>
        <w:t>1</w:t>
      </w:r>
      <w:r w:rsidR="004E3264">
        <w:rPr>
          <w:sz w:val="28"/>
        </w:rPr>
        <w:t>6</w:t>
      </w:r>
      <w:r>
        <w:rPr>
          <w:sz w:val="28"/>
        </w:rPr>
        <w:t xml:space="preserve"> гостиниц, других средств размещения и 10 действующих баз отдыха. </w:t>
      </w:r>
    </w:p>
    <w:p w14:paraId="1D4FE6BE" w14:textId="77777777" w:rsidR="002633C7" w:rsidRDefault="009223CF">
      <w:pPr>
        <w:tabs>
          <w:tab w:val="left" w:pos="1134"/>
        </w:tabs>
        <w:ind w:firstLine="567"/>
        <w:jc w:val="both"/>
        <w:rPr>
          <w:sz w:val="28"/>
        </w:rPr>
      </w:pPr>
      <w:r>
        <w:rPr>
          <w:sz w:val="28"/>
        </w:rPr>
        <w:t>Номерной фонд гостиниц города Волгодонска составляет 2064 мест, стоимость проживания в номерах варьируется от 1500 до 10 000 рублей в сутки за номер.</w:t>
      </w:r>
    </w:p>
    <w:p w14:paraId="1D53C84A" w14:textId="77777777" w:rsidR="002633C7" w:rsidRDefault="009223CF">
      <w:pPr>
        <w:tabs>
          <w:tab w:val="left" w:pos="900"/>
          <w:tab w:val="left" w:pos="1134"/>
          <w:tab w:val="left" w:pos="1418"/>
        </w:tabs>
        <w:ind w:firstLine="567"/>
        <w:jc w:val="both"/>
        <w:rPr>
          <w:sz w:val="28"/>
        </w:rPr>
      </w:pPr>
      <w:r>
        <w:rPr>
          <w:sz w:val="28"/>
        </w:rPr>
        <w:t>На сегодняшний день места размещения, расположенные непосредственно в городе Волгодонске, преимущественно (свыше 50</w:t>
      </w:r>
      <w:r w:rsidR="004E3264">
        <w:rPr>
          <w:sz w:val="28"/>
        </w:rPr>
        <w:t xml:space="preserve"> </w:t>
      </w:r>
      <w:r>
        <w:rPr>
          <w:sz w:val="28"/>
        </w:rPr>
        <w:t xml:space="preserve">%) задействованы в деловом туризме. При том, что деловой туризм является перспективным направлением, он в существенной степени зависим от реализации на территории муниципалитета крупных инвестиционных проектов и использования города как «бизнес-площадки для заключения сделок». Поток делового туризма на сегодняшний день преимущественно определяется реализацией проектов Ростовской АЭС (специалисты, приезжающие в командировки на АЭС для выполнения ограниченного перечня работ, достаточно многочисленны), а также </w:t>
      </w:r>
      <w:r>
        <w:rPr>
          <w:sz w:val="28"/>
        </w:rPr>
        <w:lastRenderedPageBreak/>
        <w:t>развитием торговли и зернового трейдинга (Волгодонск является торгово-промышленным центром двенадцати сельских районов).</w:t>
      </w:r>
    </w:p>
    <w:p w14:paraId="32377A61" w14:textId="77777777" w:rsidR="002633C7" w:rsidRDefault="009223CF">
      <w:pPr>
        <w:tabs>
          <w:tab w:val="left" w:pos="900"/>
          <w:tab w:val="left" w:pos="1276"/>
        </w:tabs>
        <w:ind w:firstLine="567"/>
        <w:jc w:val="both"/>
        <w:rPr>
          <w:sz w:val="28"/>
        </w:rPr>
      </w:pPr>
      <w:r>
        <w:rPr>
          <w:sz w:val="28"/>
        </w:rPr>
        <w:t>После ввода в действие 4-го энергоблока РоАЭС поток делового туризма в городе сократился. Для нейтрализации этого эффекта необходимо развивать дополнительные виды туризма, которые на сегодняшний день представлены в Волгодонске в слабой степени:</w:t>
      </w:r>
    </w:p>
    <w:p w14:paraId="155E9742" w14:textId="77777777" w:rsidR="002633C7" w:rsidRDefault="009223CF">
      <w:pPr>
        <w:widowControl w:val="0"/>
        <w:numPr>
          <w:ilvl w:val="0"/>
          <w:numId w:val="150"/>
        </w:numPr>
        <w:tabs>
          <w:tab w:val="clear" w:pos="2160"/>
          <w:tab w:val="left" w:pos="1418"/>
        </w:tabs>
        <w:ind w:left="0" w:firstLine="567"/>
        <w:jc w:val="both"/>
        <w:rPr>
          <w:sz w:val="28"/>
        </w:rPr>
      </w:pPr>
      <w:r>
        <w:rPr>
          <w:sz w:val="28"/>
        </w:rPr>
        <w:t>познавательный (историко-культурный) туризм;</w:t>
      </w:r>
    </w:p>
    <w:p w14:paraId="68DD8568" w14:textId="77777777" w:rsidR="002633C7" w:rsidRDefault="009223CF">
      <w:pPr>
        <w:widowControl w:val="0"/>
        <w:numPr>
          <w:ilvl w:val="0"/>
          <w:numId w:val="150"/>
        </w:numPr>
        <w:tabs>
          <w:tab w:val="clear" w:pos="2160"/>
          <w:tab w:val="left" w:pos="1418"/>
        </w:tabs>
        <w:ind w:left="0" w:firstLine="567"/>
        <w:jc w:val="both"/>
        <w:rPr>
          <w:sz w:val="28"/>
        </w:rPr>
      </w:pPr>
      <w:r>
        <w:rPr>
          <w:sz w:val="28"/>
        </w:rPr>
        <w:t>водный и рекреационный туризм;</w:t>
      </w:r>
    </w:p>
    <w:p w14:paraId="1553DD19" w14:textId="77777777" w:rsidR="002633C7" w:rsidRDefault="009223CF">
      <w:pPr>
        <w:widowControl w:val="0"/>
        <w:numPr>
          <w:ilvl w:val="0"/>
          <w:numId w:val="150"/>
        </w:numPr>
        <w:tabs>
          <w:tab w:val="clear" w:pos="2160"/>
          <w:tab w:val="left" w:pos="1418"/>
        </w:tabs>
        <w:ind w:left="0" w:firstLine="567"/>
        <w:jc w:val="both"/>
        <w:rPr>
          <w:sz w:val="28"/>
        </w:rPr>
      </w:pPr>
      <w:r>
        <w:rPr>
          <w:sz w:val="28"/>
        </w:rPr>
        <w:t>событийный, этнографический, сельский туризм.</w:t>
      </w:r>
    </w:p>
    <w:p w14:paraId="4D55B44A" w14:textId="77777777" w:rsidR="002633C7" w:rsidRDefault="009223CF">
      <w:pPr>
        <w:tabs>
          <w:tab w:val="left" w:pos="1134"/>
        </w:tabs>
        <w:ind w:firstLine="567"/>
        <w:jc w:val="both"/>
        <w:rPr>
          <w:sz w:val="28"/>
        </w:rPr>
      </w:pPr>
      <w:r>
        <w:rPr>
          <w:sz w:val="28"/>
        </w:rPr>
        <w:t>В настоящее время назрела необходимость реализации имеющегося туристского потенциала города Волгодонска для привлечения туристов, которая возможна только при условии системного и комплексного подхода</w:t>
      </w:r>
      <w:r>
        <w:rPr>
          <w:sz w:val="28"/>
        </w:rPr>
        <w:br/>
        <w:t xml:space="preserve">к решению проблем, сдерживающих развитие туризма в городе. </w:t>
      </w:r>
    </w:p>
    <w:p w14:paraId="6BF25B2A" w14:textId="77777777" w:rsidR="002633C7" w:rsidRDefault="009223CF">
      <w:pPr>
        <w:numPr>
          <w:ilvl w:val="6"/>
          <w:numId w:val="136"/>
        </w:numPr>
        <w:tabs>
          <w:tab w:val="left" w:pos="1418"/>
        </w:tabs>
        <w:ind w:left="0" w:firstLine="567"/>
        <w:rPr>
          <w:sz w:val="28"/>
        </w:rPr>
      </w:pPr>
      <w:r>
        <w:rPr>
          <w:sz w:val="28"/>
        </w:rPr>
        <w:t>Ключевые проблемы:</w:t>
      </w:r>
    </w:p>
    <w:p w14:paraId="4BA043C2" w14:textId="77777777" w:rsidR="002633C7" w:rsidRDefault="009223CF">
      <w:pPr>
        <w:numPr>
          <w:ilvl w:val="0"/>
          <w:numId w:val="151"/>
        </w:numPr>
        <w:tabs>
          <w:tab w:val="left" w:pos="1418"/>
        </w:tabs>
        <w:ind w:left="0" w:firstLine="567"/>
        <w:jc w:val="both"/>
        <w:rPr>
          <w:sz w:val="28"/>
        </w:rPr>
      </w:pPr>
      <w:r>
        <w:rPr>
          <w:sz w:val="28"/>
        </w:rPr>
        <w:t>транспортная удаленность территории, низкое качество дорожно-транспортной инфраструктуры;</w:t>
      </w:r>
    </w:p>
    <w:p w14:paraId="5E5439B9" w14:textId="77777777" w:rsidR="002633C7" w:rsidRDefault="009223CF">
      <w:pPr>
        <w:numPr>
          <w:ilvl w:val="0"/>
          <w:numId w:val="151"/>
        </w:numPr>
        <w:tabs>
          <w:tab w:val="left" w:pos="1418"/>
        </w:tabs>
        <w:ind w:left="0" w:firstLine="567"/>
        <w:jc w:val="both"/>
        <w:rPr>
          <w:sz w:val="28"/>
        </w:rPr>
      </w:pPr>
      <w:r>
        <w:rPr>
          <w:sz w:val="28"/>
        </w:rPr>
        <w:t>отсутствие координации деятельности субъектов туристской отрасли;</w:t>
      </w:r>
    </w:p>
    <w:p w14:paraId="60375CA6" w14:textId="77777777" w:rsidR="002633C7" w:rsidRDefault="009223CF">
      <w:pPr>
        <w:numPr>
          <w:ilvl w:val="0"/>
          <w:numId w:val="151"/>
        </w:numPr>
        <w:tabs>
          <w:tab w:val="left" w:pos="1418"/>
        </w:tabs>
        <w:ind w:left="0" w:firstLine="567"/>
        <w:jc w:val="both"/>
        <w:rPr>
          <w:sz w:val="28"/>
        </w:rPr>
      </w:pPr>
      <w:r>
        <w:rPr>
          <w:sz w:val="28"/>
        </w:rPr>
        <w:t>отсутствие организованной единой системы индустрии гостеприимства, способной оказать влияние на формирование туристских потоков и осуществлять обслуживание туристов на уровне мировых стандартов;</w:t>
      </w:r>
    </w:p>
    <w:p w14:paraId="46EA4277" w14:textId="77777777" w:rsidR="002633C7" w:rsidRDefault="009223CF">
      <w:pPr>
        <w:numPr>
          <w:ilvl w:val="0"/>
          <w:numId w:val="151"/>
        </w:numPr>
        <w:tabs>
          <w:tab w:val="left" w:pos="1418"/>
        </w:tabs>
        <w:ind w:left="0" w:firstLine="567"/>
        <w:jc w:val="both"/>
        <w:rPr>
          <w:sz w:val="28"/>
        </w:rPr>
      </w:pPr>
      <w:r>
        <w:rPr>
          <w:sz w:val="28"/>
        </w:rPr>
        <w:t>недостаточная степень информационного сопровождения туристических возможностей региона;</w:t>
      </w:r>
    </w:p>
    <w:p w14:paraId="2404BA3B" w14:textId="77777777" w:rsidR="002633C7" w:rsidRDefault="009223CF">
      <w:pPr>
        <w:numPr>
          <w:ilvl w:val="0"/>
          <w:numId w:val="151"/>
        </w:numPr>
        <w:tabs>
          <w:tab w:val="left" w:pos="1418"/>
        </w:tabs>
        <w:ind w:left="0" w:firstLine="567"/>
        <w:jc w:val="both"/>
        <w:rPr>
          <w:sz w:val="28"/>
        </w:rPr>
      </w:pPr>
      <w:r>
        <w:rPr>
          <w:sz w:val="28"/>
        </w:rPr>
        <w:t>недостаток квалифицированных кадров в сфере туризма;</w:t>
      </w:r>
    </w:p>
    <w:p w14:paraId="64692B98" w14:textId="77777777" w:rsidR="002633C7" w:rsidRDefault="009223CF">
      <w:pPr>
        <w:numPr>
          <w:ilvl w:val="0"/>
          <w:numId w:val="151"/>
        </w:numPr>
        <w:tabs>
          <w:tab w:val="left" w:pos="1418"/>
        </w:tabs>
        <w:ind w:left="0" w:firstLine="567"/>
        <w:jc w:val="both"/>
        <w:rPr>
          <w:sz w:val="28"/>
        </w:rPr>
      </w:pPr>
      <w:r>
        <w:rPr>
          <w:sz w:val="28"/>
        </w:rPr>
        <w:t>отсутствие практики осуществления коммерческой деятельности</w:t>
      </w:r>
      <w:r>
        <w:rPr>
          <w:sz w:val="28"/>
        </w:rPr>
        <w:br/>
        <w:t>в сфере туризма на основе муниципально-частного партнерства.</w:t>
      </w:r>
    </w:p>
    <w:p w14:paraId="31BA4EF8" w14:textId="77777777" w:rsidR="002633C7" w:rsidRDefault="009223CF">
      <w:pPr>
        <w:keepNext/>
        <w:numPr>
          <w:ilvl w:val="6"/>
          <w:numId w:val="136"/>
        </w:numPr>
        <w:tabs>
          <w:tab w:val="left" w:pos="1418"/>
        </w:tabs>
        <w:ind w:left="0" w:firstLine="567"/>
        <w:jc w:val="both"/>
        <w:rPr>
          <w:sz w:val="28"/>
        </w:rPr>
      </w:pPr>
      <w:r>
        <w:rPr>
          <w:sz w:val="28"/>
        </w:rPr>
        <w:t>Ключевые мировые тренды:</w:t>
      </w:r>
    </w:p>
    <w:p w14:paraId="53745762" w14:textId="77777777" w:rsidR="002633C7" w:rsidRDefault="009223CF">
      <w:pPr>
        <w:pStyle w:val="a8"/>
        <w:keepNext/>
        <w:numPr>
          <w:ilvl w:val="0"/>
          <w:numId w:val="15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рост популярности туризма развлечений и отдыха;</w:t>
      </w:r>
    </w:p>
    <w:p w14:paraId="31493BE5" w14:textId="77777777" w:rsidR="002633C7" w:rsidRDefault="009223CF">
      <w:pPr>
        <w:pStyle w:val="a8"/>
        <w:numPr>
          <w:ilvl w:val="0"/>
          <w:numId w:val="15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экологического туризма;</w:t>
      </w:r>
    </w:p>
    <w:p w14:paraId="618B8C3E" w14:textId="77777777" w:rsidR="002633C7" w:rsidRDefault="009223CF">
      <w:pPr>
        <w:pStyle w:val="a8"/>
        <w:numPr>
          <w:ilvl w:val="0"/>
          <w:numId w:val="15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туризма «выходного дня»;</w:t>
      </w:r>
    </w:p>
    <w:p w14:paraId="41900E60" w14:textId="77777777" w:rsidR="002633C7" w:rsidRDefault="009223CF" w:rsidP="004E3264">
      <w:pPr>
        <w:pStyle w:val="a8"/>
        <w:keepNext/>
        <w:numPr>
          <w:ilvl w:val="0"/>
          <w:numId w:val="15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эногастрономического туризма.</w:t>
      </w:r>
    </w:p>
    <w:p w14:paraId="4E844946" w14:textId="77777777" w:rsidR="002633C7" w:rsidRDefault="009223CF" w:rsidP="004E3264">
      <w:pPr>
        <w:numPr>
          <w:ilvl w:val="6"/>
          <w:numId w:val="136"/>
        </w:numPr>
        <w:tabs>
          <w:tab w:val="left" w:pos="1418"/>
        </w:tabs>
        <w:ind w:left="0" w:firstLine="567"/>
        <w:rPr>
          <w:sz w:val="28"/>
        </w:rPr>
      </w:pPr>
      <w:r>
        <w:rPr>
          <w:sz w:val="28"/>
        </w:rPr>
        <w:t>Цель:</w:t>
      </w:r>
    </w:p>
    <w:p w14:paraId="43FBD873" w14:textId="77777777" w:rsidR="002633C7" w:rsidRDefault="009223CF" w:rsidP="004E3264">
      <w:pPr>
        <w:pStyle w:val="a8"/>
        <w:widowControl w:val="0"/>
        <w:numPr>
          <w:ilvl w:val="0"/>
          <w:numId w:val="153"/>
        </w:numPr>
        <w:tabs>
          <w:tab w:val="left" w:pos="426"/>
          <w:tab w:val="left" w:pos="1418"/>
        </w:tabs>
        <w:spacing w:after="0"/>
        <w:ind w:left="0" w:firstLine="567"/>
        <w:jc w:val="both"/>
        <w:rPr>
          <w:rFonts w:ascii="Times New Roman" w:hAnsi="Times New Roman"/>
          <w:sz w:val="28"/>
        </w:rPr>
      </w:pPr>
      <w:r>
        <w:rPr>
          <w:rFonts w:ascii="Times New Roman" w:hAnsi="Times New Roman"/>
          <w:sz w:val="28"/>
        </w:rPr>
        <w:t>увеличение туристского потока на территории города Волгодонска.</w:t>
      </w:r>
    </w:p>
    <w:p w14:paraId="2FAB7B56" w14:textId="77777777" w:rsidR="002633C7" w:rsidRDefault="0027146A" w:rsidP="004E3264">
      <w:pPr>
        <w:widowControl w:val="0"/>
        <w:tabs>
          <w:tab w:val="left" w:pos="426"/>
        </w:tabs>
        <w:ind w:firstLine="567"/>
        <w:jc w:val="both"/>
        <w:rPr>
          <w:sz w:val="28"/>
        </w:rPr>
      </w:pPr>
      <w:r>
        <w:rPr>
          <w:sz w:val="28"/>
        </w:rPr>
        <w:tab/>
      </w:r>
      <w:r>
        <w:rPr>
          <w:sz w:val="28"/>
        </w:rPr>
        <w:tab/>
      </w:r>
      <w:r w:rsidR="009223CF">
        <w:rPr>
          <w:sz w:val="28"/>
        </w:rPr>
        <w:t>Индикатор 1. Численность лиц, размещенных в коллективных средствах размещения:</w:t>
      </w:r>
    </w:p>
    <w:p w14:paraId="60A757A0" w14:textId="77777777" w:rsidR="002633C7" w:rsidRDefault="009223CF" w:rsidP="004E3264">
      <w:pPr>
        <w:pStyle w:val="afffe"/>
        <w:widowControl/>
        <w:numPr>
          <w:ilvl w:val="1"/>
          <w:numId w:val="154"/>
        </w:numPr>
        <w:tabs>
          <w:tab w:val="left" w:pos="1418"/>
        </w:tabs>
        <w:spacing w:after="0"/>
        <w:ind w:left="0" w:firstLine="567"/>
        <w:jc w:val="both"/>
        <w:rPr>
          <w:rFonts w:ascii="Times New Roman" w:hAnsi="Times New Roman"/>
          <w:sz w:val="28"/>
        </w:rPr>
      </w:pPr>
      <w:r>
        <w:rPr>
          <w:rFonts w:ascii="Times New Roman" w:hAnsi="Times New Roman"/>
          <w:sz w:val="28"/>
        </w:rPr>
        <w:t>2021 год – 39,0 тыс. человек;</w:t>
      </w:r>
    </w:p>
    <w:p w14:paraId="0ED9769C" w14:textId="77777777" w:rsidR="002633C7" w:rsidRDefault="009223CF" w:rsidP="004E3264">
      <w:pPr>
        <w:pStyle w:val="afffe"/>
        <w:widowControl/>
        <w:numPr>
          <w:ilvl w:val="1"/>
          <w:numId w:val="154"/>
        </w:numPr>
        <w:tabs>
          <w:tab w:val="left" w:pos="1418"/>
        </w:tabs>
        <w:spacing w:after="0"/>
        <w:ind w:left="0" w:firstLine="567"/>
        <w:jc w:val="both"/>
        <w:rPr>
          <w:rFonts w:ascii="Times New Roman" w:hAnsi="Times New Roman"/>
          <w:sz w:val="28"/>
        </w:rPr>
      </w:pPr>
      <w:r>
        <w:rPr>
          <w:rFonts w:ascii="Times New Roman" w:hAnsi="Times New Roman"/>
          <w:sz w:val="28"/>
        </w:rPr>
        <w:t>2024 год – 41,0 тыс. человек;</w:t>
      </w:r>
    </w:p>
    <w:p w14:paraId="47A7FE36" w14:textId="77777777" w:rsidR="002633C7" w:rsidRDefault="009223CF" w:rsidP="004E3264">
      <w:pPr>
        <w:pStyle w:val="afffe"/>
        <w:widowControl/>
        <w:numPr>
          <w:ilvl w:val="1"/>
          <w:numId w:val="154"/>
        </w:numPr>
        <w:tabs>
          <w:tab w:val="left" w:pos="1418"/>
        </w:tabs>
        <w:spacing w:after="0"/>
        <w:ind w:left="0" w:firstLine="567"/>
        <w:jc w:val="both"/>
        <w:rPr>
          <w:rFonts w:ascii="Times New Roman" w:hAnsi="Times New Roman"/>
          <w:sz w:val="28"/>
        </w:rPr>
      </w:pPr>
      <w:r>
        <w:rPr>
          <w:rFonts w:ascii="Times New Roman" w:hAnsi="Times New Roman"/>
          <w:sz w:val="28"/>
        </w:rPr>
        <w:t>2030 год – 45,1 тыс. человек.</w:t>
      </w:r>
    </w:p>
    <w:p w14:paraId="12D038A8" w14:textId="77777777" w:rsidR="002633C7" w:rsidRDefault="009223CF" w:rsidP="004E3264">
      <w:pPr>
        <w:pStyle w:val="afffe"/>
        <w:widowControl/>
        <w:tabs>
          <w:tab w:val="left" w:pos="1418"/>
        </w:tabs>
        <w:spacing w:after="0"/>
        <w:ind w:left="0" w:firstLine="567"/>
        <w:jc w:val="both"/>
        <w:rPr>
          <w:rFonts w:ascii="Times New Roman" w:hAnsi="Times New Roman"/>
          <w:sz w:val="28"/>
        </w:rPr>
      </w:pPr>
      <w:r>
        <w:rPr>
          <w:rFonts w:ascii="Times New Roman" w:hAnsi="Times New Roman"/>
          <w:sz w:val="28"/>
        </w:rPr>
        <w:t>2)</w:t>
      </w:r>
      <w:r>
        <w:rPr>
          <w:rFonts w:ascii="Times New Roman" w:hAnsi="Times New Roman"/>
          <w:sz w:val="28"/>
        </w:rPr>
        <w:tab/>
        <w:t>повышение интереса к туризму и отдыху в Ростовской области.</w:t>
      </w:r>
    </w:p>
    <w:p w14:paraId="591A531B" w14:textId="77777777" w:rsidR="002633C7" w:rsidRDefault="0027146A" w:rsidP="004E3264">
      <w:pPr>
        <w:widowControl w:val="0"/>
        <w:tabs>
          <w:tab w:val="left" w:pos="426"/>
        </w:tabs>
        <w:spacing w:line="228" w:lineRule="auto"/>
        <w:ind w:firstLine="567"/>
        <w:jc w:val="both"/>
        <w:rPr>
          <w:sz w:val="28"/>
        </w:rPr>
      </w:pPr>
      <w:r>
        <w:rPr>
          <w:sz w:val="28"/>
        </w:rPr>
        <w:tab/>
      </w:r>
      <w:r>
        <w:rPr>
          <w:sz w:val="28"/>
        </w:rPr>
        <w:tab/>
      </w:r>
      <w:r w:rsidR="009223CF">
        <w:rPr>
          <w:sz w:val="28"/>
        </w:rPr>
        <w:t>Индикатор 2. Число ночевок в КСР, расположенных на территории города Волгодонска:</w:t>
      </w:r>
    </w:p>
    <w:p w14:paraId="61F316FC" w14:textId="77777777" w:rsidR="002633C7" w:rsidRDefault="009223CF" w:rsidP="004E3264">
      <w:pPr>
        <w:pStyle w:val="afffe"/>
        <w:widowControl/>
        <w:numPr>
          <w:ilvl w:val="1"/>
          <w:numId w:val="155"/>
        </w:numPr>
        <w:tabs>
          <w:tab w:val="left" w:pos="1418"/>
        </w:tabs>
        <w:spacing w:after="0"/>
        <w:ind w:left="0" w:firstLine="567"/>
        <w:jc w:val="both"/>
        <w:rPr>
          <w:rFonts w:ascii="Times New Roman" w:hAnsi="Times New Roman"/>
          <w:sz w:val="28"/>
        </w:rPr>
      </w:pPr>
      <w:r>
        <w:rPr>
          <w:rFonts w:ascii="Times New Roman" w:hAnsi="Times New Roman"/>
          <w:sz w:val="28"/>
        </w:rPr>
        <w:t>2021 год – 122,0 тыс. единиц;</w:t>
      </w:r>
    </w:p>
    <w:p w14:paraId="45C5BC21" w14:textId="77777777" w:rsidR="002633C7" w:rsidRDefault="009223CF" w:rsidP="004E3264">
      <w:pPr>
        <w:pStyle w:val="afffe"/>
        <w:widowControl/>
        <w:numPr>
          <w:ilvl w:val="1"/>
          <w:numId w:val="155"/>
        </w:numPr>
        <w:tabs>
          <w:tab w:val="left" w:pos="1418"/>
        </w:tabs>
        <w:spacing w:after="0"/>
        <w:ind w:left="0" w:firstLine="567"/>
        <w:jc w:val="both"/>
        <w:rPr>
          <w:rFonts w:ascii="Times New Roman" w:hAnsi="Times New Roman"/>
          <w:sz w:val="28"/>
        </w:rPr>
      </w:pPr>
      <w:r>
        <w:rPr>
          <w:rFonts w:ascii="Times New Roman" w:hAnsi="Times New Roman"/>
          <w:sz w:val="28"/>
        </w:rPr>
        <w:t>2024 год – 128,1 тыс. единиц;</w:t>
      </w:r>
    </w:p>
    <w:p w14:paraId="4DCF1E1F" w14:textId="77777777" w:rsidR="002633C7" w:rsidRDefault="009223CF" w:rsidP="004E3264">
      <w:pPr>
        <w:pStyle w:val="afffe"/>
        <w:widowControl/>
        <w:numPr>
          <w:ilvl w:val="1"/>
          <w:numId w:val="155"/>
        </w:numPr>
        <w:tabs>
          <w:tab w:val="left" w:pos="1418"/>
        </w:tabs>
        <w:spacing w:after="0"/>
        <w:ind w:left="0" w:firstLine="567"/>
        <w:jc w:val="both"/>
        <w:rPr>
          <w:rFonts w:ascii="Times New Roman" w:hAnsi="Times New Roman"/>
          <w:sz w:val="28"/>
        </w:rPr>
      </w:pPr>
      <w:r>
        <w:rPr>
          <w:rFonts w:ascii="Times New Roman" w:hAnsi="Times New Roman"/>
          <w:sz w:val="28"/>
        </w:rPr>
        <w:t>2030 год – 140,9 тыс. единиц.</w:t>
      </w:r>
    </w:p>
    <w:p w14:paraId="1DC366D4" w14:textId="77777777" w:rsidR="002633C7" w:rsidRDefault="009223CF">
      <w:pPr>
        <w:keepNext/>
        <w:numPr>
          <w:ilvl w:val="6"/>
          <w:numId w:val="136"/>
        </w:numPr>
        <w:tabs>
          <w:tab w:val="left" w:pos="1418"/>
        </w:tabs>
        <w:ind w:left="0" w:firstLine="567"/>
        <w:jc w:val="both"/>
        <w:rPr>
          <w:sz w:val="28"/>
        </w:rPr>
      </w:pPr>
      <w:r>
        <w:rPr>
          <w:sz w:val="28"/>
        </w:rPr>
        <w:lastRenderedPageBreak/>
        <w:t>Приоритетные задачи и мероприятия:</w:t>
      </w:r>
    </w:p>
    <w:p w14:paraId="6C4C8524"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организация комплексного управления развитием туристской отрасли:</w:t>
      </w:r>
    </w:p>
    <w:p w14:paraId="4E9CA3C6" w14:textId="77777777" w:rsidR="002633C7" w:rsidRDefault="009223CF">
      <w:pPr>
        <w:pStyle w:val="a8"/>
        <w:numPr>
          <w:ilvl w:val="0"/>
          <w:numId w:val="15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туристского кластера востока Ростовской области</w:t>
      </w:r>
      <w:r>
        <w:rPr>
          <w:rFonts w:ascii="Times New Roman" w:hAnsi="Times New Roman"/>
          <w:sz w:val="28"/>
        </w:rPr>
        <w:br/>
        <w:t>с центром в городе Волгодонске;</w:t>
      </w:r>
    </w:p>
    <w:p w14:paraId="6A43B9C5" w14:textId="77777777" w:rsidR="002633C7" w:rsidRDefault="009223CF">
      <w:pPr>
        <w:pStyle w:val="a8"/>
        <w:numPr>
          <w:ilvl w:val="0"/>
          <w:numId w:val="15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туристского информационного центра.</w:t>
      </w:r>
    </w:p>
    <w:p w14:paraId="433AA869"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создание комплексной системы продвижения туристской территории города Волгодонска:</w:t>
      </w:r>
    </w:p>
    <w:p w14:paraId="3C5BA8EC" w14:textId="77777777" w:rsidR="002633C7" w:rsidRDefault="009223CF">
      <w:pPr>
        <w:numPr>
          <w:ilvl w:val="0"/>
          <w:numId w:val="158"/>
        </w:numPr>
        <w:tabs>
          <w:tab w:val="clear" w:pos="2160"/>
          <w:tab w:val="left" w:pos="1418"/>
        </w:tabs>
        <w:ind w:left="0" w:firstLine="567"/>
        <w:jc w:val="both"/>
        <w:rPr>
          <w:sz w:val="28"/>
        </w:rPr>
      </w:pPr>
      <w:r>
        <w:rPr>
          <w:sz w:val="28"/>
        </w:rPr>
        <w:t>организация комплексной работы по формированию</w:t>
      </w:r>
      <w:r>
        <w:rPr>
          <w:sz w:val="28"/>
        </w:rPr>
        <w:br/>
        <w:t>и продвижению конкурентоспособного муниципального туристского продукта, обеспечивающего позитивный имидж и узнаваемость города Волгодонска на региональном туристском рынке;</w:t>
      </w:r>
    </w:p>
    <w:p w14:paraId="236C4B57" w14:textId="77777777" w:rsidR="002633C7" w:rsidRDefault="009223CF">
      <w:pPr>
        <w:numPr>
          <w:ilvl w:val="0"/>
          <w:numId w:val="158"/>
        </w:numPr>
        <w:tabs>
          <w:tab w:val="clear" w:pos="2160"/>
          <w:tab w:val="left" w:pos="1418"/>
        </w:tabs>
        <w:ind w:left="0" w:firstLine="567"/>
        <w:jc w:val="both"/>
        <w:rPr>
          <w:sz w:val="28"/>
        </w:rPr>
      </w:pPr>
      <w:r>
        <w:rPr>
          <w:sz w:val="28"/>
        </w:rPr>
        <w:t>организация и развитие промышленного туризма;</w:t>
      </w:r>
    </w:p>
    <w:p w14:paraId="0C9307C6" w14:textId="77777777" w:rsidR="002633C7" w:rsidRDefault="009223CF">
      <w:pPr>
        <w:numPr>
          <w:ilvl w:val="0"/>
          <w:numId w:val="158"/>
        </w:numPr>
        <w:tabs>
          <w:tab w:val="clear" w:pos="2160"/>
          <w:tab w:val="left" w:pos="1418"/>
        </w:tabs>
        <w:ind w:left="0" w:firstLine="567"/>
        <w:jc w:val="both"/>
        <w:rPr>
          <w:sz w:val="28"/>
        </w:rPr>
      </w:pPr>
      <w:r>
        <w:rPr>
          <w:sz w:val="28"/>
        </w:rPr>
        <w:t>разработка и внедрение новых туристско-экскурсионных маршрутов. Для закрепления статуса города как туристического центра востока Ростовской области следует поддержать создание туристических маршрутов на близлежащие территории;</w:t>
      </w:r>
    </w:p>
    <w:p w14:paraId="7F9DEF1F" w14:textId="77777777" w:rsidR="002633C7" w:rsidRDefault="009223CF">
      <w:pPr>
        <w:numPr>
          <w:ilvl w:val="0"/>
          <w:numId w:val="158"/>
        </w:numPr>
        <w:tabs>
          <w:tab w:val="clear" w:pos="2160"/>
          <w:tab w:val="left" w:pos="1418"/>
        </w:tabs>
        <w:ind w:left="0" w:firstLine="567"/>
        <w:jc w:val="both"/>
        <w:rPr>
          <w:sz w:val="28"/>
        </w:rPr>
      </w:pPr>
      <w:r>
        <w:rPr>
          <w:sz w:val="28"/>
        </w:rPr>
        <w:t>разработка карты-схемы локальных туристских маршрутов;</w:t>
      </w:r>
    </w:p>
    <w:p w14:paraId="68EB814E" w14:textId="77777777" w:rsidR="002633C7" w:rsidRDefault="009223CF">
      <w:pPr>
        <w:numPr>
          <w:ilvl w:val="0"/>
          <w:numId w:val="158"/>
        </w:numPr>
        <w:tabs>
          <w:tab w:val="clear" w:pos="2160"/>
          <w:tab w:val="left" w:pos="1418"/>
        </w:tabs>
        <w:ind w:left="0" w:firstLine="567"/>
        <w:jc w:val="both"/>
        <w:rPr>
          <w:sz w:val="28"/>
        </w:rPr>
      </w:pPr>
      <w:r>
        <w:rPr>
          <w:sz w:val="28"/>
        </w:rPr>
        <w:t>формирование туристического раздела в программно-аппаратном комплексе «Умный город Волгодонск»;</w:t>
      </w:r>
    </w:p>
    <w:p w14:paraId="2DCC6FB8" w14:textId="77777777" w:rsidR="002633C7" w:rsidRDefault="009223CF">
      <w:pPr>
        <w:numPr>
          <w:ilvl w:val="0"/>
          <w:numId w:val="158"/>
        </w:numPr>
        <w:tabs>
          <w:tab w:val="clear" w:pos="2160"/>
          <w:tab w:val="left" w:pos="1418"/>
        </w:tabs>
        <w:ind w:left="0" w:firstLine="567"/>
        <w:jc w:val="both"/>
        <w:rPr>
          <w:sz w:val="28"/>
        </w:rPr>
      </w:pPr>
      <w:r>
        <w:rPr>
          <w:sz w:val="28"/>
        </w:rPr>
        <w:t>строительство спортивных объектов для организации спортивного туризма и проведения мероприятий на региональном и федеральном уровне.</w:t>
      </w:r>
    </w:p>
    <w:p w14:paraId="16E6AC47"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кадрового ресурса и повышение профессионального потенциала отрасли;</w:t>
      </w:r>
    </w:p>
    <w:p w14:paraId="2A6BEFBE"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формирование инвестиционных площадок для строительства новых объектов туристской индустрии, в том числе средств размещения;</w:t>
      </w:r>
    </w:p>
    <w:p w14:paraId="09D91E99"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pacing w:val="-2"/>
          <w:sz w:val="28"/>
        </w:rPr>
      </w:pPr>
      <w:r>
        <w:rPr>
          <w:rFonts w:ascii="Times New Roman" w:hAnsi="Times New Roman"/>
          <w:spacing w:val="-4"/>
          <w:sz w:val="28"/>
        </w:rPr>
        <w:t>обеспечение физической сохранности, проведение реставрационных</w:t>
      </w:r>
      <w:r>
        <w:rPr>
          <w:rFonts w:ascii="Times New Roman" w:hAnsi="Times New Roman"/>
          <w:sz w:val="28"/>
        </w:rPr>
        <w:t xml:space="preserve"> работ объектов культурного наследия на территории города Волгодонска, </w:t>
      </w:r>
      <w:r>
        <w:rPr>
          <w:rFonts w:ascii="Times New Roman" w:hAnsi="Times New Roman"/>
          <w:spacing w:val="-2"/>
          <w:sz w:val="28"/>
        </w:rPr>
        <w:t>информационной поддержки популяризации данных объектов в сети Интернет.</w:t>
      </w:r>
    </w:p>
    <w:p w14:paraId="69778D80" w14:textId="77777777" w:rsidR="002633C7" w:rsidRDefault="009223CF">
      <w:pPr>
        <w:pStyle w:val="a8"/>
        <w:tabs>
          <w:tab w:val="left" w:pos="426"/>
          <w:tab w:val="left" w:pos="1134"/>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В </w:t>
      </w:r>
      <w:r w:rsidR="00931D99">
        <w:rPr>
          <w:rFonts w:ascii="Times New Roman" w:hAnsi="Times New Roman"/>
          <w:sz w:val="28"/>
        </w:rPr>
        <w:t xml:space="preserve">городе </w:t>
      </w:r>
      <w:r>
        <w:rPr>
          <w:rFonts w:ascii="Times New Roman" w:hAnsi="Times New Roman"/>
          <w:sz w:val="28"/>
        </w:rPr>
        <w:t>Волгодонске нет историко-культурных объектов федерального значения, которые являются стимулом проехать тысячи километров, чтобы взглянуть на них. Но на территории города есть достаточно яркие следы культурного наследия, которые могут представлять интерес для тех, кто уже приехал сюда отдыхать, начиная от «очагов» казачьей культуры (Музей истории донской народной культуры, ремесел и быта) и заканчивая Саркелом и тропами «шелкового пути».</w:t>
      </w:r>
    </w:p>
    <w:p w14:paraId="2A7C5100" w14:textId="77777777" w:rsidR="002633C7" w:rsidRDefault="009223CF">
      <w:pPr>
        <w:widowControl w:val="0"/>
        <w:numPr>
          <w:ilvl w:val="0"/>
          <w:numId w:val="156"/>
        </w:numPr>
        <w:tabs>
          <w:tab w:val="left" w:pos="1418"/>
        </w:tabs>
        <w:ind w:left="0" w:firstLine="567"/>
        <w:jc w:val="both"/>
        <w:rPr>
          <w:sz w:val="28"/>
        </w:rPr>
      </w:pPr>
      <w:r>
        <w:rPr>
          <w:sz w:val="28"/>
        </w:rPr>
        <w:t>организация единой туристической программы муниципальных образований, расположенных на берегах Цимлянского водохранилища,</w:t>
      </w:r>
      <w:r>
        <w:rPr>
          <w:sz w:val="28"/>
        </w:rPr>
        <w:br/>
        <w:t>для развития водных видов туризма:</w:t>
      </w:r>
    </w:p>
    <w:p w14:paraId="7E3C3D3F" w14:textId="77777777" w:rsidR="002633C7" w:rsidRDefault="009223CF">
      <w:pPr>
        <w:widowControl w:val="0"/>
        <w:numPr>
          <w:ilvl w:val="0"/>
          <w:numId w:val="159"/>
        </w:numPr>
        <w:tabs>
          <w:tab w:val="left" w:pos="1418"/>
        </w:tabs>
        <w:ind w:left="0" w:firstLine="567"/>
        <w:jc w:val="both"/>
        <w:rPr>
          <w:sz w:val="28"/>
        </w:rPr>
      </w:pPr>
      <w:r>
        <w:rPr>
          <w:sz w:val="28"/>
        </w:rPr>
        <w:t>разработка нескольких направлений  маршрутов – от семейного отдыха и рыбалки на побережье Цимлянского водохранилища до туров</w:t>
      </w:r>
      <w:r>
        <w:rPr>
          <w:sz w:val="28"/>
        </w:rPr>
        <w:br/>
        <w:t>по воде к местам, связанным с хазарской культурой и бытом донских казаков, туристических маршрутов разных категорий сложности по водной поверхности на плотах, байдарках, резиновых лодках;</w:t>
      </w:r>
    </w:p>
    <w:p w14:paraId="68068854" w14:textId="77777777" w:rsidR="002633C7" w:rsidRDefault="009223CF">
      <w:pPr>
        <w:widowControl w:val="0"/>
        <w:numPr>
          <w:ilvl w:val="0"/>
          <w:numId w:val="159"/>
        </w:numPr>
        <w:tabs>
          <w:tab w:val="left" w:pos="1418"/>
        </w:tabs>
        <w:ind w:left="0" w:firstLine="567"/>
        <w:jc w:val="both"/>
        <w:rPr>
          <w:sz w:val="28"/>
        </w:rPr>
      </w:pPr>
      <w:r>
        <w:rPr>
          <w:sz w:val="28"/>
        </w:rPr>
        <w:lastRenderedPageBreak/>
        <w:t>строительство причала для швартовки пассажирских судов</w:t>
      </w:r>
      <w:r>
        <w:rPr>
          <w:sz w:val="28"/>
        </w:rPr>
        <w:br/>
        <w:t>в городе Волгодонске;</w:t>
      </w:r>
    </w:p>
    <w:p w14:paraId="5DA8F4D3" w14:textId="77777777" w:rsidR="002633C7" w:rsidRDefault="009223CF">
      <w:pPr>
        <w:widowControl w:val="0"/>
        <w:numPr>
          <w:ilvl w:val="0"/>
          <w:numId w:val="159"/>
        </w:numPr>
        <w:tabs>
          <w:tab w:val="left" w:pos="1418"/>
        </w:tabs>
        <w:ind w:left="0" w:firstLine="567"/>
        <w:jc w:val="both"/>
        <w:rPr>
          <w:sz w:val="28"/>
        </w:rPr>
      </w:pPr>
      <w:r>
        <w:rPr>
          <w:sz w:val="28"/>
        </w:rPr>
        <w:t>благоустройство пляжей, расположенных по маршрутам водного туризма.</w:t>
      </w:r>
    </w:p>
    <w:p w14:paraId="35C53B96"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локальных турмаршрутов, интегрированных</w:t>
      </w:r>
      <w:r>
        <w:rPr>
          <w:rFonts w:ascii="Times New Roman" w:hAnsi="Times New Roman"/>
          <w:sz w:val="28"/>
        </w:rPr>
        <w:br/>
        <w:t>в международный проект «Великий Шелковый путь», в том числе маршрутов исторического, эногастрономического и событийного туризма, а также создание новых транспор</w:t>
      </w:r>
      <w:r w:rsidR="007676E0">
        <w:rPr>
          <w:rFonts w:ascii="Times New Roman" w:hAnsi="Times New Roman"/>
          <w:sz w:val="28"/>
        </w:rPr>
        <w:t>тных маршрутов и мастер-центров</w:t>
      </w:r>
      <w:r>
        <w:rPr>
          <w:rFonts w:ascii="Times New Roman" w:hAnsi="Times New Roman"/>
          <w:sz w:val="28"/>
        </w:rPr>
        <w:t xml:space="preserve"> как базовых элементов для туристского продукта, которые должны иметь оборудованные площади для проведения показательных и активных мастер-классов.</w:t>
      </w:r>
    </w:p>
    <w:p w14:paraId="6A8BC9C6"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инфраструктуры экологического туризма;</w:t>
      </w:r>
    </w:p>
    <w:p w14:paraId="0FC89A6F" w14:textId="77777777" w:rsidR="002633C7" w:rsidRDefault="009223CF">
      <w:pPr>
        <w:pStyle w:val="a8"/>
        <w:numPr>
          <w:ilvl w:val="0"/>
          <w:numId w:val="156"/>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pacing w:val="-2"/>
          <w:sz w:val="28"/>
        </w:rPr>
        <w:t>реализация мероприятий по поддержке, организации и проведению</w:t>
      </w:r>
      <w:r>
        <w:rPr>
          <w:rFonts w:ascii="Times New Roman" w:hAnsi="Times New Roman"/>
          <w:sz w:val="28"/>
        </w:rPr>
        <w:t xml:space="preserve"> </w:t>
      </w:r>
      <w:r>
        <w:rPr>
          <w:rStyle w:val="extended-textshort1"/>
          <w:rFonts w:ascii="Times New Roman" w:hAnsi="Times New Roman"/>
          <w:sz w:val="28"/>
        </w:rPr>
        <w:t>конкурсов профессионального мастерства, форумов и других мероприятий</w:t>
      </w:r>
      <w:r>
        <w:rPr>
          <w:rStyle w:val="extended-textshort1"/>
          <w:rFonts w:ascii="Times New Roman" w:hAnsi="Times New Roman"/>
          <w:sz w:val="28"/>
        </w:rPr>
        <w:br/>
      </w:r>
      <w:r>
        <w:rPr>
          <w:rFonts w:ascii="Times New Roman" w:hAnsi="Times New Roman"/>
          <w:sz w:val="28"/>
        </w:rPr>
        <w:t>в масштабах до регионального и федерального уровня для развития делового туризма.</w:t>
      </w:r>
    </w:p>
    <w:p w14:paraId="1DD93E36" w14:textId="77777777" w:rsidR="002633C7" w:rsidRDefault="002633C7"/>
    <w:bookmarkEnd w:id="2"/>
    <w:bookmarkEnd w:id="3"/>
    <w:p w14:paraId="323465B3" w14:textId="77777777" w:rsidR="002633C7" w:rsidRDefault="009223CF">
      <w:pPr>
        <w:pStyle w:val="1"/>
        <w:spacing w:before="0" w:after="120"/>
        <w:jc w:val="center"/>
        <w:rPr>
          <w:rFonts w:ascii="Times New Roman" w:hAnsi="Times New Roman"/>
          <w:sz w:val="28"/>
        </w:rPr>
      </w:pPr>
      <w:r>
        <w:rPr>
          <w:rFonts w:ascii="Times New Roman" w:hAnsi="Times New Roman"/>
          <w:sz w:val="28"/>
        </w:rPr>
        <w:t>Глава 6. Определение целей и задач Стратегии</w:t>
      </w:r>
      <w:r>
        <w:rPr>
          <w:rFonts w:ascii="Times New Roman" w:hAnsi="Times New Roman"/>
          <w:sz w:val="28"/>
        </w:rPr>
        <w:br/>
        <w:t>в сфере пространственной политики</w:t>
      </w:r>
    </w:p>
    <w:p w14:paraId="1F2E53D4" w14:textId="77777777" w:rsidR="002633C7" w:rsidRDefault="009223CF">
      <w:pPr>
        <w:pStyle w:val="20"/>
        <w:spacing w:before="0" w:after="120"/>
        <w:ind w:firstLine="567"/>
        <w:rPr>
          <w:rFonts w:ascii="Times New Roman" w:hAnsi="Times New Roman"/>
          <w:i w:val="0"/>
        </w:rPr>
      </w:pPr>
      <w:bookmarkStart w:id="11" w:name="sub_153"/>
      <w:r>
        <w:rPr>
          <w:rFonts w:ascii="Times New Roman" w:hAnsi="Times New Roman"/>
          <w:i w:val="0"/>
        </w:rPr>
        <w:t>Статья 26. Градостроительное развитие города Волгодонска</w:t>
      </w:r>
    </w:p>
    <w:p w14:paraId="4F52B0A6" w14:textId="77777777" w:rsidR="002633C7" w:rsidRDefault="009223CF">
      <w:pPr>
        <w:numPr>
          <w:ilvl w:val="3"/>
          <w:numId w:val="160"/>
        </w:numPr>
        <w:tabs>
          <w:tab w:val="left" w:pos="1418"/>
        </w:tabs>
        <w:ind w:left="0" w:firstLine="567"/>
        <w:jc w:val="both"/>
        <w:rPr>
          <w:sz w:val="28"/>
        </w:rPr>
      </w:pPr>
      <w:bookmarkStart w:id="12" w:name="sub_1531"/>
      <w:bookmarkEnd w:id="11"/>
      <w:r>
        <w:rPr>
          <w:sz w:val="28"/>
        </w:rPr>
        <w:t>Состояние и тренды развития.</w:t>
      </w:r>
    </w:p>
    <w:p w14:paraId="324FB8D5" w14:textId="77777777" w:rsidR="002633C7" w:rsidRDefault="009223CF">
      <w:pPr>
        <w:tabs>
          <w:tab w:val="left" w:pos="1134"/>
        </w:tabs>
        <w:ind w:firstLine="567"/>
        <w:jc w:val="both"/>
        <w:rPr>
          <w:sz w:val="28"/>
        </w:rPr>
      </w:pPr>
      <w:r>
        <w:rPr>
          <w:spacing w:val="-4"/>
          <w:sz w:val="28"/>
        </w:rPr>
        <w:t xml:space="preserve">Перспективы градостроительного развития </w:t>
      </w:r>
      <w:r w:rsidR="00931D99">
        <w:rPr>
          <w:spacing w:val="-4"/>
          <w:sz w:val="28"/>
        </w:rPr>
        <w:t xml:space="preserve">города </w:t>
      </w:r>
      <w:r>
        <w:rPr>
          <w:spacing w:val="-4"/>
          <w:sz w:val="28"/>
        </w:rPr>
        <w:t>Волгодонска обусловливаются</w:t>
      </w:r>
      <w:r>
        <w:rPr>
          <w:sz w:val="28"/>
        </w:rPr>
        <w:t xml:space="preserve"> градостроительной концепцией Генерального плана </w:t>
      </w:r>
      <w:r w:rsidR="00931D99">
        <w:rPr>
          <w:sz w:val="28"/>
        </w:rPr>
        <w:t xml:space="preserve">города </w:t>
      </w:r>
      <w:r>
        <w:rPr>
          <w:sz w:val="28"/>
        </w:rPr>
        <w:t>Волгодонска, которая,</w:t>
      </w:r>
      <w:r w:rsidR="00FF5935">
        <w:rPr>
          <w:sz w:val="28"/>
        </w:rPr>
        <w:t xml:space="preserve"> </w:t>
      </w:r>
      <w:r>
        <w:rPr>
          <w:sz w:val="28"/>
        </w:rPr>
        <w:t>в свою очередь, основывается на стратегической цели городского развития – улучшение качества жизни, и базируется на функциональных профилях</w:t>
      </w:r>
      <w:r w:rsidR="00FF5935">
        <w:rPr>
          <w:sz w:val="28"/>
        </w:rPr>
        <w:t xml:space="preserve"> </w:t>
      </w:r>
      <w:r>
        <w:rPr>
          <w:sz w:val="28"/>
        </w:rPr>
        <w:t xml:space="preserve">и архитектурном образе </w:t>
      </w:r>
      <w:r w:rsidR="00FF5935">
        <w:rPr>
          <w:sz w:val="28"/>
        </w:rPr>
        <w:t xml:space="preserve">города </w:t>
      </w:r>
      <w:r>
        <w:rPr>
          <w:sz w:val="28"/>
        </w:rPr>
        <w:t>Волгодонска.</w:t>
      </w:r>
    </w:p>
    <w:p w14:paraId="377285C4" w14:textId="77777777" w:rsidR="002633C7" w:rsidRDefault="009223CF">
      <w:pPr>
        <w:tabs>
          <w:tab w:val="left" w:pos="1134"/>
        </w:tabs>
        <w:ind w:firstLine="567"/>
        <w:jc w:val="both"/>
        <w:rPr>
          <w:sz w:val="28"/>
        </w:rPr>
      </w:pPr>
      <w:bookmarkStart w:id="13" w:name="sub_1532"/>
      <w:bookmarkEnd w:id="12"/>
      <w:r>
        <w:rPr>
          <w:sz w:val="28"/>
        </w:rPr>
        <w:t xml:space="preserve">Главными структурными элементами Генерального плана </w:t>
      </w:r>
      <w:r w:rsidR="00FF5935">
        <w:rPr>
          <w:sz w:val="28"/>
        </w:rPr>
        <w:t xml:space="preserve">города </w:t>
      </w:r>
      <w:r>
        <w:rPr>
          <w:sz w:val="28"/>
        </w:rPr>
        <w:t>Волгодонска являются:</w:t>
      </w:r>
    </w:p>
    <w:p w14:paraId="3F82877F" w14:textId="77777777" w:rsidR="002633C7" w:rsidRDefault="009223CF">
      <w:pPr>
        <w:widowControl w:val="0"/>
        <w:numPr>
          <w:ilvl w:val="0"/>
          <w:numId w:val="161"/>
        </w:numPr>
        <w:tabs>
          <w:tab w:val="left" w:pos="1418"/>
        </w:tabs>
        <w:ind w:left="0" w:firstLine="567"/>
        <w:jc w:val="both"/>
        <w:rPr>
          <w:sz w:val="28"/>
        </w:rPr>
      </w:pPr>
      <w:bookmarkStart w:id="14" w:name="sub_15321"/>
      <w:bookmarkEnd w:id="13"/>
      <w:r>
        <w:rPr>
          <w:sz w:val="28"/>
        </w:rPr>
        <w:t xml:space="preserve">центр </w:t>
      </w:r>
      <w:r w:rsidR="00FF5935">
        <w:rPr>
          <w:sz w:val="28"/>
        </w:rPr>
        <w:t xml:space="preserve">города </w:t>
      </w:r>
      <w:r>
        <w:rPr>
          <w:sz w:val="28"/>
        </w:rPr>
        <w:t>Волгодонска и основные градостроительные узлы (общественные центры)</w:t>
      </w:r>
      <w:bookmarkStart w:id="15" w:name="sub_15323"/>
      <w:bookmarkEnd w:id="14"/>
      <w:r>
        <w:rPr>
          <w:sz w:val="28"/>
        </w:rPr>
        <w:t>;</w:t>
      </w:r>
    </w:p>
    <w:p w14:paraId="0D94DE12" w14:textId="77777777" w:rsidR="002633C7" w:rsidRDefault="009223CF">
      <w:pPr>
        <w:widowControl w:val="0"/>
        <w:numPr>
          <w:ilvl w:val="0"/>
          <w:numId w:val="161"/>
        </w:numPr>
        <w:tabs>
          <w:tab w:val="left" w:pos="1418"/>
        </w:tabs>
        <w:ind w:left="0" w:firstLine="567"/>
        <w:jc w:val="both"/>
        <w:rPr>
          <w:sz w:val="28"/>
        </w:rPr>
      </w:pPr>
      <w:r>
        <w:rPr>
          <w:sz w:val="28"/>
        </w:rPr>
        <w:t>жилые районы различных типов, пригородные поселки</w:t>
      </w:r>
      <w:r>
        <w:rPr>
          <w:sz w:val="28"/>
        </w:rPr>
        <w:br/>
        <w:t>и садоводческие товарищества</w:t>
      </w:r>
      <w:bookmarkStart w:id="16" w:name="sub_15324"/>
      <w:bookmarkEnd w:id="15"/>
      <w:r>
        <w:rPr>
          <w:sz w:val="28"/>
        </w:rPr>
        <w:t>;</w:t>
      </w:r>
    </w:p>
    <w:p w14:paraId="2317FE3B" w14:textId="77777777" w:rsidR="002633C7" w:rsidRDefault="009223CF">
      <w:pPr>
        <w:widowControl w:val="0"/>
        <w:numPr>
          <w:ilvl w:val="0"/>
          <w:numId w:val="161"/>
        </w:numPr>
        <w:tabs>
          <w:tab w:val="left" w:pos="1418"/>
        </w:tabs>
        <w:ind w:left="0" w:firstLine="567"/>
        <w:jc w:val="both"/>
        <w:rPr>
          <w:sz w:val="28"/>
        </w:rPr>
      </w:pPr>
      <w:r>
        <w:rPr>
          <w:sz w:val="28"/>
        </w:rPr>
        <w:t>производственные зоны, производственно-коммунальные</w:t>
      </w:r>
      <w:r>
        <w:rPr>
          <w:sz w:val="28"/>
        </w:rPr>
        <w:br/>
        <w:t>и деловые зоны</w:t>
      </w:r>
      <w:bookmarkStart w:id="17" w:name="sub_15325"/>
      <w:bookmarkEnd w:id="16"/>
      <w:r>
        <w:rPr>
          <w:sz w:val="28"/>
        </w:rPr>
        <w:t>;</w:t>
      </w:r>
    </w:p>
    <w:p w14:paraId="6A80DEEB" w14:textId="77777777" w:rsidR="002633C7" w:rsidRDefault="009223CF">
      <w:pPr>
        <w:widowControl w:val="0"/>
        <w:numPr>
          <w:ilvl w:val="0"/>
          <w:numId w:val="161"/>
        </w:numPr>
        <w:tabs>
          <w:tab w:val="left" w:pos="1418"/>
        </w:tabs>
        <w:ind w:left="0" w:firstLine="567"/>
        <w:jc w:val="both"/>
        <w:rPr>
          <w:sz w:val="28"/>
        </w:rPr>
      </w:pPr>
      <w:r>
        <w:rPr>
          <w:sz w:val="28"/>
        </w:rPr>
        <w:t>природно-рекреационные зоны.</w:t>
      </w:r>
      <w:bookmarkEnd w:id="17"/>
    </w:p>
    <w:p w14:paraId="6CF4D421" w14:textId="77777777" w:rsidR="002633C7" w:rsidRDefault="009223CF">
      <w:pPr>
        <w:tabs>
          <w:tab w:val="left" w:pos="1134"/>
        </w:tabs>
        <w:ind w:firstLine="567"/>
        <w:jc w:val="both"/>
        <w:rPr>
          <w:sz w:val="28"/>
        </w:rPr>
      </w:pPr>
      <w:r>
        <w:rPr>
          <w:sz w:val="28"/>
        </w:rPr>
        <w:t xml:space="preserve">Градостроительное развитие </w:t>
      </w:r>
      <w:r w:rsidR="00FF5935">
        <w:rPr>
          <w:sz w:val="28"/>
        </w:rPr>
        <w:t xml:space="preserve">города </w:t>
      </w:r>
      <w:r>
        <w:rPr>
          <w:sz w:val="28"/>
        </w:rPr>
        <w:t>Волгодонска производится во взаимосвязи</w:t>
      </w:r>
      <w:r w:rsidR="00FF5935">
        <w:rPr>
          <w:sz w:val="28"/>
        </w:rPr>
        <w:t xml:space="preserve"> </w:t>
      </w:r>
      <w:r>
        <w:rPr>
          <w:sz w:val="28"/>
        </w:rPr>
        <w:t>с районами, прилегающими к городу, включая охраняемые природные</w:t>
      </w:r>
      <w:r w:rsidR="00FF5935">
        <w:rPr>
          <w:sz w:val="28"/>
        </w:rPr>
        <w:t xml:space="preserve"> </w:t>
      </w:r>
      <w:r>
        <w:rPr>
          <w:sz w:val="28"/>
        </w:rPr>
        <w:t>и историко-культурные объекты, рекреационные зоны, транспортные</w:t>
      </w:r>
      <w:r>
        <w:rPr>
          <w:sz w:val="28"/>
        </w:rPr>
        <w:br/>
        <w:t xml:space="preserve">и инженерные коммуникации и объекты в пределах городского округа. </w:t>
      </w:r>
    </w:p>
    <w:p w14:paraId="077AF25F" w14:textId="77777777" w:rsidR="002633C7" w:rsidRDefault="009223CF">
      <w:pPr>
        <w:tabs>
          <w:tab w:val="left" w:pos="1134"/>
        </w:tabs>
        <w:ind w:firstLine="567"/>
        <w:jc w:val="both"/>
        <w:rPr>
          <w:sz w:val="28"/>
          <w:highlight w:val="white"/>
        </w:rPr>
      </w:pPr>
      <w:r>
        <w:rPr>
          <w:sz w:val="28"/>
          <w:highlight w:val="white"/>
        </w:rPr>
        <w:t>Формирование пространства частной жизни.</w:t>
      </w:r>
    </w:p>
    <w:p w14:paraId="12B0EE12" w14:textId="77777777" w:rsidR="002633C7" w:rsidRDefault="009223CF">
      <w:pPr>
        <w:tabs>
          <w:tab w:val="left" w:pos="1134"/>
        </w:tabs>
        <w:ind w:firstLine="567"/>
        <w:jc w:val="both"/>
        <w:rPr>
          <w:sz w:val="28"/>
          <w:highlight w:val="white"/>
        </w:rPr>
      </w:pPr>
      <w:r>
        <w:rPr>
          <w:sz w:val="28"/>
          <w:highlight w:val="white"/>
        </w:rPr>
        <w:t xml:space="preserve">На перспективных земельных участках на территории города Волгодонска предусмотрено строительство индивидуальных и многоквартирных жилых домов, с учетом запросов всех слоев населения. </w:t>
      </w:r>
    </w:p>
    <w:p w14:paraId="28A9EDED" w14:textId="77777777" w:rsidR="002633C7" w:rsidRDefault="009223CF">
      <w:pPr>
        <w:tabs>
          <w:tab w:val="left" w:pos="1134"/>
        </w:tabs>
        <w:ind w:firstLine="567"/>
        <w:jc w:val="both"/>
        <w:rPr>
          <w:sz w:val="28"/>
        </w:rPr>
      </w:pPr>
      <w:r>
        <w:rPr>
          <w:sz w:val="28"/>
        </w:rPr>
        <w:t xml:space="preserve">В настоящее время назрела острая необходимость для качественного преобразования городской среды: формирование современной комфортной </w:t>
      </w:r>
      <w:r>
        <w:rPr>
          <w:sz w:val="28"/>
        </w:rPr>
        <w:lastRenderedPageBreak/>
        <w:t>городской среды путем комплексного развития территорий, реконструкция и модернизация существующего жилищного фонда, нового жилищного строительства с комплексным благоустройством и озеленением жилых зон.</w:t>
      </w:r>
    </w:p>
    <w:p w14:paraId="1A195838" w14:textId="77777777" w:rsidR="002633C7" w:rsidRDefault="009223CF">
      <w:pPr>
        <w:numPr>
          <w:ilvl w:val="3"/>
          <w:numId w:val="160"/>
        </w:numPr>
        <w:tabs>
          <w:tab w:val="left" w:pos="1418"/>
        </w:tabs>
        <w:ind w:left="0" w:firstLine="567"/>
        <w:jc w:val="both"/>
        <w:rPr>
          <w:sz w:val="28"/>
        </w:rPr>
      </w:pPr>
      <w:r>
        <w:rPr>
          <w:sz w:val="28"/>
        </w:rPr>
        <w:t>Ключевые проблемы:</w:t>
      </w:r>
    </w:p>
    <w:p w14:paraId="595A1BE2" w14:textId="77777777" w:rsidR="002633C7" w:rsidRDefault="009223CF">
      <w:pPr>
        <w:widowControl w:val="0"/>
        <w:numPr>
          <w:ilvl w:val="0"/>
          <w:numId w:val="162"/>
        </w:numPr>
        <w:tabs>
          <w:tab w:val="left" w:pos="1418"/>
        </w:tabs>
        <w:ind w:left="0" w:firstLine="567"/>
        <w:jc w:val="both"/>
        <w:rPr>
          <w:sz w:val="28"/>
        </w:rPr>
      </w:pPr>
      <w:r>
        <w:rPr>
          <w:sz w:val="28"/>
        </w:rPr>
        <w:t>Недостаточная обеспеченность микрорайонов новой жилой застройки объектами со</w:t>
      </w:r>
      <w:r w:rsidR="00FF5935">
        <w:rPr>
          <w:sz w:val="28"/>
        </w:rPr>
        <w:t>ц</w:t>
      </w:r>
      <w:r>
        <w:rPr>
          <w:sz w:val="28"/>
        </w:rPr>
        <w:t>культбыта, а также транспортной инфраструктур</w:t>
      </w:r>
      <w:r w:rsidR="00FF5935">
        <w:rPr>
          <w:sz w:val="28"/>
        </w:rPr>
        <w:t>ой</w:t>
      </w:r>
      <w:r>
        <w:rPr>
          <w:sz w:val="28"/>
        </w:rPr>
        <w:t>. В целях обеспечения застраиваемых территорий полным комплексом объектов и условий, необходимых для полноценного использования этой территории с максимальным уровнем комфорта для граждан, следует осуществить синхронизацию строительства жилья и объектов инфраструктуры;</w:t>
      </w:r>
    </w:p>
    <w:p w14:paraId="70EC8823" w14:textId="77777777" w:rsidR="002633C7" w:rsidRDefault="009223CF">
      <w:pPr>
        <w:widowControl w:val="0"/>
        <w:numPr>
          <w:ilvl w:val="0"/>
          <w:numId w:val="162"/>
        </w:numPr>
        <w:tabs>
          <w:tab w:val="left" w:pos="1418"/>
        </w:tabs>
        <w:ind w:left="0" w:firstLine="567"/>
        <w:jc w:val="both"/>
        <w:rPr>
          <w:sz w:val="28"/>
        </w:rPr>
      </w:pPr>
      <w:r>
        <w:rPr>
          <w:sz w:val="28"/>
        </w:rPr>
        <w:t>не развиваются сети водоснабжения и канализации в новых кварталах, нет пожарных гидрантов. Не контролируется утилизация сточных вод от домохозяйств и прочих объектов, что ведет к экологическому загрязнению почвы и грунтовых вод непосредственно рядом с Цимлянским водохранилищем, частично в его водоохранной зоне. Построенные за частные средства водопроводы, включая колодцы, не оформляются в собственность, не обслуживаются, никто не несет ответственность за их безопасность</w:t>
      </w:r>
      <w:r w:rsidR="00836D05">
        <w:rPr>
          <w:sz w:val="28"/>
        </w:rPr>
        <w:t xml:space="preserve"> </w:t>
      </w:r>
      <w:r>
        <w:rPr>
          <w:sz w:val="28"/>
        </w:rPr>
        <w:t>и надежность водоснабжения;</w:t>
      </w:r>
    </w:p>
    <w:p w14:paraId="3D2F9B27" w14:textId="77777777" w:rsidR="002633C7" w:rsidRDefault="009223CF">
      <w:pPr>
        <w:widowControl w:val="0"/>
        <w:numPr>
          <w:ilvl w:val="0"/>
          <w:numId w:val="162"/>
        </w:numPr>
        <w:tabs>
          <w:tab w:val="left" w:pos="1418"/>
        </w:tabs>
        <w:ind w:left="0" w:firstLine="567"/>
        <w:jc w:val="both"/>
        <w:rPr>
          <w:sz w:val="28"/>
        </w:rPr>
      </w:pPr>
      <w:r>
        <w:rPr>
          <w:sz w:val="28"/>
        </w:rPr>
        <w:t>архитектурный облик города не следует определенной концепции. Происходит смешение на одной территории различных типов застройки – индивидуальные дома и многоэтажные дома, что снижает комфорт проживания жителей;</w:t>
      </w:r>
    </w:p>
    <w:p w14:paraId="66600B7F" w14:textId="77777777" w:rsidR="002633C7" w:rsidRDefault="009223CF">
      <w:pPr>
        <w:numPr>
          <w:ilvl w:val="0"/>
          <w:numId w:val="162"/>
        </w:numPr>
        <w:tabs>
          <w:tab w:val="left" w:pos="1418"/>
        </w:tabs>
        <w:ind w:left="0" w:firstLine="567"/>
        <w:jc w:val="both"/>
        <w:rPr>
          <w:sz w:val="28"/>
        </w:rPr>
      </w:pPr>
      <w:r>
        <w:rPr>
          <w:sz w:val="28"/>
        </w:rPr>
        <w:t>недостаточный уровень благоустройства городских территорий.</w:t>
      </w:r>
    </w:p>
    <w:p w14:paraId="0DA5E94C" w14:textId="77777777" w:rsidR="002633C7" w:rsidRDefault="009223CF">
      <w:pPr>
        <w:numPr>
          <w:ilvl w:val="0"/>
          <w:numId w:val="163"/>
        </w:numPr>
        <w:tabs>
          <w:tab w:val="left" w:pos="1418"/>
        </w:tabs>
        <w:ind w:left="0" w:firstLine="567"/>
        <w:jc w:val="both"/>
        <w:rPr>
          <w:sz w:val="28"/>
        </w:rPr>
      </w:pPr>
      <w:r>
        <w:rPr>
          <w:sz w:val="28"/>
        </w:rPr>
        <w:t>Цели:</w:t>
      </w:r>
    </w:p>
    <w:p w14:paraId="30F3BA23" w14:textId="77777777" w:rsidR="002633C7" w:rsidRDefault="009223CF">
      <w:pPr>
        <w:numPr>
          <w:ilvl w:val="2"/>
          <w:numId w:val="164"/>
        </w:numPr>
        <w:tabs>
          <w:tab w:val="left" w:pos="1418"/>
        </w:tabs>
        <w:ind w:left="0" w:firstLine="567"/>
        <w:jc w:val="both"/>
        <w:rPr>
          <w:sz w:val="28"/>
        </w:rPr>
      </w:pPr>
      <w:r>
        <w:rPr>
          <w:sz w:val="28"/>
        </w:rPr>
        <w:t xml:space="preserve">устойчивое развитие территорий для жилищного и иного строительства, стимулирование и развитие жилищного строительства; </w:t>
      </w:r>
    </w:p>
    <w:p w14:paraId="1138AD08" w14:textId="77777777" w:rsidR="002633C7" w:rsidRDefault="009223CF">
      <w:pPr>
        <w:numPr>
          <w:ilvl w:val="2"/>
          <w:numId w:val="164"/>
        </w:numPr>
        <w:tabs>
          <w:tab w:val="left" w:pos="1418"/>
        </w:tabs>
        <w:ind w:left="0" w:firstLine="567"/>
        <w:jc w:val="both"/>
        <w:rPr>
          <w:spacing w:val="-6"/>
          <w:sz w:val="28"/>
        </w:rPr>
      </w:pPr>
      <w:r>
        <w:rPr>
          <w:spacing w:val="-6"/>
          <w:sz w:val="28"/>
        </w:rPr>
        <w:t>комплексное использование потенциала городской территории для развития города Волгодонска;</w:t>
      </w:r>
    </w:p>
    <w:p w14:paraId="4652B6FD" w14:textId="77777777" w:rsidR="002633C7" w:rsidRDefault="009223CF">
      <w:pPr>
        <w:numPr>
          <w:ilvl w:val="2"/>
          <w:numId w:val="164"/>
        </w:numPr>
        <w:tabs>
          <w:tab w:val="left" w:pos="1418"/>
        </w:tabs>
        <w:ind w:left="0" w:firstLine="567"/>
        <w:jc w:val="both"/>
        <w:rPr>
          <w:sz w:val="28"/>
        </w:rPr>
      </w:pPr>
      <w:r>
        <w:rPr>
          <w:spacing w:val="-6"/>
          <w:sz w:val="28"/>
        </w:rPr>
        <w:t>развитие городского центра, общественных зон</w:t>
      </w:r>
      <w:r>
        <w:rPr>
          <w:spacing w:val="-6"/>
          <w:sz w:val="28"/>
        </w:rPr>
        <w:br/>
        <w:t>и комплексов</w:t>
      </w:r>
      <w:r>
        <w:rPr>
          <w:sz w:val="28"/>
        </w:rPr>
        <w:t>, объектов социальной инфраструктуры, природного каркаса, городской системы озеленения.</w:t>
      </w:r>
    </w:p>
    <w:p w14:paraId="6E42F2C1" w14:textId="77777777" w:rsidR="002633C7" w:rsidRDefault="009223CF">
      <w:pPr>
        <w:numPr>
          <w:ilvl w:val="0"/>
          <w:numId w:val="163"/>
        </w:numPr>
        <w:tabs>
          <w:tab w:val="left" w:pos="1418"/>
        </w:tabs>
        <w:ind w:left="0" w:firstLine="567"/>
        <w:jc w:val="both"/>
        <w:rPr>
          <w:sz w:val="28"/>
        </w:rPr>
      </w:pPr>
      <w:r>
        <w:rPr>
          <w:sz w:val="28"/>
        </w:rPr>
        <w:t>Приоритетные задачи и мероприятия:</w:t>
      </w:r>
      <w:r>
        <w:rPr>
          <w:color w:val="FF0000"/>
          <w:sz w:val="28"/>
        </w:rPr>
        <w:t xml:space="preserve"> </w:t>
      </w:r>
    </w:p>
    <w:p w14:paraId="1967D711" w14:textId="77777777" w:rsidR="002633C7" w:rsidRDefault="009223CF">
      <w:pPr>
        <w:widowControl w:val="0"/>
        <w:numPr>
          <w:ilvl w:val="0"/>
          <w:numId w:val="165"/>
        </w:numPr>
        <w:tabs>
          <w:tab w:val="left" w:pos="1418"/>
        </w:tabs>
        <w:ind w:left="0" w:firstLine="567"/>
        <w:jc w:val="both"/>
        <w:rPr>
          <w:sz w:val="28"/>
        </w:rPr>
      </w:pPr>
      <w:bookmarkStart w:id="18" w:name="sub_2271"/>
      <w:r>
        <w:rPr>
          <w:sz w:val="28"/>
        </w:rPr>
        <w:t>развитие жилых зон, новое жилищное строительство</w:t>
      </w:r>
      <w:r>
        <w:rPr>
          <w:sz w:val="28"/>
        </w:rPr>
        <w:br/>
        <w:t>и реконструкция жилищного фонда. Наиболее крупные районы нового массового жилищного строительства, отвечающие целям национального проекта «Доступное и комфортное жилье – гражданам России» (на свободных территориях):</w:t>
      </w:r>
      <w:bookmarkEnd w:id="18"/>
      <w:r>
        <w:rPr>
          <w:sz w:val="28"/>
        </w:rPr>
        <w:t xml:space="preserve"> по Ростовскому шоссе, квартал В-23, В-24, </w:t>
      </w:r>
      <w:bookmarkStart w:id="19" w:name="sub_2272"/>
      <w:r>
        <w:rPr>
          <w:sz w:val="28"/>
        </w:rPr>
        <w:t>ВЦ-2, ВЦ-3 и др.;</w:t>
      </w:r>
    </w:p>
    <w:p w14:paraId="3FB271E1" w14:textId="77777777" w:rsidR="002633C7" w:rsidRDefault="009223CF">
      <w:pPr>
        <w:widowControl w:val="0"/>
        <w:numPr>
          <w:ilvl w:val="0"/>
          <w:numId w:val="165"/>
        </w:numPr>
        <w:tabs>
          <w:tab w:val="left" w:pos="1418"/>
        </w:tabs>
        <w:ind w:left="0" w:firstLine="567"/>
        <w:jc w:val="both"/>
        <w:rPr>
          <w:sz w:val="28"/>
        </w:rPr>
      </w:pPr>
      <w:r>
        <w:rPr>
          <w:sz w:val="28"/>
        </w:rPr>
        <w:t xml:space="preserve">обеспечение новых микрорайонов необходимыми социальными объектами: строительство общеобразовательных организаций, учреждений дошкольного образования; </w:t>
      </w:r>
    </w:p>
    <w:p w14:paraId="3BC7A240" w14:textId="77777777" w:rsidR="002633C7" w:rsidRDefault="009223CF">
      <w:pPr>
        <w:widowControl w:val="0"/>
        <w:numPr>
          <w:ilvl w:val="0"/>
          <w:numId w:val="165"/>
        </w:numPr>
        <w:tabs>
          <w:tab w:val="left" w:pos="1418"/>
        </w:tabs>
        <w:ind w:left="0" w:firstLine="567"/>
        <w:jc w:val="both"/>
        <w:rPr>
          <w:sz w:val="28"/>
        </w:rPr>
      </w:pPr>
      <w:r>
        <w:rPr>
          <w:sz w:val="28"/>
        </w:rPr>
        <w:t>развитие городского центра, системы общественных зон</w:t>
      </w:r>
      <w:r>
        <w:rPr>
          <w:sz w:val="28"/>
        </w:rPr>
        <w:br/>
        <w:t>и комплексов</w:t>
      </w:r>
      <w:bookmarkEnd w:id="19"/>
      <w:r>
        <w:rPr>
          <w:sz w:val="28"/>
        </w:rPr>
        <w:t>, в том числе:</w:t>
      </w:r>
    </w:p>
    <w:p w14:paraId="74A83F19" w14:textId="77777777" w:rsidR="002633C7" w:rsidRDefault="009223CF">
      <w:pPr>
        <w:widowControl w:val="0"/>
        <w:numPr>
          <w:ilvl w:val="0"/>
          <w:numId w:val="166"/>
        </w:numPr>
        <w:tabs>
          <w:tab w:val="left" w:pos="1418"/>
        </w:tabs>
        <w:ind w:left="0" w:firstLine="567"/>
        <w:jc w:val="both"/>
        <w:rPr>
          <w:sz w:val="28"/>
        </w:rPr>
      </w:pPr>
      <w:r>
        <w:rPr>
          <w:sz w:val="28"/>
        </w:rPr>
        <w:t xml:space="preserve">анализ территории города и выявление «новых центров» с учетом застройки новых кварталов, с последующим развитием в них соответствующей </w:t>
      </w:r>
      <w:r>
        <w:rPr>
          <w:sz w:val="28"/>
        </w:rPr>
        <w:lastRenderedPageBreak/>
        <w:t>инфраструктуры;</w:t>
      </w:r>
    </w:p>
    <w:p w14:paraId="758997B7" w14:textId="77777777" w:rsidR="002633C7" w:rsidRDefault="009223CF">
      <w:pPr>
        <w:widowControl w:val="0"/>
        <w:numPr>
          <w:ilvl w:val="0"/>
          <w:numId w:val="166"/>
        </w:numPr>
        <w:tabs>
          <w:tab w:val="left" w:pos="1418"/>
        </w:tabs>
        <w:ind w:left="0" w:firstLine="567"/>
        <w:jc w:val="both"/>
        <w:rPr>
          <w:sz w:val="28"/>
        </w:rPr>
      </w:pPr>
      <w:r>
        <w:rPr>
          <w:sz w:val="28"/>
        </w:rPr>
        <w:t>строительство плавательного бассейна на 50 метров;</w:t>
      </w:r>
    </w:p>
    <w:p w14:paraId="3A8E4E94" w14:textId="77777777" w:rsidR="002633C7" w:rsidRDefault="009223CF">
      <w:pPr>
        <w:widowControl w:val="0"/>
        <w:numPr>
          <w:ilvl w:val="0"/>
          <w:numId w:val="166"/>
        </w:numPr>
        <w:tabs>
          <w:tab w:val="left" w:pos="1418"/>
        </w:tabs>
        <w:ind w:left="0" w:firstLine="567"/>
        <w:jc w:val="both"/>
        <w:rPr>
          <w:sz w:val="28"/>
        </w:rPr>
      </w:pPr>
      <w:r>
        <w:rPr>
          <w:sz w:val="28"/>
        </w:rPr>
        <w:t>строительство ледового дворца;</w:t>
      </w:r>
    </w:p>
    <w:p w14:paraId="00694A6D" w14:textId="77777777" w:rsidR="002633C7" w:rsidRDefault="009223CF">
      <w:pPr>
        <w:widowControl w:val="0"/>
        <w:numPr>
          <w:ilvl w:val="0"/>
          <w:numId w:val="166"/>
        </w:numPr>
        <w:tabs>
          <w:tab w:val="left" w:pos="1418"/>
        </w:tabs>
        <w:ind w:left="0" w:firstLine="567"/>
        <w:jc w:val="both"/>
        <w:rPr>
          <w:sz w:val="28"/>
        </w:rPr>
      </w:pPr>
      <w:r>
        <w:rPr>
          <w:sz w:val="28"/>
        </w:rPr>
        <w:t>строительство парка «Молодежный»;</w:t>
      </w:r>
    </w:p>
    <w:p w14:paraId="6258F616" w14:textId="77777777" w:rsidR="002633C7" w:rsidRDefault="009223CF">
      <w:pPr>
        <w:widowControl w:val="0"/>
        <w:numPr>
          <w:ilvl w:val="0"/>
          <w:numId w:val="166"/>
        </w:numPr>
        <w:tabs>
          <w:tab w:val="left" w:pos="1418"/>
        </w:tabs>
        <w:ind w:left="0" w:firstLine="567"/>
        <w:jc w:val="both"/>
        <w:rPr>
          <w:sz w:val="28"/>
        </w:rPr>
      </w:pPr>
      <w:r>
        <w:rPr>
          <w:sz w:val="28"/>
        </w:rPr>
        <w:t>благоустройство пешеходных бульваров и дворов.</w:t>
      </w:r>
    </w:p>
    <w:p w14:paraId="09E59692" w14:textId="77777777" w:rsidR="002633C7" w:rsidRDefault="009223CF">
      <w:pPr>
        <w:widowControl w:val="0"/>
        <w:numPr>
          <w:ilvl w:val="0"/>
          <w:numId w:val="165"/>
        </w:numPr>
        <w:tabs>
          <w:tab w:val="left" w:pos="1418"/>
        </w:tabs>
        <w:ind w:left="0" w:firstLine="567"/>
        <w:jc w:val="both"/>
        <w:rPr>
          <w:sz w:val="28"/>
        </w:rPr>
      </w:pPr>
      <w:bookmarkStart w:id="20" w:name="sub_2273"/>
      <w:r>
        <w:rPr>
          <w:sz w:val="28"/>
        </w:rPr>
        <w:t>развитие объектов социальной инфраструктуры. Уровень</w:t>
      </w:r>
      <w:r>
        <w:rPr>
          <w:sz w:val="28"/>
        </w:rPr>
        <w:br/>
        <w:t xml:space="preserve">и качество жизни горожан в значительной мере зависят от развитости социальной сферы </w:t>
      </w:r>
      <w:r w:rsidR="00836D05">
        <w:rPr>
          <w:sz w:val="28"/>
        </w:rPr>
        <w:t xml:space="preserve">города </w:t>
      </w:r>
      <w:r>
        <w:rPr>
          <w:sz w:val="28"/>
        </w:rPr>
        <w:t>Волгодонска, которая включает в себя учреждения здравоохранения, спорта, образования, культуры и искусства, торговли, социальной защиты, прочие объекты</w:t>
      </w:r>
      <w:bookmarkStart w:id="21" w:name="sub_2274"/>
      <w:bookmarkEnd w:id="20"/>
      <w:r>
        <w:rPr>
          <w:sz w:val="28"/>
        </w:rPr>
        <w:t>, в том числе:</w:t>
      </w:r>
    </w:p>
    <w:p w14:paraId="47CE021B" w14:textId="77777777" w:rsidR="002633C7" w:rsidRDefault="009223CF">
      <w:pPr>
        <w:widowControl w:val="0"/>
        <w:numPr>
          <w:ilvl w:val="0"/>
          <w:numId w:val="167"/>
        </w:numPr>
        <w:tabs>
          <w:tab w:val="left" w:pos="1418"/>
        </w:tabs>
        <w:ind w:left="0" w:firstLine="567"/>
        <w:jc w:val="both"/>
        <w:rPr>
          <w:sz w:val="28"/>
        </w:rPr>
      </w:pPr>
      <w:r>
        <w:rPr>
          <w:sz w:val="28"/>
        </w:rPr>
        <w:t>создание в районе старой набережной на В-9 рекреационной зоны: реставрация набережной, создание городского пляжа, создание транспортной и инженерно-энергетической инфраструктуры. Привлечение инвесторов для организации мест отдыха, объектов общественного питания, причала и т.д.;</w:t>
      </w:r>
    </w:p>
    <w:p w14:paraId="45339FF3" w14:textId="77777777" w:rsidR="002633C7" w:rsidRDefault="009223CF">
      <w:pPr>
        <w:widowControl w:val="0"/>
        <w:numPr>
          <w:ilvl w:val="0"/>
          <w:numId w:val="167"/>
        </w:numPr>
        <w:tabs>
          <w:tab w:val="left" w:pos="1418"/>
        </w:tabs>
        <w:ind w:left="0" w:firstLine="567"/>
        <w:jc w:val="both"/>
        <w:rPr>
          <w:sz w:val="28"/>
        </w:rPr>
      </w:pPr>
      <w:r>
        <w:rPr>
          <w:sz w:val="28"/>
        </w:rPr>
        <w:t>благоустройство набережной в районе ТРЦ.</w:t>
      </w:r>
    </w:p>
    <w:p w14:paraId="688BF475" w14:textId="77777777" w:rsidR="002633C7" w:rsidRDefault="009223CF">
      <w:pPr>
        <w:widowControl w:val="0"/>
        <w:numPr>
          <w:ilvl w:val="0"/>
          <w:numId w:val="165"/>
        </w:numPr>
        <w:tabs>
          <w:tab w:val="left" w:pos="1418"/>
        </w:tabs>
        <w:ind w:left="0" w:firstLine="567"/>
        <w:jc w:val="both"/>
        <w:rPr>
          <w:sz w:val="28"/>
        </w:rPr>
      </w:pPr>
      <w:r>
        <w:rPr>
          <w:sz w:val="28"/>
        </w:rPr>
        <w:t>поддержание дворовых территорий в технически исправном состоянии и приведение их в соответствие с современными требованиями комфортности (благоустройство дворовых территорий);</w:t>
      </w:r>
    </w:p>
    <w:p w14:paraId="5C2E1BC5" w14:textId="77777777" w:rsidR="002633C7" w:rsidRDefault="009223CF">
      <w:pPr>
        <w:widowControl w:val="0"/>
        <w:numPr>
          <w:ilvl w:val="0"/>
          <w:numId w:val="165"/>
        </w:numPr>
        <w:tabs>
          <w:tab w:val="left" w:pos="1418"/>
        </w:tabs>
        <w:ind w:left="0" w:firstLine="567"/>
        <w:jc w:val="both"/>
        <w:rPr>
          <w:sz w:val="28"/>
        </w:rPr>
      </w:pPr>
      <w:r>
        <w:rPr>
          <w:sz w:val="28"/>
        </w:rPr>
        <w:t xml:space="preserve">развитие природного каркаса – городской системы озеленения. Создание рекреационных зон в новых кварталах. Зеленый фонд </w:t>
      </w:r>
      <w:r w:rsidR="00836D05">
        <w:rPr>
          <w:sz w:val="28"/>
        </w:rPr>
        <w:t xml:space="preserve">города </w:t>
      </w:r>
      <w:r>
        <w:rPr>
          <w:sz w:val="28"/>
        </w:rPr>
        <w:t>Волгодонска включает в себя городские и пригородные леса, парки и озелененные территории различного назначения. Эти территории выполняют важнейшие экологические, санитарно-гигиенические, рекреационные и эстетические функции, жизненно важные для горожан</w:t>
      </w:r>
      <w:bookmarkEnd w:id="21"/>
      <w:r>
        <w:rPr>
          <w:sz w:val="28"/>
        </w:rPr>
        <w:t>;</w:t>
      </w:r>
    </w:p>
    <w:p w14:paraId="6FEC4AA7" w14:textId="77777777" w:rsidR="002633C7" w:rsidRDefault="009223CF">
      <w:pPr>
        <w:widowControl w:val="0"/>
        <w:numPr>
          <w:ilvl w:val="0"/>
          <w:numId w:val="165"/>
        </w:numPr>
        <w:tabs>
          <w:tab w:val="left" w:pos="1418"/>
        </w:tabs>
        <w:ind w:left="0" w:firstLine="567"/>
        <w:jc w:val="both"/>
        <w:rPr>
          <w:sz w:val="28"/>
        </w:rPr>
      </w:pPr>
      <w:r>
        <w:rPr>
          <w:sz w:val="28"/>
        </w:rPr>
        <w:t xml:space="preserve">реорганизация производственных территорий города Волгодонска, которая определяется современными условиями постиндустриального периода развития мировой экономики, необходимостью качественного улучшения условий проживания населения </w:t>
      </w:r>
      <w:r w:rsidR="00836D05">
        <w:rPr>
          <w:sz w:val="28"/>
        </w:rPr>
        <w:t xml:space="preserve">города </w:t>
      </w:r>
      <w:r>
        <w:rPr>
          <w:sz w:val="28"/>
        </w:rPr>
        <w:t xml:space="preserve">Волгодонска в связи со сложными экологическими условиями </w:t>
      </w:r>
      <w:r w:rsidR="00836D05">
        <w:rPr>
          <w:sz w:val="28"/>
        </w:rPr>
        <w:t xml:space="preserve">города </w:t>
      </w:r>
      <w:r>
        <w:rPr>
          <w:sz w:val="28"/>
        </w:rPr>
        <w:t>Волгодонска, необходимостью совершенствования планировочной структуры территори</w:t>
      </w:r>
      <w:r w:rsidR="00C5210C">
        <w:rPr>
          <w:sz w:val="28"/>
        </w:rPr>
        <w:t>й</w:t>
      </w:r>
      <w:r>
        <w:rPr>
          <w:sz w:val="28"/>
        </w:rPr>
        <w:t>, в особенности в зонах непосредственной близости производственных территорий Волгодонска и селитебных зон (земель, предназначенных для строительства жилых и общественных зданий, дорог, улиц, площадей в пределах город</w:t>
      </w:r>
      <w:r w:rsidR="00013EA2">
        <w:rPr>
          <w:sz w:val="28"/>
        </w:rPr>
        <w:t>а</w:t>
      </w:r>
      <w:r>
        <w:rPr>
          <w:sz w:val="28"/>
        </w:rPr>
        <w:t>);</w:t>
      </w:r>
    </w:p>
    <w:p w14:paraId="56F8CCB2" w14:textId="77777777" w:rsidR="002633C7" w:rsidRDefault="009223CF">
      <w:pPr>
        <w:widowControl w:val="0"/>
        <w:numPr>
          <w:ilvl w:val="0"/>
          <w:numId w:val="165"/>
        </w:numPr>
        <w:tabs>
          <w:tab w:val="left" w:pos="1418"/>
        </w:tabs>
        <w:ind w:left="0" w:firstLine="567"/>
        <w:jc w:val="both"/>
        <w:rPr>
          <w:sz w:val="28"/>
        </w:rPr>
      </w:pPr>
      <w:r>
        <w:rPr>
          <w:sz w:val="28"/>
        </w:rPr>
        <w:t>реконструкция транспортной и инженерной инфраструктуры;</w:t>
      </w:r>
    </w:p>
    <w:p w14:paraId="21D1B563" w14:textId="77777777" w:rsidR="002633C7" w:rsidRDefault="009223CF">
      <w:pPr>
        <w:widowControl w:val="0"/>
        <w:numPr>
          <w:ilvl w:val="0"/>
          <w:numId w:val="165"/>
        </w:numPr>
        <w:tabs>
          <w:tab w:val="left" w:pos="1418"/>
        </w:tabs>
        <w:ind w:left="0" w:firstLine="567"/>
        <w:jc w:val="both"/>
        <w:rPr>
          <w:sz w:val="28"/>
        </w:rPr>
      </w:pPr>
      <w:r>
        <w:rPr>
          <w:sz w:val="28"/>
        </w:rPr>
        <w:t>развитие транспортной и инженерной инфраструктуры земельных участков для многоквартирного и индивидуального жилищного строительства.</w:t>
      </w:r>
    </w:p>
    <w:p w14:paraId="05285FF3" w14:textId="77777777" w:rsidR="002633C7" w:rsidRDefault="002633C7"/>
    <w:p w14:paraId="78F59D9A" w14:textId="77777777" w:rsidR="002633C7" w:rsidRDefault="002633C7">
      <w:pPr>
        <w:widowControl w:val="0"/>
        <w:tabs>
          <w:tab w:val="left" w:pos="1418"/>
        </w:tabs>
        <w:ind w:left="567"/>
        <w:jc w:val="both"/>
        <w:rPr>
          <w:color w:val="FF0000"/>
          <w:sz w:val="28"/>
        </w:rPr>
      </w:pPr>
    </w:p>
    <w:p w14:paraId="01AC2339"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27. Транспорт</w:t>
      </w:r>
    </w:p>
    <w:p w14:paraId="43CFE200" w14:textId="77777777" w:rsidR="002633C7" w:rsidRDefault="009223CF">
      <w:pPr>
        <w:numPr>
          <w:ilvl w:val="6"/>
          <w:numId w:val="157"/>
        </w:numPr>
        <w:tabs>
          <w:tab w:val="left" w:pos="1418"/>
        </w:tabs>
        <w:ind w:left="0" w:firstLine="567"/>
        <w:rPr>
          <w:sz w:val="28"/>
        </w:rPr>
      </w:pPr>
      <w:r>
        <w:rPr>
          <w:sz w:val="28"/>
        </w:rPr>
        <w:t>Состояние и тренды развития.</w:t>
      </w:r>
    </w:p>
    <w:p w14:paraId="191DFEDC" w14:textId="77777777" w:rsidR="002633C7" w:rsidRDefault="009223CF">
      <w:pPr>
        <w:tabs>
          <w:tab w:val="left" w:pos="1134"/>
        </w:tabs>
        <w:ind w:firstLine="567"/>
        <w:jc w:val="both"/>
        <w:rPr>
          <w:sz w:val="28"/>
        </w:rPr>
      </w:pPr>
      <w:bookmarkStart w:id="22" w:name="_Ref501651481"/>
      <w:r>
        <w:rPr>
          <w:sz w:val="28"/>
        </w:rPr>
        <w:t xml:space="preserve">Город Волгодонск является значимым транспортным узлом на юго-востоке Ростовской области и в межрегиональном сообщении между основными магистралями Ростовской области, Волгоградской области. Расстояние до </w:t>
      </w:r>
      <w:r>
        <w:rPr>
          <w:sz w:val="28"/>
        </w:rPr>
        <w:lastRenderedPageBreak/>
        <w:t xml:space="preserve">основных магистралей составляет 230 км до </w:t>
      </w:r>
      <w:r w:rsidR="00CF455D">
        <w:rPr>
          <w:sz w:val="28"/>
        </w:rPr>
        <w:t>г.</w:t>
      </w:r>
      <w:r>
        <w:rPr>
          <w:sz w:val="28"/>
        </w:rPr>
        <w:t>Ростова-на-Дону, 310 км – до</w:t>
      </w:r>
      <w:r w:rsidR="00CF455D">
        <w:rPr>
          <w:sz w:val="28"/>
        </w:rPr>
        <w:t xml:space="preserve"> </w:t>
      </w:r>
      <w:r>
        <w:rPr>
          <w:sz w:val="28"/>
        </w:rPr>
        <w:t xml:space="preserve"> </w:t>
      </w:r>
      <w:r w:rsidR="00CF455D">
        <w:rPr>
          <w:sz w:val="28"/>
        </w:rPr>
        <w:t>г.</w:t>
      </w:r>
      <w:r>
        <w:rPr>
          <w:sz w:val="28"/>
        </w:rPr>
        <w:t>Волгограда.</w:t>
      </w:r>
    </w:p>
    <w:p w14:paraId="2EC6F4C5" w14:textId="77777777" w:rsidR="002633C7" w:rsidRDefault="009223CF">
      <w:pPr>
        <w:tabs>
          <w:tab w:val="left" w:pos="1134"/>
        </w:tabs>
        <w:ind w:firstLine="567"/>
        <w:jc w:val="both"/>
        <w:rPr>
          <w:sz w:val="28"/>
        </w:rPr>
      </w:pPr>
      <w:r>
        <w:rPr>
          <w:sz w:val="28"/>
        </w:rPr>
        <w:t>Через город</w:t>
      </w:r>
      <w:r w:rsidR="00C5210C">
        <w:rPr>
          <w:sz w:val="28"/>
        </w:rPr>
        <w:t xml:space="preserve"> Волгодонск</w:t>
      </w:r>
      <w:r>
        <w:rPr>
          <w:sz w:val="28"/>
        </w:rPr>
        <w:t xml:space="preserve"> проходит железнодорожное сообщение, по которому осуществляются грузоперевозки, пригородное пассажирское движение,</w:t>
      </w:r>
      <w:r w:rsidR="00C5210C">
        <w:rPr>
          <w:sz w:val="28"/>
        </w:rPr>
        <w:t xml:space="preserve"> </w:t>
      </w:r>
      <w:r>
        <w:rPr>
          <w:sz w:val="28"/>
        </w:rPr>
        <w:t xml:space="preserve">в перспективе планируется открытие </w:t>
      </w:r>
      <w:r w:rsidR="00C5210C">
        <w:rPr>
          <w:sz w:val="28"/>
        </w:rPr>
        <w:t xml:space="preserve">новых </w:t>
      </w:r>
      <w:r>
        <w:rPr>
          <w:sz w:val="28"/>
        </w:rPr>
        <w:t>пассажирск</w:t>
      </w:r>
      <w:r w:rsidR="00C5210C">
        <w:rPr>
          <w:sz w:val="28"/>
        </w:rPr>
        <w:t xml:space="preserve">их сообщений. </w:t>
      </w:r>
    </w:p>
    <w:p w14:paraId="21A901E9" w14:textId="77777777" w:rsidR="002633C7" w:rsidRDefault="00CF455D">
      <w:pPr>
        <w:tabs>
          <w:tab w:val="left" w:pos="1134"/>
        </w:tabs>
        <w:ind w:firstLine="567"/>
        <w:jc w:val="both"/>
        <w:rPr>
          <w:sz w:val="28"/>
        </w:rPr>
      </w:pPr>
      <w:r>
        <w:rPr>
          <w:sz w:val="28"/>
        </w:rPr>
        <w:t xml:space="preserve">Город </w:t>
      </w:r>
      <w:r w:rsidR="009223CF" w:rsidRPr="00795164">
        <w:rPr>
          <w:sz w:val="28"/>
        </w:rPr>
        <w:t>Волгодонск располагает аэропортом регионального значения, который способен возобновить работу при условии восстановления системы внутрирегионального воздушного сообщения. Однако сейчас аэропорт</w:t>
      </w:r>
      <w:r w:rsidR="009223CF" w:rsidRPr="00795164">
        <w:rPr>
          <w:sz w:val="28"/>
        </w:rPr>
        <w:br/>
        <w:t>не функционирует.</w:t>
      </w:r>
    </w:p>
    <w:p w14:paraId="6BBB010A" w14:textId="77777777" w:rsidR="002633C7" w:rsidRDefault="009223CF">
      <w:pPr>
        <w:tabs>
          <w:tab w:val="left" w:pos="1134"/>
        </w:tabs>
        <w:ind w:firstLine="567"/>
        <w:jc w:val="both"/>
        <w:rPr>
          <w:sz w:val="28"/>
        </w:rPr>
      </w:pPr>
      <w:r>
        <w:rPr>
          <w:sz w:val="28"/>
        </w:rPr>
        <w:t>Речной порт города Волгодонска, благодаря Волго-Донскому судоходному каналу, получил выход в пять морей: Белое, Балтийское, Каспийское, Азовское и Черное. Порт потенциально способен принимать суда типа «</w:t>
      </w:r>
      <w:r w:rsidR="00013EA2">
        <w:rPr>
          <w:sz w:val="28"/>
        </w:rPr>
        <w:t>р</w:t>
      </w:r>
      <w:r>
        <w:rPr>
          <w:sz w:val="28"/>
        </w:rPr>
        <w:t>ека-море» грузоподъемностью до 5000 тонн, имеет 3 механизированных грузовых и 1 пассажирский причал, открытые и закрытые складские помещения, может размещать такие грузы как уголь, лес, металл, контейнеры.</w:t>
      </w:r>
    </w:p>
    <w:p w14:paraId="0023BBB9" w14:textId="77777777" w:rsidR="002633C7" w:rsidRDefault="009223CF">
      <w:pPr>
        <w:tabs>
          <w:tab w:val="left" w:pos="1134"/>
        </w:tabs>
        <w:ind w:firstLine="567"/>
        <w:jc w:val="both"/>
        <w:rPr>
          <w:sz w:val="28"/>
        </w:rPr>
      </w:pPr>
      <w:r>
        <w:rPr>
          <w:sz w:val="28"/>
        </w:rPr>
        <w:t>Показатели, характеризующие текущее состояние транспорта города Волгодонска, представлены в таблице 26.</w:t>
      </w:r>
    </w:p>
    <w:p w14:paraId="75E548A6" w14:textId="77777777" w:rsidR="002633C7" w:rsidRDefault="009223CF">
      <w:pPr>
        <w:keepNext/>
        <w:tabs>
          <w:tab w:val="left" w:pos="1134"/>
        </w:tabs>
        <w:ind w:firstLine="567"/>
        <w:jc w:val="both"/>
        <w:rPr>
          <w:b/>
          <w:sz w:val="28"/>
        </w:rPr>
      </w:pPr>
      <w:r>
        <w:rPr>
          <w:b/>
          <w:sz w:val="28"/>
        </w:rPr>
        <w:t xml:space="preserve">Таблица </w:t>
      </w:r>
      <w:bookmarkEnd w:id="22"/>
      <w:r>
        <w:rPr>
          <w:b/>
          <w:sz w:val="28"/>
        </w:rPr>
        <w:t>26 – Динамика показателей развития транспорта города Волгодонска в 2014-2021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34"/>
        <w:gridCol w:w="851"/>
        <w:gridCol w:w="850"/>
        <w:gridCol w:w="851"/>
        <w:gridCol w:w="850"/>
        <w:gridCol w:w="851"/>
        <w:gridCol w:w="850"/>
        <w:gridCol w:w="851"/>
        <w:gridCol w:w="850"/>
      </w:tblGrid>
      <w:tr w:rsidR="002633C7" w14:paraId="1567E157" w14:textId="77777777" w:rsidTr="005D6405">
        <w:tc>
          <w:tcPr>
            <w:tcW w:w="30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0FB18" w14:textId="77777777" w:rsidR="002633C7" w:rsidRDefault="009223CF">
            <w:pPr>
              <w:jc w:val="center"/>
            </w:pPr>
            <w: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4DBA70" w14:textId="77777777" w:rsidR="002633C7" w:rsidRDefault="009223CF">
            <w:pPr>
              <w:jc w:val="center"/>
            </w:pPr>
            <w:r>
              <w:t>2014</w:t>
            </w:r>
          </w:p>
          <w:p w14:paraId="54F611C2" w14:textId="77777777" w:rsidR="002633C7" w:rsidRDefault="009223CF">
            <w:pPr>
              <w:jc w:val="center"/>
            </w:pPr>
            <w: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42CB8" w14:textId="77777777" w:rsidR="002633C7" w:rsidRDefault="009223CF">
            <w:pPr>
              <w:jc w:val="center"/>
            </w:pPr>
            <w:r>
              <w:t>2015</w:t>
            </w:r>
          </w:p>
          <w:p w14:paraId="4404889A" w14:textId="77777777" w:rsidR="002633C7" w:rsidRDefault="009223CF">
            <w:pPr>
              <w:jc w:val="center"/>
            </w:pPr>
            <w: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95C3A" w14:textId="77777777" w:rsidR="002633C7" w:rsidRDefault="009223CF">
            <w:pPr>
              <w:jc w:val="center"/>
            </w:pPr>
            <w:r>
              <w:t>2016</w:t>
            </w:r>
          </w:p>
          <w:p w14:paraId="05540693" w14:textId="77777777" w:rsidR="002633C7" w:rsidRDefault="009223CF">
            <w:pPr>
              <w:jc w:val="center"/>
            </w:pPr>
            <w: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CDF4B" w14:textId="77777777" w:rsidR="002633C7" w:rsidRDefault="009223CF">
            <w:pPr>
              <w:jc w:val="center"/>
            </w:pPr>
            <w:r>
              <w:t>2017</w:t>
            </w:r>
          </w:p>
          <w:p w14:paraId="4E5EE1F7" w14:textId="77777777" w:rsidR="002633C7" w:rsidRDefault="009223CF">
            <w:pPr>
              <w:jc w:val="center"/>
            </w:pPr>
            <w: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0F9088" w14:textId="77777777" w:rsidR="002633C7" w:rsidRDefault="009223CF">
            <w:pPr>
              <w:jc w:val="center"/>
            </w:pPr>
            <w:r>
              <w:t>2018</w:t>
            </w:r>
          </w:p>
          <w:p w14:paraId="5528760A" w14:textId="77777777" w:rsidR="002633C7" w:rsidRDefault="009223CF">
            <w:pPr>
              <w:jc w:val="center"/>
            </w:pPr>
            <w: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454629" w14:textId="77777777" w:rsidR="002633C7" w:rsidRDefault="009223CF">
            <w:pPr>
              <w:jc w:val="center"/>
            </w:pPr>
            <w:r>
              <w:t>2019</w:t>
            </w:r>
          </w:p>
          <w:p w14:paraId="58A15548" w14:textId="77777777" w:rsidR="002633C7" w:rsidRDefault="009223CF">
            <w:pPr>
              <w:jc w:val="center"/>
            </w:pPr>
            <w: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18273" w14:textId="77777777" w:rsidR="002633C7" w:rsidRDefault="009223CF">
            <w:pPr>
              <w:jc w:val="center"/>
            </w:pPr>
            <w:r>
              <w:t>2020</w:t>
            </w:r>
          </w:p>
          <w:p w14:paraId="120640B5" w14:textId="77777777" w:rsidR="002633C7" w:rsidRDefault="009223CF">
            <w:pPr>
              <w:jc w:val="center"/>
            </w:pPr>
            <w: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D2BCF" w14:textId="77777777" w:rsidR="002633C7" w:rsidRDefault="009223CF">
            <w:pPr>
              <w:jc w:val="center"/>
            </w:pPr>
            <w:r>
              <w:t>2021</w:t>
            </w:r>
          </w:p>
          <w:p w14:paraId="69B665AF" w14:textId="77777777" w:rsidR="002633C7" w:rsidRDefault="009223CF">
            <w:pPr>
              <w:jc w:val="center"/>
            </w:pPr>
            <w:r>
              <w:t>год</w:t>
            </w:r>
          </w:p>
        </w:tc>
      </w:tr>
      <w:tr w:rsidR="002633C7" w14:paraId="2751BCA1" w14:textId="77777777" w:rsidTr="005D6405">
        <w:tc>
          <w:tcPr>
            <w:tcW w:w="30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C7642" w14:textId="77777777" w:rsidR="002633C7" w:rsidRDefault="009223CF">
            <w:pPr>
              <w:jc w:val="center"/>
            </w:pPr>
            <w: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1AFE6" w14:textId="77777777" w:rsidR="002633C7" w:rsidRDefault="009223CF">
            <w:pPr>
              <w:jc w:val="center"/>
            </w:pPr>
            <w: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5CFF1" w14:textId="77777777" w:rsidR="002633C7" w:rsidRDefault="009223CF">
            <w:pPr>
              <w:jc w:val="center"/>
            </w:pPr>
            <w: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D70BAC" w14:textId="77777777" w:rsidR="002633C7" w:rsidRDefault="009223CF">
            <w:pPr>
              <w:jc w:val="center"/>
            </w:pPr>
            <w: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78505" w14:textId="77777777" w:rsidR="002633C7" w:rsidRDefault="009223CF">
            <w:pPr>
              <w:jc w:val="center"/>
            </w:pPr>
            <w: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E71238" w14:textId="77777777" w:rsidR="002633C7" w:rsidRDefault="009223CF">
            <w:pPr>
              <w:jc w:val="center"/>
            </w:pPr>
            <w: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2BC7E" w14:textId="77777777" w:rsidR="002633C7" w:rsidRDefault="009223CF">
            <w:pPr>
              <w:jc w:val="center"/>
            </w:pPr>
            <w: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618EC" w14:textId="77777777" w:rsidR="002633C7" w:rsidRDefault="009223CF">
            <w:pPr>
              <w:jc w:val="center"/>
            </w:pPr>
            <w: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26E5FC" w14:textId="77777777" w:rsidR="002633C7" w:rsidRDefault="009223CF">
            <w:pPr>
              <w:jc w:val="center"/>
            </w:pPr>
            <w:r>
              <w:t>9</w:t>
            </w:r>
          </w:p>
        </w:tc>
      </w:tr>
      <w:tr w:rsidR="002633C7" w14:paraId="687EF563" w14:textId="77777777" w:rsidTr="005D6405">
        <w:tc>
          <w:tcPr>
            <w:tcW w:w="30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E3C4A" w14:textId="77777777" w:rsidR="005D6405" w:rsidRDefault="009223CF">
            <w:r>
              <w:t>Грузооборот транспорта общего пользования</w:t>
            </w:r>
          </w:p>
          <w:p w14:paraId="6E1BA784" w14:textId="77777777" w:rsidR="002633C7" w:rsidRDefault="009223CF">
            <w:r>
              <w:t>(млн тонно-километров)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5F65B7B" w14:textId="77777777" w:rsidR="002633C7" w:rsidRDefault="009223CF">
            <w:pPr>
              <w:tabs>
                <w:tab w:val="left" w:pos="1134"/>
              </w:tabs>
              <w:jc w:val="center"/>
            </w:pPr>
            <w:r>
              <w:t>425,6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204025" w14:textId="77777777" w:rsidR="002633C7" w:rsidRDefault="009223CF">
            <w:pPr>
              <w:tabs>
                <w:tab w:val="left" w:pos="1134"/>
              </w:tabs>
              <w:jc w:val="center"/>
            </w:pPr>
            <w:r>
              <w:t>410,3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B49A9B4" w14:textId="77777777" w:rsidR="002633C7" w:rsidRDefault="009223CF">
            <w:pPr>
              <w:tabs>
                <w:tab w:val="left" w:pos="1134"/>
              </w:tabs>
              <w:jc w:val="center"/>
            </w:pPr>
            <w:r>
              <w:t>363,2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4002533" w14:textId="77777777" w:rsidR="002633C7" w:rsidRDefault="009223CF">
            <w:pPr>
              <w:tabs>
                <w:tab w:val="left" w:pos="1134"/>
              </w:tabs>
              <w:jc w:val="center"/>
            </w:pPr>
            <w:r>
              <w:t>130,0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9FE1F4" w14:textId="77777777" w:rsidR="002633C7" w:rsidRDefault="009223CF">
            <w:pPr>
              <w:tabs>
                <w:tab w:val="left" w:pos="1134"/>
              </w:tabs>
              <w:jc w:val="center"/>
            </w:pPr>
            <w:r>
              <w:t>103,3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AC31F8" w14:textId="77777777" w:rsidR="002633C7" w:rsidRDefault="009223CF">
            <w:pPr>
              <w:jc w:val="center"/>
            </w:pPr>
            <w:r>
              <w:t>73,0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05D940" w14:textId="77777777" w:rsidR="002633C7" w:rsidRDefault="009223CF">
            <w:pPr>
              <w:jc w:val="center"/>
            </w:pPr>
            <w:r>
              <w:t>25,0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46C4425" w14:textId="77777777" w:rsidR="002633C7" w:rsidRDefault="009223CF">
            <w:pPr>
              <w:jc w:val="center"/>
            </w:pPr>
            <w:r>
              <w:t>21,0</w:t>
            </w:r>
          </w:p>
        </w:tc>
      </w:tr>
      <w:tr w:rsidR="002633C7" w14:paraId="25E41A86" w14:textId="77777777" w:rsidTr="005D6405">
        <w:tc>
          <w:tcPr>
            <w:tcW w:w="30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8CEC6" w14:textId="77777777" w:rsidR="005D6405" w:rsidRDefault="009223CF">
            <w:r>
              <w:t>Пассажирооборот транспорта общего пользования</w:t>
            </w:r>
          </w:p>
          <w:p w14:paraId="26416CC8" w14:textId="77777777" w:rsidR="002633C7" w:rsidRDefault="009223CF">
            <w:r>
              <w:t>(млн пассажиро-километров)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F6E8E2" w14:textId="77777777" w:rsidR="002633C7" w:rsidRPr="00556084" w:rsidRDefault="009223CF">
            <w:pPr>
              <w:ind w:left="-108" w:right="-108"/>
              <w:jc w:val="center"/>
            </w:pPr>
            <w:r w:rsidRPr="00556084">
              <w:t>206,5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50F0BB" w14:textId="77777777" w:rsidR="002633C7" w:rsidRPr="00556084" w:rsidRDefault="009223CF">
            <w:pPr>
              <w:ind w:left="-108" w:right="-108"/>
              <w:jc w:val="center"/>
            </w:pPr>
            <w:r w:rsidRPr="00556084">
              <w:t>248,7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300C79" w14:textId="77777777" w:rsidR="002633C7" w:rsidRPr="00556084" w:rsidRDefault="009223CF">
            <w:pPr>
              <w:ind w:left="-108" w:right="-108"/>
              <w:jc w:val="center"/>
            </w:pPr>
            <w:r w:rsidRPr="00556084">
              <w:t>238,2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5B764A" w14:textId="77777777" w:rsidR="002633C7" w:rsidRPr="00556084" w:rsidRDefault="009223CF">
            <w:pPr>
              <w:ind w:left="-108" w:right="-108"/>
              <w:jc w:val="center"/>
            </w:pPr>
            <w:r w:rsidRPr="00556084">
              <w:t>229,5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D5EA4B" w14:textId="77777777" w:rsidR="002633C7" w:rsidRPr="00556084" w:rsidRDefault="009223CF">
            <w:pPr>
              <w:ind w:left="-108" w:right="-108"/>
              <w:jc w:val="center"/>
            </w:pPr>
            <w:r w:rsidRPr="00556084">
              <w:t>206,1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F8A3149" w14:textId="77777777" w:rsidR="002633C7" w:rsidRPr="00556084" w:rsidRDefault="009223CF">
            <w:pPr>
              <w:ind w:left="-108" w:right="-108"/>
              <w:jc w:val="center"/>
            </w:pPr>
            <w:r w:rsidRPr="00556084">
              <w:t>191,4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91A8E5" w14:textId="77777777" w:rsidR="002633C7" w:rsidRPr="00556084" w:rsidRDefault="009223CF">
            <w:pPr>
              <w:ind w:left="-108" w:right="-108"/>
              <w:jc w:val="center"/>
            </w:pPr>
            <w:r w:rsidRPr="00556084">
              <w:t>144,8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0917D6" w14:textId="77777777" w:rsidR="002633C7" w:rsidRPr="00556084" w:rsidRDefault="009223CF">
            <w:pPr>
              <w:ind w:left="-108" w:right="-108"/>
              <w:jc w:val="center"/>
            </w:pPr>
            <w:r w:rsidRPr="00556084">
              <w:t>138,2</w:t>
            </w:r>
          </w:p>
        </w:tc>
      </w:tr>
      <w:tr w:rsidR="002633C7" w14:paraId="706CC42F" w14:textId="77777777" w:rsidTr="005D6405">
        <w:tc>
          <w:tcPr>
            <w:tcW w:w="30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DA5FD8" w14:textId="77777777" w:rsidR="002633C7" w:rsidRDefault="009223CF" w:rsidP="002B2E94">
            <w:pPr>
              <w:pStyle w:val="aff5"/>
              <w:tabs>
                <w:tab w:val="left" w:pos="1134"/>
              </w:tabs>
              <w:ind w:firstLine="0"/>
              <w:rPr>
                <w:b w:val="0"/>
                <w:sz w:val="24"/>
              </w:rPr>
            </w:pPr>
            <w:r>
              <w:rPr>
                <w:b w:val="0"/>
                <w:sz w:val="24"/>
              </w:rPr>
              <w:t>Смертность от дорожно-транспортных прои</w:t>
            </w:r>
            <w:r w:rsidR="002B2E94">
              <w:rPr>
                <w:b w:val="0"/>
                <w:sz w:val="24"/>
              </w:rPr>
              <w:t>сшествий (</w:t>
            </w:r>
            <w:r>
              <w:rPr>
                <w:b w:val="0"/>
                <w:sz w:val="24"/>
              </w:rPr>
              <w:t>человек</w:t>
            </w:r>
            <w:r w:rsidR="002B2E94">
              <w:rPr>
                <w:b w:val="0"/>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9BC126" w14:textId="77777777" w:rsidR="002633C7" w:rsidRDefault="009223CF">
            <w:pPr>
              <w:tabs>
                <w:tab w:val="left" w:pos="1134"/>
                <w:tab w:val="left" w:pos="2235"/>
              </w:tabs>
              <w:jc w:val="center"/>
            </w:pPr>
            <w:r>
              <w:t>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4DCD4A" w14:textId="77777777" w:rsidR="002633C7" w:rsidRDefault="009223CF">
            <w:pPr>
              <w:tabs>
                <w:tab w:val="left" w:pos="1134"/>
                <w:tab w:val="left" w:pos="2235"/>
              </w:tabs>
              <w:jc w:val="center"/>
            </w:pPr>
            <w: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C9345F" w14:textId="77777777" w:rsidR="002633C7" w:rsidRDefault="009223CF">
            <w:pPr>
              <w:tabs>
                <w:tab w:val="left" w:pos="1134"/>
                <w:tab w:val="left" w:pos="2235"/>
              </w:tabs>
              <w:jc w:val="center"/>
            </w:pPr>
            <w: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8EB0BF7" w14:textId="77777777" w:rsidR="002633C7" w:rsidRDefault="009223CF">
            <w:pPr>
              <w:tabs>
                <w:tab w:val="left" w:pos="1134"/>
                <w:tab w:val="left" w:pos="2235"/>
              </w:tabs>
              <w:jc w:val="center"/>
            </w:pPr>
            <w: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C36B05E" w14:textId="77777777" w:rsidR="002633C7" w:rsidRDefault="009223CF">
            <w:pPr>
              <w:tabs>
                <w:tab w:val="left" w:pos="1134"/>
              </w:tabs>
              <w:jc w:val="center"/>
            </w:pPr>
            <w: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18AB04" w14:textId="77777777" w:rsidR="002633C7" w:rsidRDefault="009223CF">
            <w:pPr>
              <w:jc w:val="center"/>
            </w:pPr>
            <w: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657A04" w14:textId="77777777" w:rsidR="002633C7" w:rsidRDefault="009223CF">
            <w:pPr>
              <w:jc w:val="center"/>
            </w:pPr>
            <w: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A06C2D1" w14:textId="77777777" w:rsidR="002633C7" w:rsidRDefault="009223CF">
            <w:pPr>
              <w:jc w:val="center"/>
            </w:pPr>
            <w:r>
              <w:t>8</w:t>
            </w:r>
          </w:p>
        </w:tc>
      </w:tr>
    </w:tbl>
    <w:p w14:paraId="17AF2D72" w14:textId="77777777" w:rsidR="002633C7" w:rsidRDefault="002633C7">
      <w:pPr>
        <w:tabs>
          <w:tab w:val="left" w:pos="1134"/>
        </w:tabs>
        <w:ind w:firstLine="567"/>
        <w:jc w:val="both"/>
        <w:rPr>
          <w:sz w:val="28"/>
        </w:rPr>
      </w:pPr>
    </w:p>
    <w:p w14:paraId="366F3752" w14:textId="77777777" w:rsidR="002633C7" w:rsidRDefault="009223CF">
      <w:pPr>
        <w:tabs>
          <w:tab w:val="left" w:pos="1134"/>
        </w:tabs>
        <w:ind w:firstLine="567"/>
        <w:jc w:val="both"/>
        <w:rPr>
          <w:sz w:val="28"/>
        </w:rPr>
      </w:pPr>
      <w:r>
        <w:rPr>
          <w:sz w:val="28"/>
        </w:rPr>
        <w:t>Пассажирооборот транспорта общего пользования за 2021 год составил</w:t>
      </w:r>
      <w:r>
        <w:rPr>
          <w:sz w:val="28"/>
        </w:rPr>
        <w:br/>
        <w:t>138,2 млн. пасс</w:t>
      </w:r>
      <w:r w:rsidR="00013EA2">
        <w:rPr>
          <w:sz w:val="28"/>
        </w:rPr>
        <w:t>ажиро</w:t>
      </w:r>
      <w:r>
        <w:rPr>
          <w:sz w:val="28"/>
        </w:rPr>
        <w:t>-к</w:t>
      </w:r>
      <w:r w:rsidR="00013EA2">
        <w:rPr>
          <w:sz w:val="28"/>
        </w:rPr>
        <w:t>ило</w:t>
      </w:r>
      <w:r>
        <w:rPr>
          <w:sz w:val="28"/>
        </w:rPr>
        <w:t>м</w:t>
      </w:r>
      <w:r w:rsidR="00013EA2">
        <w:rPr>
          <w:sz w:val="28"/>
        </w:rPr>
        <w:t>етров</w:t>
      </w:r>
      <w:r>
        <w:rPr>
          <w:sz w:val="28"/>
        </w:rPr>
        <w:t xml:space="preserve">, снизившись на 33 % относительно 2014 года. </w:t>
      </w:r>
    </w:p>
    <w:p w14:paraId="63AA1483" w14:textId="77777777" w:rsidR="002633C7" w:rsidRDefault="009223CF">
      <w:pPr>
        <w:tabs>
          <w:tab w:val="left" w:pos="1134"/>
        </w:tabs>
        <w:ind w:firstLine="567"/>
        <w:jc w:val="both"/>
        <w:rPr>
          <w:sz w:val="28"/>
        </w:rPr>
      </w:pPr>
      <w:r>
        <w:rPr>
          <w:sz w:val="28"/>
        </w:rPr>
        <w:t>Смертность от дорожно-транспортных происшествий в городе Волгодонске снизилась на 50 % относительно уровня 2014 года.</w:t>
      </w:r>
    </w:p>
    <w:p w14:paraId="0EE1C99F" w14:textId="77777777" w:rsidR="002633C7" w:rsidRDefault="009223CF" w:rsidP="005D6405">
      <w:pPr>
        <w:ind w:firstLine="567"/>
        <w:jc w:val="both"/>
        <w:rPr>
          <w:sz w:val="28"/>
        </w:rPr>
      </w:pPr>
      <w:r>
        <w:rPr>
          <w:sz w:val="28"/>
        </w:rPr>
        <w:t xml:space="preserve">Работу на городских маршрутах осуществляли в 2021 году 2 перевозчика: ООО «Янтарь 1 Автоколонна 4» выводил на маршруты автобусы большой, средней и малой вместимости, муниципальное предприятие «Городской пассажирский транспорт» </w:t>
      </w:r>
      <w:r w:rsidR="00013EA2">
        <w:rPr>
          <w:sz w:val="28"/>
        </w:rPr>
        <w:t xml:space="preserve">- </w:t>
      </w:r>
      <w:r>
        <w:rPr>
          <w:sz w:val="28"/>
        </w:rPr>
        <w:t>троллейбусы и автобусы большой вместимости.</w:t>
      </w:r>
    </w:p>
    <w:p w14:paraId="07009F0C" w14:textId="77777777" w:rsidR="002633C7" w:rsidRDefault="009223CF">
      <w:pPr>
        <w:ind w:firstLine="567"/>
        <w:jc w:val="both"/>
        <w:rPr>
          <w:sz w:val="28"/>
        </w:rPr>
      </w:pPr>
      <w:r>
        <w:rPr>
          <w:sz w:val="28"/>
        </w:rPr>
        <w:t>За 2021 год перевезено 13,6  млн. пассажиров, в том числе 5,2 млн. человек муниципальным предприятием «Городской пассажирский транспорт».</w:t>
      </w:r>
    </w:p>
    <w:p w14:paraId="3DE2515F" w14:textId="77777777" w:rsidR="002633C7" w:rsidRDefault="009223CF">
      <w:pPr>
        <w:ind w:firstLine="567"/>
        <w:jc w:val="both"/>
        <w:rPr>
          <w:sz w:val="28"/>
        </w:rPr>
      </w:pPr>
      <w:r>
        <w:rPr>
          <w:sz w:val="28"/>
        </w:rPr>
        <w:lastRenderedPageBreak/>
        <w:t>В последние годы в городе Волгодонске снижается спрос на пригородные пассажирские перевозки общественным транспортом. Так, если в 2014 году пассажирооборот транспорт</w:t>
      </w:r>
      <w:r w:rsidR="005D6405">
        <w:rPr>
          <w:sz w:val="28"/>
        </w:rPr>
        <w:t xml:space="preserve">ом общего пользования составлял </w:t>
      </w:r>
      <w:r>
        <w:rPr>
          <w:sz w:val="28"/>
        </w:rPr>
        <w:t xml:space="preserve">206,5 </w:t>
      </w:r>
      <w:r w:rsidR="009A70BA">
        <w:rPr>
          <w:sz w:val="28"/>
        </w:rPr>
        <w:t xml:space="preserve">                 </w:t>
      </w:r>
      <w:r>
        <w:rPr>
          <w:sz w:val="28"/>
        </w:rPr>
        <w:t>млн  пассажиро-километров, то в 2021 году – 138,2 млн пассажиро-километров.</w:t>
      </w:r>
      <w:r w:rsidR="005D6405">
        <w:rPr>
          <w:sz w:val="28"/>
        </w:rPr>
        <w:t xml:space="preserve"> Снижение связано с увеличением </w:t>
      </w:r>
      <w:r w:rsidR="001E3B05">
        <w:rPr>
          <w:sz w:val="28"/>
        </w:rPr>
        <w:t>количества</w:t>
      </w:r>
      <w:r w:rsidR="005D6405">
        <w:rPr>
          <w:sz w:val="28"/>
        </w:rPr>
        <w:t xml:space="preserve"> индивидуального а</w:t>
      </w:r>
      <w:r w:rsidR="001E3B05">
        <w:rPr>
          <w:sz w:val="28"/>
        </w:rPr>
        <w:t>в</w:t>
      </w:r>
      <w:r w:rsidR="005D6405">
        <w:rPr>
          <w:sz w:val="28"/>
        </w:rPr>
        <w:t>тотранспорта.</w:t>
      </w:r>
    </w:p>
    <w:p w14:paraId="2E588454" w14:textId="77777777" w:rsidR="002633C7" w:rsidRDefault="009223CF">
      <w:pPr>
        <w:ind w:firstLine="567"/>
        <w:jc w:val="both"/>
        <w:rPr>
          <w:sz w:val="28"/>
        </w:rPr>
      </w:pPr>
      <w:r>
        <w:rPr>
          <w:sz w:val="28"/>
        </w:rPr>
        <w:t>Среднесуточный выход подвижного состава составил 65 единиц, в том числе: троллейбусы – 21 единица, автобусы 44 –</w:t>
      </w:r>
      <w:r w:rsidR="009A70BA">
        <w:rPr>
          <w:sz w:val="28"/>
        </w:rPr>
        <w:t xml:space="preserve"> </w:t>
      </w:r>
      <w:r>
        <w:rPr>
          <w:sz w:val="28"/>
        </w:rPr>
        <w:t>единицы.</w:t>
      </w:r>
    </w:p>
    <w:p w14:paraId="14D943B0" w14:textId="77777777" w:rsidR="002633C7" w:rsidRDefault="009223CF">
      <w:pPr>
        <w:ind w:firstLine="567"/>
        <w:jc w:val="both"/>
        <w:rPr>
          <w:sz w:val="28"/>
        </w:rPr>
      </w:pPr>
      <w:r>
        <w:rPr>
          <w:sz w:val="28"/>
        </w:rPr>
        <w:t>Доля перевезенных пассажиров электротранспортом 38,4 %.</w:t>
      </w:r>
    </w:p>
    <w:p w14:paraId="6E06811D" w14:textId="77777777" w:rsidR="002633C7" w:rsidRDefault="009223CF">
      <w:pPr>
        <w:tabs>
          <w:tab w:val="left" w:pos="900"/>
          <w:tab w:val="left" w:pos="1134"/>
        </w:tabs>
        <w:ind w:firstLine="567"/>
        <w:jc w:val="both"/>
        <w:rPr>
          <w:sz w:val="28"/>
        </w:rPr>
      </w:pPr>
      <w:r>
        <w:rPr>
          <w:sz w:val="28"/>
        </w:rPr>
        <w:t>В целях улучшения качества об</w:t>
      </w:r>
      <w:r w:rsidR="00013EA2">
        <w:rPr>
          <w:sz w:val="28"/>
        </w:rPr>
        <w:t>с</w:t>
      </w:r>
      <w:r>
        <w:rPr>
          <w:sz w:val="28"/>
        </w:rPr>
        <w:t>луживания пассажиров в маршрутной сети в 2021 году было скорректировано расписание на 8</w:t>
      </w:r>
      <w:r w:rsidR="00013EA2">
        <w:rPr>
          <w:sz w:val="28"/>
        </w:rPr>
        <w:t xml:space="preserve"> </w:t>
      </w:r>
      <w:r>
        <w:rPr>
          <w:sz w:val="28"/>
        </w:rPr>
        <w:t>-</w:t>
      </w:r>
      <w:r w:rsidR="00013EA2">
        <w:rPr>
          <w:sz w:val="28"/>
        </w:rPr>
        <w:t xml:space="preserve"> </w:t>
      </w:r>
      <w:r>
        <w:rPr>
          <w:sz w:val="28"/>
        </w:rPr>
        <w:t xml:space="preserve">и маршрутах </w:t>
      </w:r>
      <w:r w:rsidR="00013EA2">
        <w:rPr>
          <w:sz w:val="28"/>
        </w:rPr>
        <w:t>№</w:t>
      </w:r>
      <w:r>
        <w:rPr>
          <w:sz w:val="28"/>
        </w:rPr>
        <w:t>№ 6, 7</w:t>
      </w:r>
      <w:r w:rsidR="00CD37D4">
        <w:rPr>
          <w:sz w:val="28"/>
        </w:rPr>
        <w:t xml:space="preserve"> 8,</w:t>
      </w:r>
      <w:r>
        <w:rPr>
          <w:sz w:val="28"/>
        </w:rPr>
        <w:t xml:space="preserve"> 14, 15к, 16, 52, 91, изменены схемы движения на 6</w:t>
      </w:r>
      <w:r w:rsidR="00CD37D4">
        <w:rPr>
          <w:sz w:val="28"/>
        </w:rPr>
        <w:t xml:space="preserve"> </w:t>
      </w:r>
      <w:r>
        <w:rPr>
          <w:sz w:val="28"/>
        </w:rPr>
        <w:t>-</w:t>
      </w:r>
      <w:r w:rsidR="00CD37D4">
        <w:rPr>
          <w:sz w:val="28"/>
        </w:rPr>
        <w:t xml:space="preserve"> </w:t>
      </w:r>
      <w:r>
        <w:rPr>
          <w:sz w:val="28"/>
        </w:rPr>
        <w:t xml:space="preserve">и маршрутах  </w:t>
      </w:r>
      <w:r w:rsidR="00CD37D4">
        <w:rPr>
          <w:sz w:val="28"/>
        </w:rPr>
        <w:t>№</w:t>
      </w:r>
      <w:r>
        <w:rPr>
          <w:sz w:val="28"/>
        </w:rPr>
        <w:t xml:space="preserve">№ 6, </w:t>
      </w:r>
      <w:r w:rsidR="00CD37D4">
        <w:rPr>
          <w:sz w:val="28"/>
        </w:rPr>
        <w:t xml:space="preserve">7, </w:t>
      </w:r>
      <w:r>
        <w:rPr>
          <w:sz w:val="28"/>
        </w:rPr>
        <w:t xml:space="preserve">8, 16, 51, 91, добавлены остановочные пункты на скором маршруте </w:t>
      </w:r>
      <w:r w:rsidR="00CD37D4">
        <w:rPr>
          <w:sz w:val="28"/>
        </w:rPr>
        <w:t>№</w:t>
      </w:r>
      <w:r>
        <w:rPr>
          <w:sz w:val="28"/>
        </w:rPr>
        <w:t>10 а, отменены 5 маршрутов городского пассажирского транспорта №</w:t>
      </w:r>
      <w:r w:rsidR="00CD37D4">
        <w:rPr>
          <w:sz w:val="28"/>
        </w:rPr>
        <w:t>№</w:t>
      </w:r>
      <w:r>
        <w:rPr>
          <w:sz w:val="28"/>
        </w:rPr>
        <w:t xml:space="preserve"> 10, </w:t>
      </w:r>
      <w:r w:rsidR="00CD37D4">
        <w:rPr>
          <w:sz w:val="28"/>
        </w:rPr>
        <w:t xml:space="preserve">11, </w:t>
      </w:r>
      <w:r>
        <w:rPr>
          <w:sz w:val="28"/>
        </w:rPr>
        <w:t>13, 16а, 90. По состоянию на 01.01.2022 в городе</w:t>
      </w:r>
      <w:r w:rsidR="001E3B05">
        <w:rPr>
          <w:sz w:val="28"/>
        </w:rPr>
        <w:t xml:space="preserve"> Волгодонске</w:t>
      </w:r>
      <w:r>
        <w:rPr>
          <w:sz w:val="28"/>
        </w:rPr>
        <w:t xml:space="preserve"> действует 24 муниципальных маршрута регулярных перевозок, в т.ч. 4 троллейбусных. Протяженность городских маршрутов и маршрутов городского сообщения к садовым и огородным участкам составила 303,1 км. </w:t>
      </w:r>
    </w:p>
    <w:p w14:paraId="0A942EFF" w14:textId="77777777" w:rsidR="002633C7" w:rsidRDefault="009223CF">
      <w:pPr>
        <w:tabs>
          <w:tab w:val="left" w:pos="900"/>
          <w:tab w:val="left" w:pos="1134"/>
        </w:tabs>
        <w:ind w:firstLine="567"/>
        <w:jc w:val="both"/>
        <w:rPr>
          <w:sz w:val="28"/>
        </w:rPr>
      </w:pPr>
      <w:r>
        <w:rPr>
          <w:sz w:val="28"/>
        </w:rPr>
        <w:t>На городской сети автомобильных дорог эксплуатируется 3 моста, в том числе путепровод между новой и старой частями города (переходной мост), общей площадью 5,6 тыс.м</w:t>
      </w:r>
      <w:r>
        <w:rPr>
          <w:sz w:val="28"/>
          <w:vertAlign w:val="superscript"/>
        </w:rPr>
        <w:t>2</w:t>
      </w:r>
      <w:r>
        <w:rPr>
          <w:sz w:val="28"/>
        </w:rPr>
        <w:t xml:space="preserve">. </w:t>
      </w:r>
    </w:p>
    <w:p w14:paraId="71DBB10B" w14:textId="77777777" w:rsidR="002633C7" w:rsidRDefault="009223CF">
      <w:pPr>
        <w:tabs>
          <w:tab w:val="left" w:pos="900"/>
          <w:tab w:val="left" w:pos="1134"/>
        </w:tabs>
        <w:ind w:firstLine="567"/>
        <w:jc w:val="both"/>
        <w:rPr>
          <w:sz w:val="28"/>
        </w:rPr>
      </w:pPr>
      <w:r>
        <w:rPr>
          <w:sz w:val="28"/>
        </w:rPr>
        <w:t>Немаловажным фактором качественной городской среды является хорошее состояние городских дорог. По состоянию на 01.01.2022 общая протяженность автомобильных дорог общего пользования местного значения составляет 314,5 км. Удельный вес дорог с твердым покрытием в общей протяженности автомобильных дорог общего пользования – 88,6%, протяженность автомобильных дорог города Волгодонска, не имеющих твердого покрытия, составляет 36 км, в том числе в новых микрорайонах жилой застр</w:t>
      </w:r>
      <w:r w:rsidR="00B162EE">
        <w:rPr>
          <w:sz w:val="28"/>
        </w:rPr>
        <w:t>ойки. Межремонтные сроки</w:t>
      </w:r>
      <w:r>
        <w:rPr>
          <w:sz w:val="28"/>
        </w:rPr>
        <w:t xml:space="preserve"> согл</w:t>
      </w:r>
      <w:r w:rsidR="009A70BA">
        <w:rPr>
          <w:sz w:val="28"/>
        </w:rPr>
        <w:t xml:space="preserve">асно нормативам составляют </w:t>
      </w:r>
      <w:r>
        <w:rPr>
          <w:sz w:val="28"/>
        </w:rPr>
        <w:t xml:space="preserve"> 6-10 лет. Более чем на 79% дорог города, построенных в прошлом веке, работы капитального характера не выполнялись ни разу. Устранение деформаций дорожного покрытия (ямочный ремонт) является малоэффективным и дорогостоящим решением. Но в условиях ограниченного финансирования эти работы проводятся в качестве поддерживающей меры на участках дорог, требующих текущего или капитального ремонта. Капитальный ремонт в обязательном порядке должен охватывать и дороги, расположенные в промышленной зоне «Атоммаша». На предприятиях, расположенных в промышленной зоне, работает более 10 тыс. человек, вынужденных перемещаться по дорогам с неудовлетворительным качеством покрытия. Также эта проблема препятствует запуску общественного транспорта в промышленную зону «Атоммаш».</w:t>
      </w:r>
    </w:p>
    <w:p w14:paraId="1423ECFB" w14:textId="77777777" w:rsidR="002633C7" w:rsidRDefault="009223CF">
      <w:pPr>
        <w:widowControl w:val="0"/>
        <w:tabs>
          <w:tab w:val="left" w:pos="1134"/>
        </w:tabs>
        <w:ind w:firstLine="567"/>
        <w:jc w:val="both"/>
        <w:rPr>
          <w:spacing w:val="-1"/>
          <w:sz w:val="28"/>
        </w:rPr>
      </w:pPr>
      <w:r>
        <w:rPr>
          <w:spacing w:val="-1"/>
          <w:sz w:val="28"/>
        </w:rPr>
        <w:t xml:space="preserve">К преждевременному износу автомобильных дорог приводит также рост </w:t>
      </w:r>
      <w:r>
        <w:rPr>
          <w:sz w:val="28"/>
        </w:rPr>
        <w:t xml:space="preserve">автомобильного парка и увеличение количества </w:t>
      </w:r>
      <w:r>
        <w:rPr>
          <w:spacing w:val="-1"/>
          <w:sz w:val="28"/>
        </w:rPr>
        <w:t xml:space="preserve">крупнотоннажного грузового транспорта. </w:t>
      </w:r>
      <w:r>
        <w:rPr>
          <w:sz w:val="28"/>
        </w:rPr>
        <w:t xml:space="preserve">В городе зарегистрировано порядка 80 тысяч автомобилей. Практически во всех районах существует проблема нехватки внутридомовых парковочных мест. С другой стороны, паркующиеся во дворах автомобили </w:t>
      </w:r>
      <w:r>
        <w:rPr>
          <w:sz w:val="28"/>
        </w:rPr>
        <w:lastRenderedPageBreak/>
        <w:t xml:space="preserve">мешают въезду спецтехники, автомобилей скорой помощи, пожарных машин; безопасному проведению досуга жильцами; создают проблему загазованности территории. </w:t>
      </w:r>
    </w:p>
    <w:p w14:paraId="414727EF" w14:textId="77777777" w:rsidR="002633C7" w:rsidRDefault="009223CF">
      <w:pPr>
        <w:widowControl w:val="0"/>
        <w:tabs>
          <w:tab w:val="left" w:pos="1134"/>
        </w:tabs>
        <w:ind w:firstLine="567"/>
        <w:jc w:val="both"/>
        <w:rPr>
          <w:sz w:val="28"/>
        </w:rPr>
      </w:pPr>
      <w:r>
        <w:rPr>
          <w:spacing w:val="-1"/>
          <w:sz w:val="28"/>
        </w:rPr>
        <w:t>Отдельные участки дорог характеризуются высокой интенсивностью движения, превышающей технико-эксплуатационные возможности данных участков, что не позволяет обеспечить достаточную пропускную способность, комфорт и безопасность дорожного движения.</w:t>
      </w:r>
      <w:r>
        <w:rPr>
          <w:sz w:val="28"/>
        </w:rPr>
        <w:t xml:space="preserve"> Основными такими «узкими» местами являются мостовой переход – путепровод между новой и старой частями города и железнодорожный переезд в Красном Яру, обслуживающий основной поток грузового транспорта в промышленную зону «Атоммаш»</w:t>
      </w:r>
      <w:r>
        <w:rPr>
          <w:sz w:val="28"/>
        </w:rPr>
        <w:br/>
        <w:t>и на Ростовскую АЭС.</w:t>
      </w:r>
    </w:p>
    <w:p w14:paraId="61D3D1FD" w14:textId="77777777" w:rsidR="002633C7" w:rsidRDefault="009223CF">
      <w:pPr>
        <w:tabs>
          <w:tab w:val="left" w:pos="1134"/>
        </w:tabs>
        <w:ind w:firstLine="567"/>
        <w:jc w:val="both"/>
        <w:rPr>
          <w:sz w:val="28"/>
        </w:rPr>
      </w:pPr>
      <w:r>
        <w:rPr>
          <w:sz w:val="28"/>
        </w:rPr>
        <w:t>Наиболее высокий уровень износа дорожного покрытия и дефицит пропускной способности наблюдается по ул. Морской, пр. Строителей,</w:t>
      </w:r>
      <w:r>
        <w:rPr>
          <w:sz w:val="28"/>
        </w:rPr>
        <w:br/>
        <w:t>ул. Энтузиастов, ул. Степной, Жуковскому шоссе.</w:t>
      </w:r>
      <w:r>
        <w:t xml:space="preserve"> </w:t>
      </w:r>
      <w:r>
        <w:rPr>
          <w:sz w:val="28"/>
        </w:rPr>
        <w:t>В часы пик на отдельных участках дорог возникают пробки, ситуация значительно осложняется при неблагоприятных погодных условиях.</w:t>
      </w:r>
    </w:p>
    <w:p w14:paraId="162BD2C5" w14:textId="77777777" w:rsidR="002633C7" w:rsidRDefault="009223CF">
      <w:pPr>
        <w:tabs>
          <w:tab w:val="left" w:pos="1134"/>
        </w:tabs>
        <w:ind w:firstLine="567"/>
        <w:jc w:val="both"/>
        <w:rPr>
          <w:sz w:val="28"/>
        </w:rPr>
      </w:pPr>
      <w:r>
        <w:rPr>
          <w:sz w:val="28"/>
        </w:rPr>
        <w:t>Основной мостовой переход по проспекту Строителей, соединяющий восточный и западный районы города, построен в конце 1970-х годов.</w:t>
      </w:r>
      <w:r>
        <w:rPr>
          <w:sz w:val="28"/>
        </w:rPr>
        <w:br/>
        <w:t>В настоящее время по техническим характеристикам он не обеспечивает пропускную способность транспортного потока, являясь самым аварийным участком городской автомагистрали. Требуется проведение реконструкции</w:t>
      </w:r>
      <w:r>
        <w:rPr>
          <w:sz w:val="28"/>
        </w:rPr>
        <w:br/>
        <w:t>с расширением проезжей части путепровода в районе проспекта Строителей</w:t>
      </w:r>
      <w:r>
        <w:rPr>
          <w:sz w:val="28"/>
        </w:rPr>
        <w:br/>
        <w:t>и подъездных путей к нему.</w:t>
      </w:r>
    </w:p>
    <w:p w14:paraId="2A418CB6" w14:textId="77777777" w:rsidR="002633C7" w:rsidRDefault="009223CF">
      <w:pPr>
        <w:tabs>
          <w:tab w:val="left" w:pos="1134"/>
        </w:tabs>
        <w:ind w:firstLine="567"/>
        <w:jc w:val="both"/>
        <w:rPr>
          <w:sz w:val="28"/>
        </w:rPr>
      </w:pPr>
      <w:r>
        <w:rPr>
          <w:sz w:val="28"/>
        </w:rPr>
        <w:t>Единственная дорога длиной 230 км, связывающая город Волгодонск</w:t>
      </w:r>
      <w:r>
        <w:rPr>
          <w:sz w:val="28"/>
        </w:rPr>
        <w:br/>
        <w:t>с областным центром, не отвечает нормам безопасности, качества</w:t>
      </w:r>
      <w:r>
        <w:rPr>
          <w:sz w:val="28"/>
        </w:rPr>
        <w:br/>
        <w:t>и п</w:t>
      </w:r>
      <w:r w:rsidR="00B162EE">
        <w:rPr>
          <w:sz w:val="28"/>
        </w:rPr>
        <w:t>отребностям многократно возросших</w:t>
      </w:r>
      <w:r>
        <w:rPr>
          <w:sz w:val="28"/>
        </w:rPr>
        <w:t xml:space="preserve"> с момента строительства дороги. Однополосная дорога загружена грузовым транспортом, что провоцирует водителей делать опасные маневры обгона с выездом на встречную полосу с высоким риском ДТП. Негативными факторами являются также неудовлетворительное состояние дорожного покрытия на отдельных участках трассы, дорожной разметки. Такое состояние трассы Ростов-Волгодонск ограничивает экономическое развитие города Волгодонска. </w:t>
      </w:r>
    </w:p>
    <w:p w14:paraId="2FBFDDFC" w14:textId="77777777" w:rsidR="002633C7" w:rsidRDefault="009223CF">
      <w:pPr>
        <w:tabs>
          <w:tab w:val="left" w:pos="1134"/>
        </w:tabs>
        <w:ind w:firstLine="567"/>
        <w:jc w:val="both"/>
        <w:rPr>
          <w:sz w:val="28"/>
        </w:rPr>
      </w:pPr>
      <w:r>
        <w:rPr>
          <w:sz w:val="28"/>
        </w:rPr>
        <w:t xml:space="preserve">Основной проблемой, препятствующей полноценному использованию водного транспортного потенциала города Волгодонска, являются малые глубины водных путей, вызванные ухудшением их состояния, в том числе обмелением и заносимостью. Это не только проблема города, это комплексная проблема всей Ростовской области. </w:t>
      </w:r>
    </w:p>
    <w:p w14:paraId="6EB3EB67" w14:textId="77777777" w:rsidR="002633C7" w:rsidRDefault="009223CF">
      <w:pPr>
        <w:tabs>
          <w:tab w:val="left" w:pos="1418"/>
        </w:tabs>
        <w:ind w:firstLine="567"/>
        <w:jc w:val="both"/>
        <w:rPr>
          <w:sz w:val="28"/>
        </w:rPr>
      </w:pPr>
      <w:r>
        <w:rPr>
          <w:sz w:val="28"/>
        </w:rPr>
        <w:t>2.</w:t>
      </w:r>
      <w:r>
        <w:rPr>
          <w:sz w:val="28"/>
        </w:rPr>
        <w:tab/>
        <w:t>Ключевые проблемы:</w:t>
      </w:r>
    </w:p>
    <w:p w14:paraId="075ACCFA" w14:textId="77777777" w:rsidR="002633C7" w:rsidRDefault="009223CF">
      <w:pPr>
        <w:tabs>
          <w:tab w:val="left" w:pos="1418"/>
        </w:tabs>
        <w:ind w:left="567"/>
        <w:jc w:val="both"/>
        <w:rPr>
          <w:sz w:val="28"/>
        </w:rPr>
      </w:pPr>
      <w:r>
        <w:rPr>
          <w:sz w:val="28"/>
        </w:rPr>
        <w:t>Автомобильный транспорт:</w:t>
      </w:r>
    </w:p>
    <w:p w14:paraId="41763E5B" w14:textId="77777777" w:rsidR="002633C7" w:rsidRDefault="009223CF">
      <w:pPr>
        <w:widowControl w:val="0"/>
        <w:numPr>
          <w:ilvl w:val="0"/>
          <w:numId w:val="168"/>
        </w:numPr>
        <w:tabs>
          <w:tab w:val="left" w:pos="1418"/>
        </w:tabs>
        <w:ind w:left="0" w:firstLine="567"/>
        <w:jc w:val="both"/>
        <w:rPr>
          <w:sz w:val="28"/>
        </w:rPr>
      </w:pPr>
      <w:r>
        <w:rPr>
          <w:sz w:val="28"/>
        </w:rPr>
        <w:t>несоответствие существующей сети автомобильных дорог необходимым эксплуатационным показателям (нормативным требованиям);</w:t>
      </w:r>
    </w:p>
    <w:p w14:paraId="7042F0FD" w14:textId="77777777" w:rsidR="002633C7" w:rsidRDefault="009223CF">
      <w:pPr>
        <w:widowControl w:val="0"/>
        <w:numPr>
          <w:ilvl w:val="0"/>
          <w:numId w:val="168"/>
        </w:numPr>
        <w:tabs>
          <w:tab w:val="left" w:pos="1418"/>
        </w:tabs>
        <w:ind w:left="0" w:firstLine="567"/>
        <w:jc w:val="both"/>
        <w:rPr>
          <w:sz w:val="28"/>
        </w:rPr>
      </w:pPr>
      <w:r>
        <w:rPr>
          <w:sz w:val="28"/>
        </w:rPr>
        <w:t>несоответствие пропускной способности существующей сети автомобильных дорог фактической интенсивности движения (дефицит пропускной способности);</w:t>
      </w:r>
    </w:p>
    <w:p w14:paraId="53240222" w14:textId="77777777" w:rsidR="002633C7" w:rsidRDefault="009223CF">
      <w:pPr>
        <w:widowControl w:val="0"/>
        <w:numPr>
          <w:ilvl w:val="0"/>
          <w:numId w:val="168"/>
        </w:numPr>
        <w:tabs>
          <w:tab w:val="left" w:pos="1418"/>
        </w:tabs>
        <w:ind w:left="0" w:firstLine="567"/>
        <w:jc w:val="both"/>
        <w:rPr>
          <w:sz w:val="28"/>
        </w:rPr>
      </w:pPr>
      <w:r>
        <w:rPr>
          <w:sz w:val="28"/>
        </w:rPr>
        <w:lastRenderedPageBreak/>
        <w:t>чрезмерная транспортная нагрузка на центральную магистраль города «проспект Строителей – Путепровод», железнодорожный переезд</w:t>
      </w:r>
      <w:r>
        <w:rPr>
          <w:sz w:val="28"/>
        </w:rPr>
        <w:br/>
        <w:t>в Красном Яру;</w:t>
      </w:r>
    </w:p>
    <w:p w14:paraId="2772C5AB" w14:textId="77777777" w:rsidR="002633C7" w:rsidRDefault="009223CF">
      <w:pPr>
        <w:widowControl w:val="0"/>
        <w:numPr>
          <w:ilvl w:val="0"/>
          <w:numId w:val="168"/>
        </w:numPr>
        <w:tabs>
          <w:tab w:val="left" w:pos="1418"/>
        </w:tabs>
        <w:ind w:left="0" w:firstLine="567"/>
        <w:jc w:val="both"/>
        <w:rPr>
          <w:sz w:val="28"/>
        </w:rPr>
      </w:pPr>
      <w:r>
        <w:rPr>
          <w:sz w:val="28"/>
        </w:rPr>
        <w:t>недостаточный уровень комплексного обустройства отдельных участков автомобильных дорог;</w:t>
      </w:r>
    </w:p>
    <w:p w14:paraId="7915F980" w14:textId="77777777" w:rsidR="002633C7" w:rsidRDefault="009223CF">
      <w:pPr>
        <w:widowControl w:val="0"/>
        <w:numPr>
          <w:ilvl w:val="0"/>
          <w:numId w:val="168"/>
        </w:numPr>
        <w:tabs>
          <w:tab w:val="left" w:pos="1418"/>
        </w:tabs>
        <w:ind w:left="0" w:firstLine="567"/>
        <w:jc w:val="both"/>
        <w:rPr>
          <w:sz w:val="28"/>
        </w:rPr>
      </w:pPr>
      <w:r>
        <w:rPr>
          <w:sz w:val="28"/>
        </w:rPr>
        <w:t>неудовлетворительное состояние трассы Ростов-Волгодонск;</w:t>
      </w:r>
    </w:p>
    <w:p w14:paraId="5B118F2C" w14:textId="77777777" w:rsidR="002633C7" w:rsidRDefault="009223CF">
      <w:pPr>
        <w:widowControl w:val="0"/>
        <w:numPr>
          <w:ilvl w:val="0"/>
          <w:numId w:val="168"/>
        </w:numPr>
        <w:tabs>
          <w:tab w:val="left" w:pos="1418"/>
        </w:tabs>
        <w:ind w:left="0" w:firstLine="567"/>
        <w:jc w:val="both"/>
        <w:rPr>
          <w:sz w:val="28"/>
        </w:rPr>
      </w:pPr>
      <w:r>
        <w:rPr>
          <w:sz w:val="28"/>
        </w:rPr>
        <w:t>нехватка внутридомовых парковочных мест.</w:t>
      </w:r>
    </w:p>
    <w:p w14:paraId="4BAE6593" w14:textId="77777777" w:rsidR="002633C7" w:rsidRDefault="009223CF">
      <w:pPr>
        <w:tabs>
          <w:tab w:val="left" w:pos="1418"/>
        </w:tabs>
        <w:ind w:firstLine="567"/>
        <w:jc w:val="both"/>
        <w:rPr>
          <w:sz w:val="28"/>
        </w:rPr>
      </w:pPr>
      <w:r>
        <w:rPr>
          <w:sz w:val="28"/>
        </w:rPr>
        <w:t>Железнодорожный транспорт:</w:t>
      </w:r>
    </w:p>
    <w:p w14:paraId="7C7B8307" w14:textId="77777777" w:rsidR="002633C7" w:rsidRDefault="009223CF">
      <w:pPr>
        <w:widowControl w:val="0"/>
        <w:numPr>
          <w:ilvl w:val="0"/>
          <w:numId w:val="168"/>
        </w:numPr>
        <w:tabs>
          <w:tab w:val="left" w:pos="1418"/>
        </w:tabs>
        <w:ind w:left="0" w:firstLine="567"/>
        <w:jc w:val="both"/>
        <w:rPr>
          <w:sz w:val="28"/>
        </w:rPr>
      </w:pPr>
      <w:r>
        <w:rPr>
          <w:sz w:val="28"/>
        </w:rPr>
        <w:t>отсутствие развитой сети пассажирских перевозок железнодорожным транспортом.</w:t>
      </w:r>
    </w:p>
    <w:p w14:paraId="295EA073" w14:textId="77777777" w:rsidR="002633C7" w:rsidRDefault="009223CF">
      <w:pPr>
        <w:keepNext/>
        <w:tabs>
          <w:tab w:val="left" w:pos="1418"/>
        </w:tabs>
        <w:ind w:firstLine="567"/>
        <w:jc w:val="both"/>
        <w:rPr>
          <w:sz w:val="28"/>
        </w:rPr>
      </w:pPr>
      <w:r>
        <w:rPr>
          <w:sz w:val="28"/>
        </w:rPr>
        <w:t>Водный транспорт:</w:t>
      </w:r>
    </w:p>
    <w:p w14:paraId="2E3E2DD3" w14:textId="77777777" w:rsidR="002633C7" w:rsidRDefault="009223CF">
      <w:pPr>
        <w:keepNext/>
        <w:numPr>
          <w:ilvl w:val="0"/>
          <w:numId w:val="168"/>
        </w:numPr>
        <w:tabs>
          <w:tab w:val="left" w:pos="1418"/>
        </w:tabs>
        <w:ind w:left="0" w:firstLine="567"/>
        <w:jc w:val="both"/>
        <w:rPr>
          <w:sz w:val="28"/>
        </w:rPr>
      </w:pPr>
      <w:r>
        <w:rPr>
          <w:sz w:val="28"/>
        </w:rPr>
        <w:t>малые глубины судоходных путей препятствуют развитию судоходства;</w:t>
      </w:r>
    </w:p>
    <w:p w14:paraId="2270CD86" w14:textId="77777777" w:rsidR="002633C7" w:rsidRDefault="009223CF">
      <w:pPr>
        <w:keepNext/>
        <w:numPr>
          <w:ilvl w:val="0"/>
          <w:numId w:val="168"/>
        </w:numPr>
        <w:tabs>
          <w:tab w:val="left" w:pos="1418"/>
        </w:tabs>
        <w:ind w:left="0" w:firstLine="567"/>
        <w:jc w:val="both"/>
        <w:rPr>
          <w:sz w:val="28"/>
        </w:rPr>
      </w:pPr>
      <w:r>
        <w:rPr>
          <w:sz w:val="28"/>
        </w:rPr>
        <w:t>отсутствие речного порта для пассажирских перевозок водным транспортом.</w:t>
      </w:r>
    </w:p>
    <w:p w14:paraId="5C89474C" w14:textId="77777777" w:rsidR="002633C7" w:rsidRDefault="009223CF">
      <w:pPr>
        <w:tabs>
          <w:tab w:val="left" w:pos="1418"/>
        </w:tabs>
        <w:ind w:firstLine="567"/>
        <w:jc w:val="both"/>
        <w:rPr>
          <w:sz w:val="28"/>
        </w:rPr>
      </w:pPr>
      <w:r>
        <w:rPr>
          <w:sz w:val="28"/>
        </w:rPr>
        <w:t>Воздушный транспорт:</w:t>
      </w:r>
    </w:p>
    <w:p w14:paraId="1981229A" w14:textId="77777777" w:rsidR="002633C7" w:rsidRDefault="009223CF">
      <w:pPr>
        <w:numPr>
          <w:ilvl w:val="0"/>
          <w:numId w:val="168"/>
        </w:numPr>
        <w:tabs>
          <w:tab w:val="left" w:pos="1418"/>
        </w:tabs>
        <w:ind w:left="0" w:firstLine="567"/>
        <w:jc w:val="both"/>
        <w:rPr>
          <w:sz w:val="28"/>
        </w:rPr>
      </w:pPr>
      <w:r>
        <w:rPr>
          <w:sz w:val="28"/>
        </w:rPr>
        <w:t>отсутствие воздушного сообщения на местных воздушных линиях.</w:t>
      </w:r>
    </w:p>
    <w:p w14:paraId="0A192851" w14:textId="77777777" w:rsidR="002633C7" w:rsidRDefault="009223CF">
      <w:pPr>
        <w:numPr>
          <w:ilvl w:val="6"/>
          <w:numId w:val="157"/>
        </w:numPr>
        <w:tabs>
          <w:tab w:val="left" w:pos="1418"/>
        </w:tabs>
        <w:ind w:left="0" w:firstLine="567"/>
        <w:rPr>
          <w:sz w:val="28"/>
        </w:rPr>
      </w:pPr>
      <w:r>
        <w:rPr>
          <w:sz w:val="28"/>
        </w:rPr>
        <w:t>Ключевые мировые тренды:</w:t>
      </w:r>
    </w:p>
    <w:p w14:paraId="022C7203" w14:textId="77777777" w:rsidR="002633C7" w:rsidRDefault="009223CF">
      <w:pPr>
        <w:numPr>
          <w:ilvl w:val="0"/>
          <w:numId w:val="169"/>
        </w:numPr>
        <w:tabs>
          <w:tab w:val="left" w:pos="1418"/>
        </w:tabs>
        <w:ind w:left="0" w:firstLine="567"/>
        <w:jc w:val="both"/>
        <w:rPr>
          <w:sz w:val="28"/>
        </w:rPr>
      </w:pPr>
      <w:r>
        <w:rPr>
          <w:sz w:val="28"/>
        </w:rPr>
        <w:t>внедрение автоматизированных, интеллектуальных транспортных систем и новых систем управления в сфере транспортной инфраструктуры;</w:t>
      </w:r>
    </w:p>
    <w:p w14:paraId="7E1E949C" w14:textId="77777777" w:rsidR="002633C7" w:rsidRDefault="009223CF">
      <w:pPr>
        <w:numPr>
          <w:ilvl w:val="0"/>
          <w:numId w:val="169"/>
        </w:numPr>
        <w:tabs>
          <w:tab w:val="left" w:pos="1418"/>
        </w:tabs>
        <w:ind w:left="0" w:firstLine="567"/>
        <w:jc w:val="both"/>
        <w:rPr>
          <w:sz w:val="28"/>
        </w:rPr>
      </w:pPr>
      <w:r>
        <w:rPr>
          <w:sz w:val="28"/>
        </w:rPr>
        <w:t>повышение требований к безопасности на транспорте;</w:t>
      </w:r>
    </w:p>
    <w:p w14:paraId="7638155D" w14:textId="77777777" w:rsidR="002633C7" w:rsidRDefault="009223CF">
      <w:pPr>
        <w:numPr>
          <w:ilvl w:val="0"/>
          <w:numId w:val="169"/>
        </w:numPr>
        <w:tabs>
          <w:tab w:val="left" w:pos="1418"/>
        </w:tabs>
        <w:ind w:left="0" w:firstLine="567"/>
        <w:jc w:val="both"/>
        <w:rPr>
          <w:sz w:val="28"/>
        </w:rPr>
      </w:pPr>
      <w:r>
        <w:rPr>
          <w:sz w:val="28"/>
        </w:rPr>
        <w:t>повышение требований к экологичности и энергоэффективности транспортных систем;</w:t>
      </w:r>
    </w:p>
    <w:p w14:paraId="609888E5" w14:textId="77777777" w:rsidR="002633C7" w:rsidRDefault="009223CF">
      <w:pPr>
        <w:numPr>
          <w:ilvl w:val="0"/>
          <w:numId w:val="169"/>
        </w:numPr>
        <w:tabs>
          <w:tab w:val="left" w:pos="1418"/>
        </w:tabs>
        <w:ind w:left="0" w:firstLine="567"/>
        <w:jc w:val="both"/>
        <w:rPr>
          <w:sz w:val="28"/>
        </w:rPr>
      </w:pPr>
      <w:r>
        <w:rPr>
          <w:spacing w:val="-4"/>
          <w:sz w:val="28"/>
        </w:rPr>
        <w:t>интенсивное развитие мультимодальных транспортно-логистических</w:t>
      </w:r>
      <w:r>
        <w:rPr>
          <w:sz w:val="28"/>
        </w:rPr>
        <w:t xml:space="preserve"> систем грузовых и пассажирских перевозок;</w:t>
      </w:r>
    </w:p>
    <w:p w14:paraId="56C899A0" w14:textId="77777777" w:rsidR="002633C7" w:rsidRDefault="009223CF">
      <w:pPr>
        <w:keepNext/>
        <w:numPr>
          <w:ilvl w:val="0"/>
          <w:numId w:val="169"/>
        </w:numPr>
        <w:tabs>
          <w:tab w:val="left" w:pos="1418"/>
        </w:tabs>
        <w:ind w:left="0" w:firstLine="567"/>
        <w:jc w:val="both"/>
        <w:rPr>
          <w:sz w:val="28"/>
        </w:rPr>
      </w:pPr>
      <w:r>
        <w:rPr>
          <w:sz w:val="28"/>
        </w:rPr>
        <w:t>уменьшение потребности в собственном автомобиле;</w:t>
      </w:r>
    </w:p>
    <w:p w14:paraId="68BA6032" w14:textId="77777777" w:rsidR="002633C7" w:rsidRDefault="009223CF">
      <w:pPr>
        <w:keepNext/>
        <w:numPr>
          <w:ilvl w:val="0"/>
          <w:numId w:val="169"/>
        </w:numPr>
        <w:tabs>
          <w:tab w:val="left" w:pos="1418"/>
        </w:tabs>
        <w:ind w:left="0" w:firstLine="567"/>
        <w:jc w:val="both"/>
        <w:rPr>
          <w:sz w:val="28"/>
        </w:rPr>
      </w:pPr>
      <w:r>
        <w:rPr>
          <w:sz w:val="28"/>
        </w:rPr>
        <w:t>эффект «сжатия пространства» за счет роста скорости транспортного сообщения в мире.</w:t>
      </w:r>
    </w:p>
    <w:p w14:paraId="51094C88" w14:textId="77777777" w:rsidR="002633C7" w:rsidRDefault="009223CF">
      <w:pPr>
        <w:numPr>
          <w:ilvl w:val="6"/>
          <w:numId w:val="157"/>
        </w:numPr>
        <w:tabs>
          <w:tab w:val="left" w:pos="1418"/>
        </w:tabs>
        <w:ind w:left="0" w:firstLine="567"/>
        <w:rPr>
          <w:sz w:val="28"/>
        </w:rPr>
      </w:pPr>
      <w:r>
        <w:rPr>
          <w:sz w:val="28"/>
        </w:rPr>
        <w:t>Цели:</w:t>
      </w:r>
    </w:p>
    <w:p w14:paraId="6CC9EC99" w14:textId="77777777" w:rsidR="002633C7" w:rsidRDefault="009223CF">
      <w:pPr>
        <w:widowControl w:val="0"/>
        <w:numPr>
          <w:ilvl w:val="2"/>
          <w:numId w:val="170"/>
        </w:numPr>
        <w:tabs>
          <w:tab w:val="left" w:pos="1418"/>
        </w:tabs>
        <w:ind w:left="0" w:firstLine="567"/>
        <w:jc w:val="both"/>
        <w:rPr>
          <w:sz w:val="28"/>
        </w:rPr>
      </w:pPr>
      <w:r>
        <w:rPr>
          <w:sz w:val="28"/>
        </w:rPr>
        <w:t>обеспечение потребности грузооборота и пассажирооборота транспорта с приоритетом безопасности транспортного сообщения.</w:t>
      </w:r>
    </w:p>
    <w:p w14:paraId="198698B4" w14:textId="77777777" w:rsidR="002633C7" w:rsidRDefault="009223CF">
      <w:pPr>
        <w:widowControl w:val="0"/>
        <w:tabs>
          <w:tab w:val="left" w:pos="1418"/>
        </w:tabs>
        <w:ind w:left="567" w:firstLine="709"/>
        <w:jc w:val="both"/>
        <w:rPr>
          <w:sz w:val="28"/>
        </w:rPr>
      </w:pPr>
      <w:r>
        <w:rPr>
          <w:sz w:val="28"/>
        </w:rPr>
        <w:t xml:space="preserve">  Индикатор 1. Грузооборот транспорта общего пользования:</w:t>
      </w:r>
    </w:p>
    <w:p w14:paraId="5B9CF340" w14:textId="77777777" w:rsidR="002633C7" w:rsidRDefault="009223CF">
      <w:pPr>
        <w:tabs>
          <w:tab w:val="left" w:pos="1418"/>
        </w:tabs>
        <w:ind w:firstLine="567"/>
        <w:rPr>
          <w:sz w:val="28"/>
        </w:rPr>
      </w:pPr>
      <w:r>
        <w:rPr>
          <w:sz w:val="28"/>
        </w:rPr>
        <w:t>а)</w:t>
      </w:r>
      <w:r>
        <w:rPr>
          <w:sz w:val="28"/>
        </w:rPr>
        <w:tab/>
        <w:t>2021 год –</w:t>
      </w:r>
      <w:r w:rsidR="002B2E94">
        <w:rPr>
          <w:sz w:val="28"/>
        </w:rPr>
        <w:t xml:space="preserve"> </w:t>
      </w:r>
      <w:r>
        <w:rPr>
          <w:sz w:val="28"/>
        </w:rPr>
        <w:t>20,9 млн тонно-километров;</w:t>
      </w:r>
    </w:p>
    <w:p w14:paraId="2F2CD17E" w14:textId="77777777" w:rsidR="002633C7" w:rsidRDefault="009223CF">
      <w:pPr>
        <w:tabs>
          <w:tab w:val="left" w:pos="1418"/>
        </w:tabs>
        <w:ind w:firstLine="567"/>
        <w:jc w:val="both"/>
        <w:rPr>
          <w:sz w:val="28"/>
        </w:rPr>
      </w:pPr>
      <w:r>
        <w:rPr>
          <w:sz w:val="28"/>
        </w:rPr>
        <w:t>б)</w:t>
      </w:r>
      <w:r>
        <w:rPr>
          <w:sz w:val="28"/>
        </w:rPr>
        <w:tab/>
        <w:t>2024 год – 22,0 млн тонно-километров;</w:t>
      </w:r>
    </w:p>
    <w:p w14:paraId="656D902F" w14:textId="77777777" w:rsidR="002633C7" w:rsidRDefault="009223CF">
      <w:pPr>
        <w:tabs>
          <w:tab w:val="left" w:pos="1418"/>
        </w:tabs>
        <w:ind w:firstLine="567"/>
        <w:jc w:val="both"/>
        <w:rPr>
          <w:sz w:val="28"/>
        </w:rPr>
      </w:pPr>
      <w:r>
        <w:rPr>
          <w:sz w:val="28"/>
        </w:rPr>
        <w:t>в)</w:t>
      </w:r>
      <w:r>
        <w:rPr>
          <w:sz w:val="28"/>
        </w:rPr>
        <w:tab/>
        <w:t>2030 год – 25,0 млн тонно-километров.</w:t>
      </w:r>
    </w:p>
    <w:p w14:paraId="37414ADE" w14:textId="77777777" w:rsidR="002633C7" w:rsidRDefault="009223CF">
      <w:pPr>
        <w:widowControl w:val="0"/>
        <w:tabs>
          <w:tab w:val="left" w:pos="1418"/>
        </w:tabs>
        <w:ind w:left="624" w:firstLine="624"/>
        <w:jc w:val="both"/>
        <w:rPr>
          <w:sz w:val="28"/>
        </w:rPr>
      </w:pPr>
      <w:r>
        <w:rPr>
          <w:sz w:val="28"/>
        </w:rPr>
        <w:t xml:space="preserve">  Индикатор 2. Пассажирооборот транспорта общего пользования:</w:t>
      </w:r>
    </w:p>
    <w:p w14:paraId="5EE200C9" w14:textId="77777777" w:rsidR="002633C7" w:rsidRDefault="002B2E94">
      <w:pPr>
        <w:numPr>
          <w:ilvl w:val="0"/>
          <w:numId w:val="171"/>
        </w:numPr>
        <w:tabs>
          <w:tab w:val="left" w:pos="1418"/>
        </w:tabs>
        <w:ind w:left="0" w:firstLine="567"/>
        <w:rPr>
          <w:sz w:val="28"/>
        </w:rPr>
      </w:pPr>
      <w:r>
        <w:rPr>
          <w:sz w:val="28"/>
        </w:rPr>
        <w:t xml:space="preserve">2021 год – 138,2 </w:t>
      </w:r>
      <w:r w:rsidR="009223CF">
        <w:rPr>
          <w:sz w:val="28"/>
        </w:rPr>
        <w:t>млн пассажиро-километров;</w:t>
      </w:r>
    </w:p>
    <w:p w14:paraId="1F450C91" w14:textId="77777777" w:rsidR="002633C7" w:rsidRDefault="009223CF">
      <w:pPr>
        <w:numPr>
          <w:ilvl w:val="0"/>
          <w:numId w:val="171"/>
        </w:numPr>
        <w:tabs>
          <w:tab w:val="left" w:pos="1418"/>
        </w:tabs>
        <w:ind w:left="0" w:firstLine="567"/>
        <w:jc w:val="both"/>
        <w:rPr>
          <w:sz w:val="28"/>
        </w:rPr>
      </w:pPr>
      <w:r>
        <w:rPr>
          <w:sz w:val="28"/>
        </w:rPr>
        <w:t>2024 год –143,7</w:t>
      </w:r>
      <w:r w:rsidR="002B2E94">
        <w:rPr>
          <w:sz w:val="28"/>
        </w:rPr>
        <w:t xml:space="preserve"> </w:t>
      </w:r>
      <w:r w:rsidR="0027146A">
        <w:rPr>
          <w:sz w:val="28"/>
        </w:rPr>
        <w:t>млн пассажиро-километров</w:t>
      </w:r>
      <w:r>
        <w:rPr>
          <w:sz w:val="28"/>
        </w:rPr>
        <w:t>;</w:t>
      </w:r>
    </w:p>
    <w:p w14:paraId="36FFDF95" w14:textId="77777777" w:rsidR="002633C7" w:rsidRDefault="009223CF">
      <w:pPr>
        <w:numPr>
          <w:ilvl w:val="0"/>
          <w:numId w:val="171"/>
        </w:numPr>
        <w:tabs>
          <w:tab w:val="left" w:pos="1418"/>
        </w:tabs>
        <w:ind w:left="0" w:firstLine="567"/>
        <w:jc w:val="both"/>
        <w:rPr>
          <w:sz w:val="28"/>
        </w:rPr>
      </w:pPr>
      <w:r>
        <w:rPr>
          <w:sz w:val="28"/>
        </w:rPr>
        <w:t>2030 год – 152,0 млн пассажиро-километров.</w:t>
      </w:r>
    </w:p>
    <w:p w14:paraId="113126DB" w14:textId="77777777" w:rsidR="002633C7" w:rsidRDefault="009223CF">
      <w:pPr>
        <w:numPr>
          <w:ilvl w:val="2"/>
          <w:numId w:val="170"/>
        </w:numPr>
        <w:tabs>
          <w:tab w:val="left" w:pos="1418"/>
        </w:tabs>
        <w:ind w:left="0" w:firstLine="567"/>
        <w:jc w:val="both"/>
        <w:rPr>
          <w:sz w:val="28"/>
        </w:rPr>
      </w:pPr>
      <w:r>
        <w:rPr>
          <w:sz w:val="28"/>
        </w:rPr>
        <w:t>сокращение уровня смертности от дорожно-транспортных происшествий.</w:t>
      </w:r>
    </w:p>
    <w:p w14:paraId="25AC5D3A" w14:textId="77777777" w:rsidR="002633C7" w:rsidRDefault="009223CF">
      <w:pPr>
        <w:tabs>
          <w:tab w:val="left" w:pos="1418"/>
        </w:tabs>
        <w:ind w:left="567" w:firstLine="851"/>
        <w:jc w:val="both"/>
        <w:rPr>
          <w:sz w:val="28"/>
        </w:rPr>
      </w:pPr>
      <w:r>
        <w:rPr>
          <w:sz w:val="28"/>
        </w:rPr>
        <w:t xml:space="preserve">Индикатор 3. Смертность от дорожно-транспортных происшествий: </w:t>
      </w:r>
    </w:p>
    <w:p w14:paraId="6081405A" w14:textId="77777777" w:rsidR="002633C7" w:rsidRDefault="009223CF">
      <w:pPr>
        <w:tabs>
          <w:tab w:val="left" w:pos="1418"/>
        </w:tabs>
        <w:ind w:left="567"/>
        <w:jc w:val="both"/>
        <w:rPr>
          <w:sz w:val="28"/>
        </w:rPr>
      </w:pPr>
      <w:r>
        <w:rPr>
          <w:sz w:val="28"/>
        </w:rPr>
        <w:t>а)</w:t>
      </w:r>
      <w:r>
        <w:rPr>
          <w:sz w:val="28"/>
        </w:rPr>
        <w:tab/>
        <w:t>2021 год – 8 человек;</w:t>
      </w:r>
    </w:p>
    <w:p w14:paraId="598EA512" w14:textId="77777777" w:rsidR="002633C7" w:rsidRDefault="009223CF">
      <w:pPr>
        <w:numPr>
          <w:ilvl w:val="2"/>
          <w:numId w:val="172"/>
        </w:numPr>
        <w:tabs>
          <w:tab w:val="left" w:pos="1418"/>
        </w:tabs>
        <w:ind w:left="0" w:firstLine="567"/>
        <w:jc w:val="both"/>
        <w:rPr>
          <w:sz w:val="28"/>
        </w:rPr>
      </w:pPr>
      <w:r>
        <w:rPr>
          <w:sz w:val="28"/>
        </w:rPr>
        <w:t>2024 год – 7 человек;</w:t>
      </w:r>
    </w:p>
    <w:p w14:paraId="505F7E5A" w14:textId="77777777" w:rsidR="002633C7" w:rsidRDefault="009223CF">
      <w:pPr>
        <w:numPr>
          <w:ilvl w:val="2"/>
          <w:numId w:val="172"/>
        </w:numPr>
        <w:tabs>
          <w:tab w:val="left" w:pos="1418"/>
        </w:tabs>
        <w:ind w:left="0" w:firstLine="567"/>
        <w:jc w:val="both"/>
        <w:rPr>
          <w:sz w:val="28"/>
        </w:rPr>
      </w:pPr>
      <w:r>
        <w:rPr>
          <w:sz w:val="28"/>
        </w:rPr>
        <w:lastRenderedPageBreak/>
        <w:t>2030 год – не более двух.</w:t>
      </w:r>
    </w:p>
    <w:p w14:paraId="7A7F223A" w14:textId="77777777" w:rsidR="002633C7" w:rsidRDefault="009223CF">
      <w:pPr>
        <w:numPr>
          <w:ilvl w:val="6"/>
          <w:numId w:val="157"/>
        </w:numPr>
        <w:tabs>
          <w:tab w:val="left" w:pos="1418"/>
        </w:tabs>
        <w:ind w:left="0" w:firstLine="567"/>
        <w:jc w:val="both"/>
        <w:rPr>
          <w:sz w:val="28"/>
        </w:rPr>
      </w:pPr>
      <w:r>
        <w:rPr>
          <w:sz w:val="28"/>
        </w:rPr>
        <w:t>Приоритетные задачи и мероприятия:</w:t>
      </w:r>
    </w:p>
    <w:p w14:paraId="7A50FB9C" w14:textId="77777777" w:rsidR="002633C7" w:rsidRDefault="009223CF">
      <w:pPr>
        <w:tabs>
          <w:tab w:val="left" w:pos="1276"/>
          <w:tab w:val="left" w:pos="1418"/>
        </w:tabs>
        <w:ind w:firstLine="567"/>
        <w:jc w:val="both"/>
        <w:rPr>
          <w:sz w:val="28"/>
        </w:rPr>
      </w:pPr>
      <w:r>
        <w:rPr>
          <w:sz w:val="28"/>
        </w:rPr>
        <w:t>Автомобильный транспорт:</w:t>
      </w:r>
    </w:p>
    <w:p w14:paraId="0FD18949" w14:textId="77777777" w:rsidR="002633C7" w:rsidRDefault="009223CF">
      <w:pPr>
        <w:widowControl w:val="0"/>
        <w:numPr>
          <w:ilvl w:val="0"/>
          <w:numId w:val="173"/>
        </w:numPr>
        <w:tabs>
          <w:tab w:val="left" w:pos="1418"/>
        </w:tabs>
        <w:ind w:left="0" w:firstLine="567"/>
        <w:jc w:val="both"/>
        <w:rPr>
          <w:sz w:val="28"/>
        </w:rPr>
      </w:pPr>
      <w:r>
        <w:rPr>
          <w:sz w:val="28"/>
        </w:rPr>
        <w:t>реконструкция автомобильного моста и железнодорожного переезда в Красном Яру;</w:t>
      </w:r>
    </w:p>
    <w:p w14:paraId="748C6180" w14:textId="77777777" w:rsidR="002633C7" w:rsidRDefault="009223CF">
      <w:pPr>
        <w:widowControl w:val="0"/>
        <w:numPr>
          <w:ilvl w:val="0"/>
          <w:numId w:val="173"/>
        </w:numPr>
        <w:tabs>
          <w:tab w:val="left" w:pos="1418"/>
        </w:tabs>
        <w:ind w:left="0" w:firstLine="567"/>
        <w:jc w:val="both"/>
        <w:rPr>
          <w:sz w:val="28"/>
        </w:rPr>
      </w:pPr>
      <w:r>
        <w:rPr>
          <w:sz w:val="28"/>
        </w:rPr>
        <w:t>строительство автомобильного моста через Сухо-Солёновскую балку от проспекта Лазоревого до ул. Прибрежной;</w:t>
      </w:r>
    </w:p>
    <w:p w14:paraId="48855D3E" w14:textId="77777777" w:rsidR="002633C7" w:rsidRDefault="009223CF">
      <w:pPr>
        <w:widowControl w:val="0"/>
        <w:numPr>
          <w:ilvl w:val="0"/>
          <w:numId w:val="173"/>
        </w:numPr>
        <w:tabs>
          <w:tab w:val="left" w:pos="1418"/>
        </w:tabs>
        <w:ind w:left="0" w:firstLine="567"/>
        <w:jc w:val="both"/>
        <w:rPr>
          <w:sz w:val="28"/>
        </w:rPr>
      </w:pPr>
      <w:r>
        <w:rPr>
          <w:sz w:val="28"/>
        </w:rPr>
        <w:t xml:space="preserve">реконструкция улицы 2-й Заводской, строительство новой автомобильной дороги от улицы 2-й Заводской с выходом на пересечение выезда из Красного Яра на Ростовское шоссе в направлении </w:t>
      </w:r>
      <w:r w:rsidR="009A70BA">
        <w:rPr>
          <w:sz w:val="28"/>
        </w:rPr>
        <w:t xml:space="preserve">поселка </w:t>
      </w:r>
      <w:r>
        <w:rPr>
          <w:sz w:val="28"/>
        </w:rPr>
        <w:t>Зимовник</w:t>
      </w:r>
      <w:r w:rsidR="009A70BA">
        <w:rPr>
          <w:sz w:val="28"/>
        </w:rPr>
        <w:t>и</w:t>
      </w:r>
      <w:r>
        <w:rPr>
          <w:sz w:val="28"/>
        </w:rPr>
        <w:br/>
        <w:t>и строительство моста через железную дорогу;</w:t>
      </w:r>
    </w:p>
    <w:p w14:paraId="3F56E32C" w14:textId="77777777" w:rsidR="002633C7" w:rsidRDefault="009223CF">
      <w:pPr>
        <w:widowControl w:val="0"/>
        <w:numPr>
          <w:ilvl w:val="0"/>
          <w:numId w:val="173"/>
        </w:numPr>
        <w:tabs>
          <w:tab w:val="left" w:pos="1418"/>
        </w:tabs>
        <w:ind w:left="0" w:firstLine="567"/>
        <w:jc w:val="both"/>
        <w:rPr>
          <w:sz w:val="28"/>
        </w:rPr>
      </w:pPr>
      <w:r>
        <w:rPr>
          <w:sz w:val="28"/>
        </w:rPr>
        <w:t>реконструкция мостового перехода по проспекту Строителей («Путепровод»);</w:t>
      </w:r>
    </w:p>
    <w:p w14:paraId="0355EC0D" w14:textId="77777777" w:rsidR="002633C7" w:rsidRDefault="009223CF">
      <w:pPr>
        <w:widowControl w:val="0"/>
        <w:numPr>
          <w:ilvl w:val="0"/>
          <w:numId w:val="173"/>
        </w:numPr>
        <w:tabs>
          <w:tab w:val="left" w:pos="1418"/>
        </w:tabs>
        <w:ind w:left="0" w:firstLine="567"/>
        <w:jc w:val="both"/>
        <w:rPr>
          <w:sz w:val="28"/>
        </w:rPr>
      </w:pPr>
      <w:r>
        <w:rPr>
          <w:sz w:val="28"/>
        </w:rPr>
        <w:t>капитальный ремонт моста через оросительный канал;</w:t>
      </w:r>
    </w:p>
    <w:p w14:paraId="124D52C4" w14:textId="77777777" w:rsidR="002633C7" w:rsidRDefault="009223CF">
      <w:pPr>
        <w:numPr>
          <w:ilvl w:val="0"/>
          <w:numId w:val="173"/>
        </w:numPr>
        <w:tabs>
          <w:tab w:val="left" w:pos="1418"/>
        </w:tabs>
        <w:ind w:left="0" w:firstLine="567"/>
        <w:jc w:val="both"/>
        <w:rPr>
          <w:sz w:val="28"/>
        </w:rPr>
      </w:pPr>
      <w:r>
        <w:rPr>
          <w:sz w:val="28"/>
        </w:rPr>
        <w:t>выполнение капитального ремонта городских дорог, а также выполнение работ по их ремонту и содержанию при обеспечении качества;</w:t>
      </w:r>
    </w:p>
    <w:p w14:paraId="3B6CEAD7" w14:textId="77777777" w:rsidR="00D872B2" w:rsidRPr="00881904" w:rsidRDefault="00D872B2">
      <w:pPr>
        <w:numPr>
          <w:ilvl w:val="0"/>
          <w:numId w:val="173"/>
        </w:numPr>
        <w:tabs>
          <w:tab w:val="left" w:pos="1418"/>
        </w:tabs>
        <w:ind w:left="0" w:firstLine="567"/>
        <w:jc w:val="both"/>
        <w:rPr>
          <w:sz w:val="28"/>
        </w:rPr>
      </w:pPr>
      <w:r w:rsidRPr="00881904">
        <w:rPr>
          <w:sz w:val="28"/>
        </w:rPr>
        <w:t>организация безопасности дорожного движения на участках дорог к школам и детским учреждениям (</w:t>
      </w:r>
      <w:r w:rsidR="00AD7564" w:rsidRPr="00881904">
        <w:rPr>
          <w:sz w:val="28"/>
        </w:rPr>
        <w:t xml:space="preserve">строительство, реконструкция </w:t>
      </w:r>
      <w:r w:rsidRPr="00881904">
        <w:rPr>
          <w:sz w:val="28"/>
        </w:rPr>
        <w:t>пешеходны</w:t>
      </w:r>
      <w:r w:rsidR="00AD7564" w:rsidRPr="00881904">
        <w:rPr>
          <w:sz w:val="28"/>
        </w:rPr>
        <w:t>х дорожек</w:t>
      </w:r>
      <w:r w:rsidRPr="00881904">
        <w:rPr>
          <w:sz w:val="28"/>
        </w:rPr>
        <w:t>)</w:t>
      </w:r>
      <w:r w:rsidR="00AD7564" w:rsidRPr="00881904">
        <w:rPr>
          <w:sz w:val="28"/>
        </w:rPr>
        <w:t>;</w:t>
      </w:r>
    </w:p>
    <w:p w14:paraId="5C7A1870" w14:textId="77777777" w:rsidR="002633C7" w:rsidRDefault="009223CF">
      <w:pPr>
        <w:numPr>
          <w:ilvl w:val="0"/>
          <w:numId w:val="173"/>
        </w:numPr>
        <w:tabs>
          <w:tab w:val="left" w:pos="1418"/>
        </w:tabs>
        <w:ind w:left="0" w:firstLine="567"/>
        <w:jc w:val="both"/>
        <w:rPr>
          <w:sz w:val="28"/>
        </w:rPr>
      </w:pPr>
      <w:r>
        <w:rPr>
          <w:sz w:val="28"/>
        </w:rPr>
        <w:t>строительство автомобильных дорог в городе, в том числе</w:t>
      </w:r>
      <w:r>
        <w:rPr>
          <w:sz w:val="28"/>
        </w:rPr>
        <w:br/>
        <w:t>по ул. Ленинградской (от пр. Мира до Приморского бульвара),</w:t>
      </w:r>
      <w:r>
        <w:rPr>
          <w:sz w:val="28"/>
        </w:rPr>
        <w:br/>
        <w:t>ул. Энтузиастов (от ул. Волгоградской до Приморского бульвара),</w:t>
      </w:r>
      <w:r>
        <w:rPr>
          <w:sz w:val="28"/>
        </w:rPr>
        <w:br/>
        <w:t>ул. Братской (от ул. Энтузиастов до пр. Курчатова), пер. Ключевому,</w:t>
      </w:r>
      <w:r>
        <w:rPr>
          <w:sz w:val="28"/>
        </w:rPr>
        <w:br/>
        <w:t>пр. Лазоревому, ул. Академика Королева (от пр. Мира до</w:t>
      </w:r>
      <w:r>
        <w:rPr>
          <w:sz w:val="28"/>
        </w:rPr>
        <w:br/>
        <w:t>ул. Индустриальной), проезду Верхнему, бульвару Цветочному,</w:t>
      </w:r>
      <w:r>
        <w:rPr>
          <w:sz w:val="28"/>
        </w:rPr>
        <w:br/>
        <w:t>пер. Рассветному, ул. Васильковой. Необходимо завершить до 2030 года работу по изготовлению твердого покрытия на городских дорогах. К 2030 году в городе Волгодонске не должно эксплуатироваться дорог без твердого покрытия;</w:t>
      </w:r>
    </w:p>
    <w:p w14:paraId="530874D3" w14:textId="77777777" w:rsidR="002633C7" w:rsidRDefault="009223CF">
      <w:pPr>
        <w:numPr>
          <w:ilvl w:val="0"/>
          <w:numId w:val="173"/>
        </w:numPr>
        <w:tabs>
          <w:tab w:val="left" w:pos="1418"/>
        </w:tabs>
        <w:ind w:left="0" w:firstLine="567"/>
        <w:jc w:val="both"/>
        <w:rPr>
          <w:sz w:val="28"/>
        </w:rPr>
      </w:pPr>
      <w:r>
        <w:rPr>
          <w:sz w:val="28"/>
        </w:rPr>
        <w:t>качественное развитие системы городского общественного транспорта, подразумевающее реализацию следующих мероприятий:</w:t>
      </w:r>
    </w:p>
    <w:p w14:paraId="0676B153" w14:textId="77777777" w:rsidR="002633C7" w:rsidRDefault="0027146A">
      <w:pPr>
        <w:widowControl w:val="0"/>
        <w:numPr>
          <w:ilvl w:val="0"/>
          <w:numId w:val="174"/>
        </w:numPr>
        <w:tabs>
          <w:tab w:val="left" w:pos="1418"/>
        </w:tabs>
        <w:ind w:left="0" w:firstLine="567"/>
        <w:jc w:val="both"/>
        <w:rPr>
          <w:sz w:val="28"/>
        </w:rPr>
      </w:pPr>
      <w:r>
        <w:rPr>
          <w:sz w:val="28"/>
          <w:szCs w:val="28"/>
        </w:rPr>
        <w:t>приобретение</w:t>
      </w:r>
      <w:r w:rsidRPr="00467B57">
        <w:rPr>
          <w:sz w:val="28"/>
          <w:szCs w:val="28"/>
        </w:rPr>
        <w:t xml:space="preserve"> электротранспорта  и </w:t>
      </w:r>
      <w:r>
        <w:rPr>
          <w:sz w:val="28"/>
          <w:szCs w:val="28"/>
        </w:rPr>
        <w:t xml:space="preserve">развитие </w:t>
      </w:r>
      <w:r w:rsidRPr="00467B57">
        <w:rPr>
          <w:sz w:val="28"/>
          <w:szCs w:val="28"/>
        </w:rPr>
        <w:t>электрозаправочной инфраструктуры</w:t>
      </w:r>
      <w:r w:rsidR="009223CF">
        <w:rPr>
          <w:sz w:val="28"/>
        </w:rPr>
        <w:t>;</w:t>
      </w:r>
    </w:p>
    <w:p w14:paraId="127D7B7F" w14:textId="77777777" w:rsidR="002633C7" w:rsidRDefault="009223CF">
      <w:pPr>
        <w:widowControl w:val="0"/>
        <w:numPr>
          <w:ilvl w:val="0"/>
          <w:numId w:val="174"/>
        </w:numPr>
        <w:tabs>
          <w:tab w:val="left" w:pos="1418"/>
        </w:tabs>
        <w:ind w:left="0" w:firstLine="567"/>
        <w:jc w:val="both"/>
        <w:rPr>
          <w:sz w:val="28"/>
        </w:rPr>
      </w:pPr>
      <w:r>
        <w:rPr>
          <w:sz w:val="28"/>
        </w:rPr>
        <w:t xml:space="preserve">обновление подвижного состава перевозчиков; </w:t>
      </w:r>
    </w:p>
    <w:p w14:paraId="72F76F68" w14:textId="77777777" w:rsidR="002633C7" w:rsidRDefault="009223CF">
      <w:pPr>
        <w:widowControl w:val="0"/>
        <w:numPr>
          <w:ilvl w:val="0"/>
          <w:numId w:val="174"/>
        </w:numPr>
        <w:tabs>
          <w:tab w:val="left" w:pos="1418"/>
        </w:tabs>
        <w:ind w:left="0" w:firstLine="567"/>
        <w:jc w:val="both"/>
        <w:rPr>
          <w:sz w:val="28"/>
        </w:rPr>
      </w:pPr>
      <w:r>
        <w:rPr>
          <w:sz w:val="28"/>
        </w:rPr>
        <w:t>мониторинг транспортной сети с целью ее оптимизации</w:t>
      </w:r>
      <w:r>
        <w:rPr>
          <w:sz w:val="28"/>
        </w:rPr>
        <w:br/>
        <w:t>и обеспечения полной транспортной доступности всех районов города;</w:t>
      </w:r>
    </w:p>
    <w:p w14:paraId="1979D26F" w14:textId="77777777" w:rsidR="002633C7" w:rsidRDefault="009223CF">
      <w:pPr>
        <w:widowControl w:val="0"/>
        <w:numPr>
          <w:ilvl w:val="0"/>
          <w:numId w:val="174"/>
        </w:numPr>
        <w:tabs>
          <w:tab w:val="left" w:pos="1418"/>
        </w:tabs>
        <w:ind w:left="0" w:firstLine="567"/>
        <w:jc w:val="both"/>
        <w:rPr>
          <w:sz w:val="28"/>
        </w:rPr>
      </w:pPr>
      <w:r w:rsidRPr="0027146A">
        <w:rPr>
          <w:sz w:val="28"/>
        </w:rPr>
        <w:t>внедрение технологий «</w:t>
      </w:r>
      <w:r>
        <w:rPr>
          <w:sz w:val="28"/>
        </w:rPr>
        <w:t>Бережливый город» в работу городского общественного транспорта;</w:t>
      </w:r>
    </w:p>
    <w:p w14:paraId="718AA44B" w14:textId="77777777" w:rsidR="002633C7" w:rsidRDefault="009223CF">
      <w:pPr>
        <w:widowControl w:val="0"/>
        <w:numPr>
          <w:ilvl w:val="0"/>
          <w:numId w:val="174"/>
        </w:numPr>
        <w:tabs>
          <w:tab w:val="left" w:pos="1418"/>
        </w:tabs>
        <w:ind w:left="0" w:firstLine="567"/>
        <w:jc w:val="both"/>
        <w:rPr>
          <w:sz w:val="28"/>
        </w:rPr>
      </w:pPr>
      <w:r>
        <w:rPr>
          <w:sz w:val="28"/>
        </w:rPr>
        <w:t>обеспечение доступности и качества предоставляемых транспортных услуг в соответствии с социальными стандартами;</w:t>
      </w:r>
    </w:p>
    <w:p w14:paraId="6ECDC562" w14:textId="77777777" w:rsidR="002633C7" w:rsidRDefault="009223CF">
      <w:pPr>
        <w:widowControl w:val="0"/>
        <w:numPr>
          <w:ilvl w:val="0"/>
          <w:numId w:val="174"/>
        </w:numPr>
        <w:tabs>
          <w:tab w:val="left" w:pos="1418"/>
        </w:tabs>
        <w:ind w:left="0" w:firstLine="567"/>
        <w:jc w:val="both"/>
        <w:rPr>
          <w:sz w:val="28"/>
        </w:rPr>
      </w:pPr>
      <w:r>
        <w:rPr>
          <w:sz w:val="28"/>
        </w:rPr>
        <w:t>повышение комплексной безопасности и снижение экологической нагрузки функционирования и развития транспортной системы города Волгодонска, ориентация на использование современных экономичных, энергоэффективных и экологичных транспортных технологий и транспортных средств.</w:t>
      </w:r>
    </w:p>
    <w:p w14:paraId="671A2F6B" w14:textId="77777777" w:rsidR="002633C7" w:rsidRDefault="009223CF">
      <w:pPr>
        <w:widowControl w:val="0"/>
        <w:numPr>
          <w:ilvl w:val="0"/>
          <w:numId w:val="173"/>
        </w:numPr>
        <w:tabs>
          <w:tab w:val="left" w:pos="1418"/>
        </w:tabs>
        <w:ind w:left="0" w:firstLine="567"/>
        <w:jc w:val="both"/>
        <w:rPr>
          <w:sz w:val="28"/>
        </w:rPr>
      </w:pPr>
      <w:r>
        <w:rPr>
          <w:sz w:val="28"/>
        </w:rPr>
        <w:lastRenderedPageBreak/>
        <w:t>снижение количества мест концентрации ДТП:</w:t>
      </w:r>
    </w:p>
    <w:p w14:paraId="729A0E95" w14:textId="77777777" w:rsidR="002633C7" w:rsidRDefault="009223CF">
      <w:pPr>
        <w:numPr>
          <w:ilvl w:val="0"/>
          <w:numId w:val="175"/>
        </w:numPr>
        <w:tabs>
          <w:tab w:val="left" w:pos="1418"/>
        </w:tabs>
        <w:ind w:left="0" w:firstLine="567"/>
        <w:jc w:val="both"/>
        <w:rPr>
          <w:sz w:val="28"/>
        </w:rPr>
      </w:pPr>
      <w:r>
        <w:rPr>
          <w:sz w:val="28"/>
        </w:rPr>
        <w:t>определение мест концентрации ДТП;</w:t>
      </w:r>
    </w:p>
    <w:p w14:paraId="1B2E6DDB" w14:textId="77777777" w:rsidR="002633C7" w:rsidRDefault="009223CF">
      <w:pPr>
        <w:numPr>
          <w:ilvl w:val="0"/>
          <w:numId w:val="175"/>
        </w:numPr>
        <w:tabs>
          <w:tab w:val="left" w:pos="1418"/>
        </w:tabs>
        <w:ind w:left="0" w:firstLine="567"/>
        <w:jc w:val="both"/>
        <w:rPr>
          <w:sz w:val="28"/>
        </w:rPr>
      </w:pPr>
      <w:r>
        <w:rPr>
          <w:sz w:val="28"/>
        </w:rPr>
        <w:t>установка элементов обустройства автомобильных дорог.</w:t>
      </w:r>
    </w:p>
    <w:p w14:paraId="5F392A9F" w14:textId="77777777" w:rsidR="002633C7" w:rsidRDefault="009223CF">
      <w:pPr>
        <w:numPr>
          <w:ilvl w:val="0"/>
          <w:numId w:val="173"/>
        </w:numPr>
        <w:tabs>
          <w:tab w:val="left" w:pos="1418"/>
        </w:tabs>
        <w:ind w:left="0" w:firstLine="567"/>
        <w:jc w:val="both"/>
        <w:rPr>
          <w:sz w:val="28"/>
        </w:rPr>
      </w:pPr>
      <w:r>
        <w:rPr>
          <w:sz w:val="28"/>
        </w:rPr>
        <w:t>развитие системы наблюдения за дорожным движением</w:t>
      </w:r>
      <w:r>
        <w:rPr>
          <w:sz w:val="28"/>
        </w:rPr>
        <w:br/>
        <w:t>и фиксации нарушений правил дорожного движения посредством стационарных камер фотовидеофиксации;</w:t>
      </w:r>
    </w:p>
    <w:p w14:paraId="2F24FB37" w14:textId="77777777" w:rsidR="002633C7" w:rsidRDefault="009223CF">
      <w:pPr>
        <w:numPr>
          <w:ilvl w:val="0"/>
          <w:numId w:val="173"/>
        </w:numPr>
        <w:tabs>
          <w:tab w:val="left" w:pos="1418"/>
        </w:tabs>
        <w:ind w:left="0" w:firstLine="567"/>
        <w:jc w:val="both"/>
        <w:rPr>
          <w:sz w:val="28"/>
        </w:rPr>
      </w:pPr>
      <w:r>
        <w:rPr>
          <w:sz w:val="28"/>
        </w:rPr>
        <w:t>решение проблемы нехватки внутридомовых парковочных мест путем создания альтернативных вариантов парковок;</w:t>
      </w:r>
    </w:p>
    <w:p w14:paraId="38C64493" w14:textId="77777777" w:rsidR="002633C7" w:rsidRDefault="009223CF">
      <w:pPr>
        <w:tabs>
          <w:tab w:val="left" w:pos="1276"/>
          <w:tab w:val="left" w:pos="1418"/>
        </w:tabs>
        <w:ind w:firstLine="567"/>
        <w:jc w:val="both"/>
        <w:rPr>
          <w:sz w:val="28"/>
        </w:rPr>
      </w:pPr>
      <w:r>
        <w:rPr>
          <w:sz w:val="28"/>
        </w:rPr>
        <w:t>Железнодорожный транспорт:</w:t>
      </w:r>
    </w:p>
    <w:p w14:paraId="29417BD8" w14:textId="77777777" w:rsidR="002633C7" w:rsidRDefault="009223CF">
      <w:pPr>
        <w:numPr>
          <w:ilvl w:val="0"/>
          <w:numId w:val="173"/>
        </w:numPr>
        <w:tabs>
          <w:tab w:val="left" w:pos="426"/>
          <w:tab w:val="left" w:pos="1418"/>
        </w:tabs>
        <w:ind w:left="0" w:firstLine="567"/>
        <w:jc w:val="both"/>
        <w:rPr>
          <w:sz w:val="28"/>
        </w:rPr>
      </w:pPr>
      <w:r>
        <w:rPr>
          <w:sz w:val="28"/>
        </w:rPr>
        <w:t>открытие новых пассажирских железнодорожных сообщений через станцию «Волгодонская» (совместно с региональными органами власти</w:t>
      </w:r>
      <w:r>
        <w:rPr>
          <w:sz w:val="28"/>
        </w:rPr>
        <w:br/>
        <w:t>и РЖД);</w:t>
      </w:r>
    </w:p>
    <w:p w14:paraId="5038C909" w14:textId="77777777" w:rsidR="002633C7" w:rsidRDefault="009223CF">
      <w:pPr>
        <w:tabs>
          <w:tab w:val="left" w:pos="1418"/>
        </w:tabs>
        <w:ind w:firstLine="567"/>
        <w:jc w:val="both"/>
        <w:rPr>
          <w:sz w:val="28"/>
        </w:rPr>
      </w:pPr>
      <w:r>
        <w:rPr>
          <w:sz w:val="28"/>
        </w:rPr>
        <w:t>Водный транспорт:</w:t>
      </w:r>
    </w:p>
    <w:p w14:paraId="2D85479F" w14:textId="77777777" w:rsidR="002633C7" w:rsidRDefault="009223CF">
      <w:pPr>
        <w:numPr>
          <w:ilvl w:val="0"/>
          <w:numId w:val="173"/>
        </w:numPr>
        <w:tabs>
          <w:tab w:val="left" w:pos="1418"/>
        </w:tabs>
        <w:ind w:left="0" w:firstLine="567"/>
        <w:jc w:val="both"/>
        <w:rPr>
          <w:sz w:val="28"/>
        </w:rPr>
      </w:pPr>
      <w:r>
        <w:rPr>
          <w:sz w:val="28"/>
        </w:rPr>
        <w:t>проработка вопроса увеличения гарантированных глубин судоходных путей до оптимальных (проведение дноуглубительных работ);</w:t>
      </w:r>
    </w:p>
    <w:p w14:paraId="6D196112" w14:textId="77777777" w:rsidR="002633C7" w:rsidRDefault="009223CF">
      <w:pPr>
        <w:numPr>
          <w:ilvl w:val="0"/>
          <w:numId w:val="173"/>
        </w:numPr>
        <w:tabs>
          <w:tab w:val="left" w:pos="1418"/>
        </w:tabs>
        <w:ind w:left="0" w:firstLine="567"/>
        <w:jc w:val="both"/>
        <w:rPr>
          <w:sz w:val="28"/>
        </w:rPr>
      </w:pPr>
      <w:r>
        <w:rPr>
          <w:sz w:val="28"/>
        </w:rPr>
        <w:t>привлечение инвесторов к реконструкции Волгодонского порта для реализации его транспортно-логистического потенциала.</w:t>
      </w:r>
    </w:p>
    <w:p w14:paraId="01ADE63B" w14:textId="77777777" w:rsidR="002633C7" w:rsidRDefault="009223CF">
      <w:pPr>
        <w:tabs>
          <w:tab w:val="left" w:pos="1276"/>
          <w:tab w:val="left" w:pos="1418"/>
        </w:tabs>
        <w:ind w:firstLine="567"/>
        <w:jc w:val="both"/>
        <w:rPr>
          <w:sz w:val="28"/>
        </w:rPr>
      </w:pPr>
      <w:r>
        <w:rPr>
          <w:sz w:val="28"/>
        </w:rPr>
        <w:t>Воздушный транспорт:</w:t>
      </w:r>
    </w:p>
    <w:p w14:paraId="07660E20" w14:textId="77777777" w:rsidR="002633C7" w:rsidRDefault="009223CF">
      <w:pPr>
        <w:numPr>
          <w:ilvl w:val="0"/>
          <w:numId w:val="173"/>
        </w:numPr>
        <w:tabs>
          <w:tab w:val="left" w:pos="426"/>
          <w:tab w:val="left" w:pos="1418"/>
          <w:tab w:val="left" w:pos="1560"/>
        </w:tabs>
        <w:ind w:left="0" w:firstLine="567"/>
        <w:jc w:val="both"/>
        <w:rPr>
          <w:sz w:val="28"/>
        </w:rPr>
      </w:pPr>
      <w:r>
        <w:rPr>
          <w:sz w:val="28"/>
        </w:rPr>
        <w:t>восстановление работы Волгодонского аэропорта регионального значения (при условии восстановления регионом системы внутрирегионального воздушного сообщения) с обеспечением качественных дорог к аэропорту.</w:t>
      </w:r>
    </w:p>
    <w:p w14:paraId="713886F0" w14:textId="77777777" w:rsidR="002633C7" w:rsidRDefault="002633C7">
      <w:pPr>
        <w:pStyle w:val="a8"/>
        <w:tabs>
          <w:tab w:val="left" w:pos="426"/>
          <w:tab w:val="left" w:pos="1418"/>
          <w:tab w:val="left" w:pos="1560"/>
        </w:tabs>
        <w:spacing w:after="0" w:line="240" w:lineRule="auto"/>
        <w:ind w:left="567"/>
        <w:contextualSpacing w:val="0"/>
        <w:jc w:val="both"/>
        <w:rPr>
          <w:rFonts w:ascii="Times New Roman" w:hAnsi="Times New Roman"/>
          <w:color w:val="FF0000"/>
          <w:sz w:val="28"/>
        </w:rPr>
      </w:pPr>
    </w:p>
    <w:p w14:paraId="209DA78E"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28. Инженерно-энергетическая инфраструктура</w:t>
      </w:r>
    </w:p>
    <w:p w14:paraId="5B31BF63" w14:textId="77777777" w:rsidR="002633C7" w:rsidRDefault="009223CF">
      <w:pPr>
        <w:numPr>
          <w:ilvl w:val="3"/>
          <w:numId w:val="135"/>
        </w:numPr>
        <w:tabs>
          <w:tab w:val="left" w:pos="1418"/>
        </w:tabs>
        <w:ind w:left="0" w:firstLine="567"/>
        <w:rPr>
          <w:sz w:val="28"/>
        </w:rPr>
      </w:pPr>
      <w:r>
        <w:rPr>
          <w:sz w:val="28"/>
        </w:rPr>
        <w:t>Состояние и тренды развития.</w:t>
      </w:r>
    </w:p>
    <w:p w14:paraId="1E8819C6" w14:textId="77777777" w:rsidR="002633C7" w:rsidRDefault="009223CF">
      <w:pPr>
        <w:tabs>
          <w:tab w:val="left" w:pos="1134"/>
        </w:tabs>
        <w:ind w:firstLine="567"/>
        <w:jc w:val="both"/>
        <w:rPr>
          <w:sz w:val="28"/>
        </w:rPr>
      </w:pPr>
      <w:bookmarkStart w:id="23" w:name="_Ref501652108"/>
      <w:r>
        <w:rPr>
          <w:sz w:val="28"/>
        </w:rPr>
        <w:t>Функциональное назначение инженерно-энергетической инфраструктуры города состоит в обеспечении эффективности производства, передачи</w:t>
      </w:r>
      <w:r>
        <w:rPr>
          <w:sz w:val="28"/>
        </w:rPr>
        <w:br/>
        <w:t>и потребления различных видов коммунальных ресурсов в городе Волгодонске, обеспечении населения и бизнеса необходимыми элементами инженерной инфраструктуры.</w:t>
      </w:r>
    </w:p>
    <w:p w14:paraId="66518E7A" w14:textId="77777777" w:rsidR="002633C7" w:rsidRDefault="009223CF">
      <w:pPr>
        <w:tabs>
          <w:tab w:val="left" w:pos="1134"/>
        </w:tabs>
        <w:ind w:firstLine="567"/>
        <w:jc w:val="both"/>
        <w:rPr>
          <w:sz w:val="28"/>
        </w:rPr>
      </w:pPr>
      <w:r>
        <w:rPr>
          <w:sz w:val="28"/>
        </w:rPr>
        <w:t>Ключевые показатели инженерно-энергетической инфраструктуры города Волгодонска, позволяющие охарактеризовать текущее состояние</w:t>
      </w:r>
      <w:r>
        <w:rPr>
          <w:sz w:val="28"/>
        </w:rPr>
        <w:br/>
        <w:t>и эффективность ее функционирования, представлен</w:t>
      </w:r>
      <w:r w:rsidR="0011282E">
        <w:rPr>
          <w:sz w:val="28"/>
        </w:rPr>
        <w:t>ы</w:t>
      </w:r>
      <w:r>
        <w:rPr>
          <w:sz w:val="28"/>
        </w:rPr>
        <w:t xml:space="preserve"> в таблице 27.</w:t>
      </w:r>
    </w:p>
    <w:p w14:paraId="61D3DE72" w14:textId="77777777" w:rsidR="002633C7" w:rsidRDefault="009223CF">
      <w:pPr>
        <w:tabs>
          <w:tab w:val="left" w:pos="1134"/>
        </w:tabs>
        <w:ind w:firstLine="567"/>
        <w:jc w:val="both"/>
        <w:rPr>
          <w:b/>
          <w:sz w:val="28"/>
        </w:rPr>
      </w:pPr>
      <w:r>
        <w:rPr>
          <w:b/>
          <w:sz w:val="28"/>
        </w:rPr>
        <w:t xml:space="preserve">Таблица </w:t>
      </w:r>
      <w:bookmarkEnd w:id="23"/>
      <w:r>
        <w:rPr>
          <w:b/>
          <w:sz w:val="28"/>
        </w:rPr>
        <w:t>27 – Ключевые показатели инженерно-энергетической инфраструктуры города Волгодонска на 01.01.2022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1984"/>
      </w:tblGrid>
      <w:tr w:rsidR="002633C7" w14:paraId="724EF403" w14:textId="77777777" w:rsidTr="00561B97">
        <w:trPr>
          <w:trHeight w:val="51"/>
          <w:tblHeader/>
        </w:trPr>
        <w:tc>
          <w:tcPr>
            <w:tcW w:w="7905" w:type="dxa"/>
            <w:tcBorders>
              <w:top w:val="single" w:sz="4" w:space="0" w:color="000000"/>
              <w:left w:val="single" w:sz="4" w:space="0" w:color="000000"/>
              <w:bottom w:val="single" w:sz="4" w:space="0" w:color="000000"/>
              <w:right w:val="single" w:sz="4" w:space="0" w:color="000000"/>
            </w:tcBorders>
            <w:vAlign w:val="center"/>
          </w:tcPr>
          <w:p w14:paraId="1809AC7C" w14:textId="77777777" w:rsidR="002633C7" w:rsidRDefault="009223CF">
            <w:pPr>
              <w:keepNext/>
              <w:tabs>
                <w:tab w:val="left" w:pos="1134"/>
              </w:tabs>
              <w:jc w:val="center"/>
            </w:pPr>
            <w:r>
              <w:t>Показатель</w:t>
            </w:r>
          </w:p>
        </w:tc>
        <w:tc>
          <w:tcPr>
            <w:tcW w:w="1984" w:type="dxa"/>
            <w:tcBorders>
              <w:top w:val="single" w:sz="4" w:space="0" w:color="000000"/>
              <w:left w:val="single" w:sz="4" w:space="0" w:color="000000"/>
              <w:bottom w:val="single" w:sz="4" w:space="0" w:color="000000"/>
              <w:right w:val="single" w:sz="4" w:space="0" w:color="000000"/>
            </w:tcBorders>
          </w:tcPr>
          <w:p w14:paraId="462AC832" w14:textId="77777777" w:rsidR="002633C7" w:rsidRDefault="009223CF">
            <w:pPr>
              <w:keepNext/>
              <w:tabs>
                <w:tab w:val="left" w:pos="1134"/>
              </w:tabs>
              <w:jc w:val="center"/>
            </w:pPr>
            <w:r>
              <w:t>На 01.01.2022</w:t>
            </w:r>
          </w:p>
        </w:tc>
      </w:tr>
      <w:tr w:rsidR="002633C7" w14:paraId="46DFA2EB"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59F40CBA" w14:textId="77777777" w:rsidR="002633C7" w:rsidRDefault="009223CF" w:rsidP="00C04A4C">
            <w:pPr>
              <w:tabs>
                <w:tab w:val="left" w:pos="1134"/>
              </w:tabs>
            </w:pPr>
            <w:r>
              <w:t>Протяженность уличной водоп</w:t>
            </w:r>
            <w:r w:rsidR="00844C67">
              <w:t>роводной сети (</w:t>
            </w:r>
            <w:r>
              <w:t>км</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2991C4F" w14:textId="77777777" w:rsidR="002633C7" w:rsidRDefault="009223CF">
            <w:pPr>
              <w:tabs>
                <w:tab w:val="left" w:pos="1134"/>
              </w:tabs>
              <w:jc w:val="center"/>
            </w:pPr>
            <w:r>
              <w:t>130,0</w:t>
            </w:r>
          </w:p>
        </w:tc>
      </w:tr>
      <w:tr w:rsidR="002633C7" w14:paraId="75CBE6A9"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0C79EF43" w14:textId="77777777" w:rsidR="002633C7" w:rsidRDefault="009223CF" w:rsidP="00844C67">
            <w:pPr>
              <w:tabs>
                <w:tab w:val="left" w:pos="1134"/>
              </w:tabs>
            </w:pPr>
            <w:r>
              <w:t>Установленная произво</w:t>
            </w:r>
            <w:r w:rsidR="00561B97">
              <w:t>дственная мощность водопровода (</w:t>
            </w:r>
            <w:r>
              <w:t>тыс. м3 в сутки</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CDC984F" w14:textId="77777777" w:rsidR="002633C7" w:rsidRDefault="009223CF">
            <w:pPr>
              <w:tabs>
                <w:tab w:val="left" w:pos="1134"/>
              </w:tabs>
              <w:jc w:val="center"/>
            </w:pPr>
            <w:r>
              <w:t>210,5</w:t>
            </w:r>
          </w:p>
        </w:tc>
      </w:tr>
      <w:tr w:rsidR="002633C7" w14:paraId="4021A119"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2A5CEB0A" w14:textId="77777777" w:rsidR="002633C7" w:rsidRDefault="009223CF" w:rsidP="00561B97">
            <w:pPr>
              <w:tabs>
                <w:tab w:val="left" w:pos="1134"/>
              </w:tabs>
            </w:pPr>
            <w:r>
              <w:t>Средний износ сетей водоснабжения</w:t>
            </w:r>
            <w:r w:rsidR="00561B97">
              <w:t xml:space="preserve"> (процент)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1AC09" w14:textId="77777777" w:rsidR="002633C7" w:rsidRDefault="009223CF">
            <w:pPr>
              <w:tabs>
                <w:tab w:val="left" w:pos="1134"/>
              </w:tabs>
              <w:jc w:val="center"/>
            </w:pPr>
            <w:r>
              <w:t>66,5</w:t>
            </w:r>
          </w:p>
        </w:tc>
      </w:tr>
      <w:tr w:rsidR="002633C7" w14:paraId="22F8F13B"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652E0F07" w14:textId="77777777" w:rsidR="002633C7" w:rsidRDefault="009223CF" w:rsidP="00C04A4C">
            <w:pPr>
              <w:tabs>
                <w:tab w:val="left" w:pos="1134"/>
              </w:tabs>
            </w:pPr>
            <w:r>
              <w:t>Протяженност</w:t>
            </w:r>
            <w:r w:rsidR="00844C67">
              <w:t>ь уличной канализационной сети (</w:t>
            </w:r>
            <w:r>
              <w:t>км</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3035C4E" w14:textId="77777777" w:rsidR="002633C7" w:rsidRDefault="009223CF">
            <w:pPr>
              <w:tabs>
                <w:tab w:val="left" w:pos="1134"/>
              </w:tabs>
              <w:jc w:val="center"/>
            </w:pPr>
            <w:r>
              <w:t>53,1</w:t>
            </w:r>
          </w:p>
        </w:tc>
      </w:tr>
      <w:tr w:rsidR="002633C7" w14:paraId="2EC78519"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434B368E" w14:textId="77777777" w:rsidR="002633C7" w:rsidRDefault="009223CF" w:rsidP="00844C67">
            <w:pPr>
              <w:tabs>
                <w:tab w:val="left" w:pos="1134"/>
              </w:tabs>
            </w:pPr>
            <w:r>
              <w:t>Установленная производственная мощность канализацио</w:t>
            </w:r>
            <w:r w:rsidR="00844C67">
              <w:t>нных насосных станций (</w:t>
            </w:r>
            <w:r>
              <w:t>тыс.м3 в сутки</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778C26C" w14:textId="77777777" w:rsidR="002633C7" w:rsidRDefault="009223CF">
            <w:pPr>
              <w:tabs>
                <w:tab w:val="left" w:pos="1134"/>
              </w:tabs>
              <w:jc w:val="center"/>
            </w:pPr>
            <w:r>
              <w:t>420,4</w:t>
            </w:r>
          </w:p>
        </w:tc>
      </w:tr>
      <w:tr w:rsidR="002633C7" w14:paraId="642F1872"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3749DE15" w14:textId="77777777" w:rsidR="002633C7" w:rsidRDefault="009223CF" w:rsidP="00844C67">
            <w:pPr>
              <w:tabs>
                <w:tab w:val="left" w:pos="1134"/>
              </w:tabs>
            </w:pPr>
            <w:r>
              <w:t>Средний износ сетей водоотведения</w:t>
            </w:r>
            <w:r w:rsidR="00844C67">
              <w:t xml:space="preserve"> (процент)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27D9A8D7" w14:textId="77777777" w:rsidR="002633C7" w:rsidRDefault="009223CF">
            <w:pPr>
              <w:tabs>
                <w:tab w:val="left" w:pos="1134"/>
              </w:tabs>
              <w:jc w:val="center"/>
            </w:pPr>
            <w:r>
              <w:t>74,4</w:t>
            </w:r>
          </w:p>
        </w:tc>
      </w:tr>
      <w:tr w:rsidR="002633C7" w14:paraId="0FDD8959"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7DC9AD2B" w14:textId="77777777" w:rsidR="002633C7" w:rsidRDefault="00844C67" w:rsidP="00844C67">
            <w:pPr>
              <w:tabs>
                <w:tab w:val="left" w:pos="1134"/>
              </w:tabs>
            </w:pPr>
            <w:r>
              <w:t>Протяженность тепловых сетей (</w:t>
            </w:r>
            <w:r w:rsidR="009223CF">
              <w:t>км</w:t>
            </w:r>
            <w: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D055012" w14:textId="77777777" w:rsidR="002633C7" w:rsidRDefault="009223CF">
            <w:pPr>
              <w:tabs>
                <w:tab w:val="left" w:pos="1134"/>
              </w:tabs>
              <w:jc w:val="center"/>
            </w:pPr>
            <w:r>
              <w:t>143,8</w:t>
            </w:r>
          </w:p>
        </w:tc>
      </w:tr>
      <w:tr w:rsidR="002633C7" w14:paraId="71E87DFD"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40EAE7C2" w14:textId="77777777" w:rsidR="002633C7" w:rsidRDefault="009223CF" w:rsidP="00844C67">
            <w:pPr>
              <w:tabs>
                <w:tab w:val="left" w:pos="1134"/>
              </w:tabs>
            </w:pPr>
            <w:r>
              <w:t>Суммарная мощность источников теплоснабжения</w:t>
            </w:r>
            <w:r w:rsidR="00844C67">
              <w:t xml:space="preserve"> (</w:t>
            </w:r>
            <w:r>
              <w:t>гкал/ч</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EC9E1CF" w14:textId="77777777" w:rsidR="002633C7" w:rsidRDefault="009223CF">
            <w:pPr>
              <w:tabs>
                <w:tab w:val="left" w:pos="1134"/>
              </w:tabs>
              <w:jc w:val="center"/>
            </w:pPr>
            <w:r>
              <w:t>770</w:t>
            </w:r>
          </w:p>
        </w:tc>
      </w:tr>
      <w:tr w:rsidR="002633C7" w14:paraId="3357566F"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7F365129" w14:textId="77777777" w:rsidR="002633C7" w:rsidRDefault="009223CF" w:rsidP="00844C67">
            <w:pPr>
              <w:tabs>
                <w:tab w:val="left" w:pos="1134"/>
              </w:tabs>
            </w:pPr>
            <w:r>
              <w:lastRenderedPageBreak/>
              <w:t>Электроэнергия, произвед</w:t>
            </w:r>
            <w:r w:rsidR="00844C67">
              <w:t>енная тепловой электростанцией (</w:t>
            </w:r>
            <w:r>
              <w:t>млн кВт/ч</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1D494A5" w14:textId="77777777" w:rsidR="002633C7" w:rsidRDefault="009223CF">
            <w:pPr>
              <w:tabs>
                <w:tab w:val="left" w:pos="1134"/>
              </w:tabs>
              <w:jc w:val="center"/>
            </w:pPr>
            <w:r>
              <w:t>742</w:t>
            </w:r>
          </w:p>
        </w:tc>
      </w:tr>
      <w:tr w:rsidR="002633C7" w14:paraId="11F08EDC"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389BA7A8" w14:textId="77777777" w:rsidR="002633C7" w:rsidRDefault="009223CF" w:rsidP="00844C67">
            <w:pPr>
              <w:tabs>
                <w:tab w:val="left" w:pos="1134"/>
              </w:tabs>
            </w:pPr>
            <w:r>
              <w:t xml:space="preserve">Общая протяженность кабельных и </w:t>
            </w:r>
            <w:r w:rsidR="00844C67">
              <w:t>воздушных линий электропередачи</w:t>
            </w:r>
            <w:r>
              <w:t xml:space="preserve"> </w:t>
            </w:r>
            <w:r w:rsidR="00844C67">
              <w:t>(</w:t>
            </w:r>
            <w:r>
              <w:t>км</w:t>
            </w:r>
            <w:r w:rsid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67BAEE0" w14:textId="77777777" w:rsidR="002633C7" w:rsidRDefault="009223CF">
            <w:pPr>
              <w:tabs>
                <w:tab w:val="left" w:pos="1134"/>
              </w:tabs>
              <w:jc w:val="center"/>
            </w:pPr>
            <w:r>
              <w:t>811,2</w:t>
            </w:r>
          </w:p>
        </w:tc>
      </w:tr>
      <w:tr w:rsidR="002633C7" w14:paraId="7A1F97FE" w14:textId="77777777" w:rsidTr="00561B97">
        <w:trPr>
          <w:trHeight w:val="144"/>
        </w:trPr>
        <w:tc>
          <w:tcPr>
            <w:tcW w:w="7905" w:type="dxa"/>
            <w:tcBorders>
              <w:top w:val="single" w:sz="4" w:space="0" w:color="000000"/>
              <w:left w:val="single" w:sz="4" w:space="0" w:color="000000"/>
              <w:bottom w:val="single" w:sz="4" w:space="0" w:color="000000"/>
              <w:right w:val="single" w:sz="4" w:space="0" w:color="000000"/>
            </w:tcBorders>
            <w:vAlign w:val="center"/>
          </w:tcPr>
          <w:p w14:paraId="54A54C56" w14:textId="77777777" w:rsidR="002633C7" w:rsidRDefault="00844C67">
            <w:pPr>
              <w:tabs>
                <w:tab w:val="left" w:pos="1134"/>
              </w:tabs>
            </w:pPr>
            <w:r>
              <w:t>Протяженность газовых сетей</w:t>
            </w:r>
            <w:r w:rsidR="009223CF">
              <w:t xml:space="preserve"> </w:t>
            </w:r>
            <w:r>
              <w:t>(</w:t>
            </w:r>
            <w:r w:rsidR="009223CF">
              <w:t>км</w:t>
            </w:r>
            <w: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46E64D8" w14:textId="77777777" w:rsidR="002633C7" w:rsidRDefault="009223CF">
            <w:pPr>
              <w:tabs>
                <w:tab w:val="left" w:pos="1134"/>
              </w:tabs>
              <w:jc w:val="center"/>
            </w:pPr>
            <w:r>
              <w:t>27</w:t>
            </w:r>
            <w:r w:rsidR="00F45A1D">
              <w:t>6,74</w:t>
            </w:r>
          </w:p>
        </w:tc>
      </w:tr>
      <w:tr w:rsidR="002633C7" w14:paraId="3A0C5084" w14:textId="77777777" w:rsidTr="00561B97">
        <w:trPr>
          <w:trHeight w:val="179"/>
        </w:trPr>
        <w:tc>
          <w:tcPr>
            <w:tcW w:w="7905" w:type="dxa"/>
            <w:tcBorders>
              <w:top w:val="single" w:sz="4" w:space="0" w:color="000000"/>
              <w:left w:val="single" w:sz="4" w:space="0" w:color="000000"/>
              <w:bottom w:val="single" w:sz="4" w:space="0" w:color="000000"/>
              <w:right w:val="single" w:sz="4" w:space="0" w:color="000000"/>
            </w:tcBorders>
            <w:vAlign w:val="center"/>
          </w:tcPr>
          <w:p w14:paraId="2916F033" w14:textId="77777777" w:rsidR="002633C7" w:rsidRDefault="00844C67">
            <w:pPr>
              <w:tabs>
                <w:tab w:val="left" w:pos="1134"/>
              </w:tabs>
            </w:pPr>
            <w:r>
              <w:t>Тра</w:t>
            </w:r>
            <w:r w:rsidR="00B06D43">
              <w:t>н</w:t>
            </w:r>
            <w:r>
              <w:t>спортировка природного газа</w:t>
            </w:r>
            <w:r w:rsidR="009223CF">
              <w:t xml:space="preserve"> </w:t>
            </w:r>
            <w:r>
              <w:t>(</w:t>
            </w:r>
            <w:r w:rsidR="009223CF">
              <w:t>млн м</w:t>
            </w:r>
            <w:r w:rsidR="009223CF">
              <w:rPr>
                <w:vertAlign w:val="superscript"/>
              </w:rPr>
              <w:t>3</w:t>
            </w:r>
            <w:r w:rsidRPr="00844C67">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00990FE" w14:textId="77777777" w:rsidR="002633C7" w:rsidRDefault="009223CF">
            <w:pPr>
              <w:tabs>
                <w:tab w:val="left" w:pos="1134"/>
              </w:tabs>
              <w:jc w:val="center"/>
            </w:pPr>
            <w:r>
              <w:t>462,6</w:t>
            </w:r>
          </w:p>
        </w:tc>
      </w:tr>
    </w:tbl>
    <w:p w14:paraId="0579B5B1" w14:textId="77777777" w:rsidR="002633C7" w:rsidRDefault="002633C7">
      <w:pPr>
        <w:tabs>
          <w:tab w:val="left" w:pos="1134"/>
        </w:tabs>
        <w:ind w:firstLine="567"/>
        <w:jc w:val="both"/>
        <w:rPr>
          <w:color w:val="FF0000"/>
          <w:sz w:val="28"/>
        </w:rPr>
      </w:pPr>
    </w:p>
    <w:p w14:paraId="293C03B2" w14:textId="77777777" w:rsidR="002633C7" w:rsidRDefault="009223CF">
      <w:pPr>
        <w:tabs>
          <w:tab w:val="left" w:pos="1134"/>
        </w:tabs>
        <w:ind w:firstLine="567"/>
        <w:jc w:val="both"/>
        <w:rPr>
          <w:sz w:val="28"/>
        </w:rPr>
      </w:pPr>
      <w:r>
        <w:rPr>
          <w:sz w:val="28"/>
        </w:rPr>
        <w:t xml:space="preserve">Протяженность уличной водопроводной сети на конец 2021 года составляет 130,0 км, из них нуждается в замене по причине сверхнормативного износа </w:t>
      </w:r>
      <w:r w:rsidR="00844C67">
        <w:rPr>
          <w:sz w:val="28"/>
        </w:rPr>
        <w:t xml:space="preserve">          </w:t>
      </w:r>
      <w:r>
        <w:rPr>
          <w:sz w:val="28"/>
        </w:rPr>
        <w:t>66,5 км, что составляет 51,1% от общей протяженности уличной водопроводной сети. Установленная производственная мощность водопровода в целом составляет 210,5 тыс. м</w:t>
      </w:r>
      <w:r>
        <w:rPr>
          <w:sz w:val="28"/>
          <w:vertAlign w:val="superscript"/>
        </w:rPr>
        <w:t xml:space="preserve">3 </w:t>
      </w:r>
      <w:r>
        <w:rPr>
          <w:sz w:val="28"/>
        </w:rPr>
        <w:t xml:space="preserve">в сутки, что позволяет обеспечить подключение к </w:t>
      </w:r>
      <w:r w:rsidR="00B06D43">
        <w:rPr>
          <w:sz w:val="28"/>
        </w:rPr>
        <w:t>нему</w:t>
      </w:r>
      <w:r>
        <w:rPr>
          <w:sz w:val="28"/>
        </w:rPr>
        <w:t xml:space="preserve"> новых жилых домов. Основными потребителями услуг водоснабжения и водоотведения является население, доля которого в общем объеме потребления составляет 42%, 3% - приходится на бюджетные организации, 26% – на долю промышленных предприятий, 29% – на долю прочих коммерческих потребителей услуг. Такая структура потребителей достаточно характерна для регионов центральной России. Среднесуточный расход холодной воды на каждого жителя города в 2021 году составил 33,6 л. </w:t>
      </w:r>
    </w:p>
    <w:p w14:paraId="7E668692" w14:textId="77777777" w:rsidR="002633C7" w:rsidRDefault="009223CF">
      <w:pPr>
        <w:tabs>
          <w:tab w:val="left" w:pos="1134"/>
        </w:tabs>
        <w:ind w:firstLine="567"/>
        <w:jc w:val="both"/>
        <w:rPr>
          <w:sz w:val="28"/>
        </w:rPr>
      </w:pPr>
      <w:r>
        <w:rPr>
          <w:sz w:val="28"/>
        </w:rPr>
        <w:t>Источником водоснабжения города Волгодонска является Цимлянское водохранилище. Забор воды осуществляется от водозабора №2 и плавучей насосной станции.</w:t>
      </w:r>
    </w:p>
    <w:p w14:paraId="3E45971C" w14:textId="77777777" w:rsidR="002633C7" w:rsidRDefault="009223CF">
      <w:pPr>
        <w:tabs>
          <w:tab w:val="left" w:pos="1134"/>
        </w:tabs>
        <w:ind w:firstLine="567"/>
        <w:jc w:val="both"/>
        <w:rPr>
          <w:sz w:val="28"/>
        </w:rPr>
      </w:pPr>
      <w:r>
        <w:rPr>
          <w:sz w:val="28"/>
        </w:rPr>
        <w:t>Централизованная система водоотведения охватывает около 91</w:t>
      </w:r>
      <w:r w:rsidR="002B2E94">
        <w:rPr>
          <w:sz w:val="28"/>
        </w:rPr>
        <w:t xml:space="preserve"> </w:t>
      </w:r>
      <w:r>
        <w:rPr>
          <w:sz w:val="28"/>
        </w:rPr>
        <w:t>%</w:t>
      </w:r>
      <w:r>
        <w:rPr>
          <w:sz w:val="28"/>
        </w:rPr>
        <w:br/>
        <w:t xml:space="preserve">от общей площади существующего жилищного фонда </w:t>
      </w:r>
      <w:r w:rsidR="0011282E">
        <w:rPr>
          <w:sz w:val="28"/>
        </w:rPr>
        <w:t xml:space="preserve">города </w:t>
      </w:r>
      <w:r>
        <w:rPr>
          <w:sz w:val="28"/>
        </w:rPr>
        <w:t>Волгодонска. Установленная мощность канализационных насосных станций 420,4 тыс. м</w:t>
      </w:r>
      <w:r>
        <w:rPr>
          <w:sz w:val="28"/>
          <w:vertAlign w:val="superscript"/>
        </w:rPr>
        <w:t>3</w:t>
      </w:r>
      <w:r>
        <w:rPr>
          <w:sz w:val="28"/>
        </w:rPr>
        <w:t xml:space="preserve">/сут. </w:t>
      </w:r>
      <w:r>
        <w:rPr>
          <w:spacing w:val="-2"/>
          <w:sz w:val="28"/>
        </w:rPr>
        <w:t>Протяженность уличной канализационной сети составляет 53,1 км</w:t>
      </w:r>
      <w:r>
        <w:rPr>
          <w:spacing w:val="-4"/>
          <w:sz w:val="28"/>
        </w:rPr>
        <w:t xml:space="preserve">, из них нуждается в замене 39,5 км. </w:t>
      </w:r>
      <w:r>
        <w:rPr>
          <w:sz w:val="28"/>
        </w:rPr>
        <w:t xml:space="preserve">Основными потребителями услуг водоотведения является население, доля которого в общем объеме потребления составляет </w:t>
      </w:r>
      <w:r w:rsidR="002B2E94">
        <w:rPr>
          <w:sz w:val="28"/>
        </w:rPr>
        <w:t xml:space="preserve">       </w:t>
      </w:r>
      <w:r>
        <w:rPr>
          <w:sz w:val="28"/>
        </w:rPr>
        <w:t>70</w:t>
      </w:r>
      <w:r w:rsidR="002B2E94">
        <w:rPr>
          <w:sz w:val="28"/>
        </w:rPr>
        <w:t xml:space="preserve"> </w:t>
      </w:r>
      <w:r>
        <w:rPr>
          <w:sz w:val="28"/>
        </w:rPr>
        <w:t>%, 5</w:t>
      </w:r>
      <w:r w:rsidR="002B2E94">
        <w:rPr>
          <w:sz w:val="28"/>
        </w:rPr>
        <w:t xml:space="preserve"> </w:t>
      </w:r>
      <w:r>
        <w:rPr>
          <w:sz w:val="28"/>
        </w:rPr>
        <w:t>% - приходится на бюджетные организации, 18</w:t>
      </w:r>
      <w:r w:rsidR="002B2E94">
        <w:rPr>
          <w:sz w:val="28"/>
        </w:rPr>
        <w:t xml:space="preserve"> </w:t>
      </w:r>
      <w:r>
        <w:rPr>
          <w:sz w:val="28"/>
        </w:rPr>
        <w:t>% – на долю промышленных предприятий, 7</w:t>
      </w:r>
      <w:r w:rsidR="002B2E94">
        <w:rPr>
          <w:sz w:val="28"/>
        </w:rPr>
        <w:t xml:space="preserve"> </w:t>
      </w:r>
      <w:r>
        <w:rPr>
          <w:sz w:val="28"/>
        </w:rPr>
        <w:t>% – на долю прочих коммерческих потребителей услуг.</w:t>
      </w:r>
    </w:p>
    <w:p w14:paraId="0EC2E19F" w14:textId="77777777" w:rsidR="002633C7" w:rsidRDefault="009223CF">
      <w:pPr>
        <w:tabs>
          <w:tab w:val="left" w:pos="1134"/>
        </w:tabs>
        <w:ind w:firstLine="567"/>
        <w:jc w:val="both"/>
        <w:rPr>
          <w:sz w:val="28"/>
        </w:rPr>
      </w:pPr>
      <w:r>
        <w:rPr>
          <w:sz w:val="28"/>
        </w:rPr>
        <w:t>Средний износ сетей водоснабжения и водоотведения превышает 70</w:t>
      </w:r>
      <w:r w:rsidR="002B2E94">
        <w:rPr>
          <w:sz w:val="28"/>
        </w:rPr>
        <w:t xml:space="preserve"> </w:t>
      </w:r>
      <w:r>
        <w:rPr>
          <w:sz w:val="28"/>
        </w:rPr>
        <w:t xml:space="preserve">%. </w:t>
      </w:r>
    </w:p>
    <w:p w14:paraId="65563912" w14:textId="77777777" w:rsidR="002633C7" w:rsidRDefault="009223CF">
      <w:pPr>
        <w:tabs>
          <w:tab w:val="left" w:pos="1134"/>
        </w:tabs>
        <w:ind w:firstLine="567"/>
        <w:jc w:val="both"/>
        <w:rPr>
          <w:sz w:val="28"/>
        </w:rPr>
      </w:pPr>
      <w:r>
        <w:rPr>
          <w:sz w:val="28"/>
        </w:rPr>
        <w:t>Теплоэнергетическое хозяйство города Волгодонска включает в себя</w:t>
      </w:r>
      <w:r>
        <w:rPr>
          <w:sz w:val="28"/>
        </w:rPr>
        <w:br/>
        <w:t>2 централизованных источника теплоснабжения, 28 домовых газовых котельных, 143,8 км тепловых сетей, из которых в собственности ООО «Волгодонские тепловые сети» и ООО «ТЭЦ-1» находится 69,8 км, что составляет 49</w:t>
      </w:r>
      <w:r w:rsidR="002B2E94">
        <w:rPr>
          <w:sz w:val="28"/>
        </w:rPr>
        <w:t xml:space="preserve"> </w:t>
      </w:r>
      <w:r>
        <w:rPr>
          <w:sz w:val="28"/>
        </w:rPr>
        <w:t>%, остальные сети являются арендованными.</w:t>
      </w:r>
    </w:p>
    <w:p w14:paraId="37D85D1A" w14:textId="77777777" w:rsidR="002633C7" w:rsidRDefault="009223CF">
      <w:pPr>
        <w:tabs>
          <w:tab w:val="left" w:pos="1134"/>
        </w:tabs>
        <w:ind w:firstLine="567"/>
        <w:jc w:val="both"/>
        <w:rPr>
          <w:sz w:val="28"/>
        </w:rPr>
      </w:pPr>
      <w:r>
        <w:rPr>
          <w:sz w:val="28"/>
        </w:rPr>
        <w:t>В целом по городу Волгодонску суммарная мощность централизованных источников тепловой энергии составляет 770 Гкал/ч. Покрытие тепловых нагрузок обеспечивается от 2 источников тепловой энергии – ООО «ТЭЦ-1»</w:t>
      </w:r>
      <w:r>
        <w:rPr>
          <w:sz w:val="28"/>
        </w:rPr>
        <w:br/>
        <w:t>и Волгодонская ТЭЦ-2 ООО «ЛУКОЙЛ-Ростовэнерго».</w:t>
      </w:r>
    </w:p>
    <w:p w14:paraId="02788810" w14:textId="77777777" w:rsidR="002633C7" w:rsidRDefault="009223CF">
      <w:pPr>
        <w:tabs>
          <w:tab w:val="left" w:pos="1134"/>
        </w:tabs>
        <w:ind w:firstLine="567"/>
        <w:jc w:val="both"/>
        <w:rPr>
          <w:sz w:val="28"/>
        </w:rPr>
      </w:pPr>
      <w:r>
        <w:rPr>
          <w:sz w:val="28"/>
        </w:rPr>
        <w:t>Услугами централизованного теплоснабжения и горячего водоснабжения охвачен 81% населения города Волгодонска. Потребление населением услуг централизованного теплоснабжения и горячего водоснабжения составляет  86% в общем объеме реализации данных услуг.</w:t>
      </w:r>
    </w:p>
    <w:p w14:paraId="65088A94" w14:textId="77777777" w:rsidR="002633C7" w:rsidRDefault="009223CF">
      <w:pPr>
        <w:tabs>
          <w:tab w:val="left" w:pos="1134"/>
        </w:tabs>
        <w:ind w:firstLine="567"/>
        <w:jc w:val="both"/>
        <w:rPr>
          <w:sz w:val="28"/>
        </w:rPr>
      </w:pPr>
      <w:r>
        <w:rPr>
          <w:sz w:val="28"/>
        </w:rPr>
        <w:lastRenderedPageBreak/>
        <w:t>Основной производитель электрической энергии в городе Волгодонске – Ростовская АЭС, в промышленной эксплуатации которой находятся</w:t>
      </w:r>
      <w:r>
        <w:rPr>
          <w:sz w:val="28"/>
        </w:rPr>
        <w:br/>
        <w:t xml:space="preserve">4 энергоблока суммарной установленной мощностью 4070 МВт. В декабре 2017 года осуществлен физический пуск четвертого энергоблока установленной мощностью 1070 МВт, а с сентября 2018 года он запущен в промышленную эксплуатацию. В 2021 году Ростовская АЭС выработала 31,7 млрд кВтч электроэнергии. Для сравнения, суммарная выработка электроэнергии во всей Ростовской области за 2021 год – 44,3 млрд кВт.ч. </w:t>
      </w:r>
    </w:p>
    <w:p w14:paraId="13B93586" w14:textId="77777777" w:rsidR="002633C7" w:rsidRDefault="009223CF">
      <w:pPr>
        <w:tabs>
          <w:tab w:val="left" w:pos="1134"/>
        </w:tabs>
        <w:ind w:firstLine="567"/>
        <w:jc w:val="both"/>
        <w:rPr>
          <w:sz w:val="28"/>
        </w:rPr>
      </w:pPr>
      <w:r>
        <w:rPr>
          <w:sz w:val="28"/>
        </w:rPr>
        <w:t>Протяженность сетей наружного освещения старой и новой части города Волгодонска в 2021 году составляет 216,36 км. Протяженность самонесущего изолированного провода (СИП) составляет – 180,86 км, протяженность голого провода (А-35) составляет – 23 км, кабеля</w:t>
      </w:r>
      <w:r w:rsidR="0019620A">
        <w:rPr>
          <w:sz w:val="28"/>
        </w:rPr>
        <w:t xml:space="preserve"> </w:t>
      </w:r>
      <w:r>
        <w:rPr>
          <w:sz w:val="28"/>
        </w:rPr>
        <w:t>- 12,5 км.</w:t>
      </w:r>
    </w:p>
    <w:p w14:paraId="4347136C" w14:textId="77777777" w:rsidR="002633C7" w:rsidRDefault="009223CF">
      <w:pPr>
        <w:ind w:firstLine="709"/>
        <w:jc w:val="both"/>
        <w:rPr>
          <w:sz w:val="28"/>
        </w:rPr>
      </w:pPr>
      <w:r>
        <w:rPr>
          <w:sz w:val="28"/>
        </w:rPr>
        <w:t>Общее количество светильников – 8965 шт. Мощность линий передачи электрической энергии, оснащенных приборами учета расхода электрической энергии на цели наружного освещения, в процентах от общей мощности всех линий электропередачи электрической энергии составляет 99</w:t>
      </w:r>
      <w:r w:rsidR="002B2E94">
        <w:rPr>
          <w:sz w:val="28"/>
        </w:rPr>
        <w:t xml:space="preserve"> </w:t>
      </w:r>
      <w:r>
        <w:rPr>
          <w:sz w:val="28"/>
        </w:rPr>
        <w:t>%. Объем потребления электроэнергии на наружное освещение за 2021 год составил</w:t>
      </w:r>
      <w:r>
        <w:rPr>
          <w:sz w:val="28"/>
        </w:rPr>
        <w:br/>
        <w:t>2398,50 тыс. кВт. час.</w:t>
      </w:r>
      <w:r>
        <w:rPr>
          <w:sz w:val="28"/>
        </w:rPr>
        <w:tab/>
        <w:t xml:space="preserve"> В 2020 году был заключен энергосервисный контракт, выполнены мероприятия по  энергосбережению и повышению энергетической эффективности использования энергетических ресурсов при эксплуатации системы наружного освещения города Волгодонска: заменено 7964 осветительных приборов, дополнительно установлено 265 осветительных приборов на магистральных автодорогах (просп. Мира, ул. Энтузиастов, просп. Строителей, просп. Курчатова, путепровод, ул. Морская, ул. 2-я Бетонная, пер. Первомайский, ул. 1-я Бетонная). Заменено 167 шкафов управления наружным освещением, проведена оптимизация 95 точек подключения наружного освещения, установлен сервер и автоматизированная система управления наружным освещением и учета электрической энергии. Срок исполнения обязательств по контракту (оплата экономии) 6 лет: с апреля 2021 до апреля 2027 года.</w:t>
      </w:r>
    </w:p>
    <w:p w14:paraId="18C0E37D" w14:textId="77777777" w:rsidR="002633C7" w:rsidRDefault="009223CF">
      <w:pPr>
        <w:tabs>
          <w:tab w:val="left" w:pos="1134"/>
        </w:tabs>
        <w:ind w:firstLine="567"/>
        <w:jc w:val="both"/>
        <w:rPr>
          <w:sz w:val="28"/>
        </w:rPr>
      </w:pPr>
      <w:r>
        <w:rPr>
          <w:sz w:val="28"/>
        </w:rPr>
        <w:t>Город Волгодонск – молодой и перспективный город, обладающий большим потенциалом для развития производства. Однако, одной из причин, удерживающих инвесторов от реализации проектов на территории города</w:t>
      </w:r>
      <w:r w:rsidR="0019620A">
        <w:rPr>
          <w:sz w:val="28"/>
        </w:rPr>
        <w:t>,</w:t>
      </w:r>
      <w:r>
        <w:rPr>
          <w:sz w:val="28"/>
        </w:rPr>
        <w:t xml:space="preserve"> является невозможность получения мощностей по газоснабжению инвестиционных площадок в круглогодичном режиме.</w:t>
      </w:r>
    </w:p>
    <w:p w14:paraId="3AE3F04D" w14:textId="77777777" w:rsidR="002633C7" w:rsidRDefault="009223CF">
      <w:pPr>
        <w:tabs>
          <w:tab w:val="left" w:pos="1134"/>
        </w:tabs>
        <w:ind w:firstLine="567"/>
        <w:jc w:val="both"/>
        <w:rPr>
          <w:sz w:val="28"/>
        </w:rPr>
      </w:pPr>
      <w:r>
        <w:rPr>
          <w:sz w:val="28"/>
        </w:rPr>
        <w:t>Существует риск, что после ввода в эксплуатацию завода по глубокой переработке зерна запас свободного объема газа в городе будет исчерпан. Это существенно повлияет на стабильность системы газоснабжения города, особенно в зимний период, что может привести к перерывам в газоснабжении. Источником газоснабжения города Волгодонска является газораспределительная станция (ГРС) «Волгодонск-1», которая является собственностью ОАО «Газпром», проектная мощность данной ГРС составляет 120 тыс.м</w:t>
      </w:r>
      <w:r>
        <w:rPr>
          <w:sz w:val="28"/>
          <w:vertAlign w:val="superscript"/>
        </w:rPr>
        <w:t>3</w:t>
      </w:r>
      <w:r>
        <w:rPr>
          <w:sz w:val="28"/>
        </w:rPr>
        <w:t xml:space="preserve"> час, фактическая загрузка – 111 тыс.м</w:t>
      </w:r>
      <w:r>
        <w:rPr>
          <w:sz w:val="28"/>
          <w:vertAlign w:val="superscript"/>
        </w:rPr>
        <w:t>3</w:t>
      </w:r>
      <w:r>
        <w:rPr>
          <w:sz w:val="28"/>
        </w:rPr>
        <w:t xml:space="preserve"> час (92,5%). По информации ООО «Газпром трансгаз Краснодар» загрузить на 100% ГРС «Волгодонск-1» не представляется </w:t>
      </w:r>
      <w:r>
        <w:rPr>
          <w:sz w:val="28"/>
        </w:rPr>
        <w:lastRenderedPageBreak/>
        <w:t>возможным, так как необходимо выполнить ремонт газопровода – отвода протяженностью 230 км. Ремонт позволит расширить газотранспортные мощности для поставок газа потребителям города Волгодонска.</w:t>
      </w:r>
      <w:r>
        <w:rPr>
          <w:sz w:val="28"/>
        </w:rPr>
        <w:tab/>
        <w:t xml:space="preserve"> </w:t>
      </w:r>
    </w:p>
    <w:p w14:paraId="55869529" w14:textId="77777777" w:rsidR="0027146A" w:rsidRDefault="0027146A">
      <w:pPr>
        <w:tabs>
          <w:tab w:val="left" w:pos="1134"/>
        </w:tabs>
        <w:ind w:firstLine="567"/>
        <w:jc w:val="both"/>
        <w:rPr>
          <w:sz w:val="28"/>
        </w:rPr>
      </w:pPr>
    </w:p>
    <w:p w14:paraId="271521E9" w14:textId="77777777" w:rsidR="0027146A" w:rsidRDefault="0027146A">
      <w:pPr>
        <w:tabs>
          <w:tab w:val="left" w:pos="1134"/>
        </w:tabs>
        <w:ind w:firstLine="567"/>
        <w:jc w:val="both"/>
        <w:rPr>
          <w:sz w:val="20"/>
        </w:rPr>
      </w:pPr>
    </w:p>
    <w:p w14:paraId="70C29D37" w14:textId="77777777" w:rsidR="002633C7" w:rsidRDefault="009223CF">
      <w:pPr>
        <w:tabs>
          <w:tab w:val="left" w:pos="1418"/>
        </w:tabs>
        <w:ind w:left="567"/>
        <w:jc w:val="both"/>
        <w:rPr>
          <w:sz w:val="28"/>
        </w:rPr>
      </w:pPr>
      <w:r>
        <w:rPr>
          <w:sz w:val="28"/>
        </w:rPr>
        <w:t>2.</w:t>
      </w:r>
      <w:r>
        <w:rPr>
          <w:sz w:val="28"/>
        </w:rPr>
        <w:tab/>
        <w:t>Ключевые проблемы:</w:t>
      </w:r>
    </w:p>
    <w:p w14:paraId="7516424F" w14:textId="77777777" w:rsidR="002633C7" w:rsidRDefault="009223CF">
      <w:pPr>
        <w:widowControl w:val="0"/>
        <w:tabs>
          <w:tab w:val="left" w:pos="0"/>
          <w:tab w:val="left" w:pos="1418"/>
        </w:tabs>
        <w:ind w:firstLine="567"/>
        <w:jc w:val="both"/>
        <w:rPr>
          <w:sz w:val="28"/>
        </w:rPr>
      </w:pPr>
      <w:r>
        <w:rPr>
          <w:sz w:val="28"/>
        </w:rPr>
        <w:t>1)</w:t>
      </w:r>
      <w:r>
        <w:rPr>
          <w:sz w:val="28"/>
        </w:rPr>
        <w:tab/>
        <w:t>высокий накопленный износ систем инженерного оборудования;</w:t>
      </w:r>
    </w:p>
    <w:p w14:paraId="71FAD04D" w14:textId="77777777" w:rsidR="002633C7" w:rsidRDefault="009223CF">
      <w:pPr>
        <w:widowControl w:val="0"/>
        <w:tabs>
          <w:tab w:val="left" w:pos="0"/>
          <w:tab w:val="left" w:pos="567"/>
          <w:tab w:val="left" w:pos="1418"/>
        </w:tabs>
        <w:jc w:val="both"/>
        <w:rPr>
          <w:sz w:val="28"/>
        </w:rPr>
      </w:pPr>
      <w:r>
        <w:rPr>
          <w:sz w:val="28"/>
        </w:rPr>
        <w:tab/>
        <w:t>2)</w:t>
      </w:r>
      <w:r>
        <w:rPr>
          <w:sz w:val="28"/>
        </w:rPr>
        <w:tab/>
        <w:t>недостаток мощностей по газоснабжению инвестиционных площадок в круглогодичном режиме;</w:t>
      </w:r>
    </w:p>
    <w:p w14:paraId="3E1600B3" w14:textId="77777777" w:rsidR="002633C7" w:rsidRDefault="009223CF">
      <w:pPr>
        <w:widowControl w:val="0"/>
        <w:tabs>
          <w:tab w:val="left" w:pos="0"/>
          <w:tab w:val="left" w:pos="567"/>
          <w:tab w:val="left" w:pos="1418"/>
        </w:tabs>
        <w:ind w:firstLine="567"/>
        <w:jc w:val="both"/>
        <w:rPr>
          <w:sz w:val="28"/>
        </w:rPr>
      </w:pPr>
      <w:r>
        <w:rPr>
          <w:sz w:val="28"/>
        </w:rPr>
        <w:t>3)</w:t>
      </w:r>
      <w:r>
        <w:rPr>
          <w:sz w:val="28"/>
        </w:rPr>
        <w:tab/>
        <w:t>задолженность потребителе</w:t>
      </w:r>
      <w:r w:rsidR="0011282E">
        <w:rPr>
          <w:sz w:val="28"/>
        </w:rPr>
        <w:t>й за потребленные энергоресурсы;</w:t>
      </w:r>
    </w:p>
    <w:p w14:paraId="6D25AE10" w14:textId="77777777" w:rsidR="002633C7" w:rsidRDefault="009223CF">
      <w:pPr>
        <w:widowControl w:val="0"/>
        <w:tabs>
          <w:tab w:val="left" w:pos="0"/>
          <w:tab w:val="left" w:pos="1418"/>
        </w:tabs>
        <w:ind w:firstLine="567"/>
        <w:jc w:val="both"/>
        <w:rPr>
          <w:sz w:val="28"/>
        </w:rPr>
      </w:pPr>
      <w:r>
        <w:rPr>
          <w:sz w:val="28"/>
        </w:rPr>
        <w:t>4)</w:t>
      </w:r>
      <w:r>
        <w:rPr>
          <w:sz w:val="28"/>
        </w:rPr>
        <w:tab/>
        <w:t>ограниченные возможности привлечения доступных долгосрочных финансовых ресурсов для модерни</w:t>
      </w:r>
      <w:r w:rsidR="0011282E">
        <w:rPr>
          <w:sz w:val="28"/>
        </w:rPr>
        <w:t>зации энергетического комплекса;</w:t>
      </w:r>
    </w:p>
    <w:p w14:paraId="59939040" w14:textId="77777777" w:rsidR="002633C7" w:rsidRDefault="009223CF">
      <w:pPr>
        <w:widowControl w:val="0"/>
        <w:tabs>
          <w:tab w:val="left" w:pos="0"/>
        </w:tabs>
        <w:ind w:firstLine="567"/>
        <w:jc w:val="both"/>
        <w:rPr>
          <w:sz w:val="28"/>
        </w:rPr>
      </w:pPr>
      <w:r>
        <w:rPr>
          <w:sz w:val="28"/>
        </w:rPr>
        <w:t>5)</w:t>
      </w:r>
      <w:r>
        <w:rPr>
          <w:sz w:val="28"/>
        </w:rPr>
        <w:tab/>
        <w:t>неоптимальный уровень расхода тепловой энергии в муниципальных учреждениях.</w:t>
      </w:r>
    </w:p>
    <w:p w14:paraId="0D11CB95" w14:textId="77777777" w:rsidR="002633C7" w:rsidRDefault="009223CF">
      <w:pPr>
        <w:widowControl w:val="0"/>
        <w:tabs>
          <w:tab w:val="left" w:pos="0"/>
          <w:tab w:val="left" w:pos="1418"/>
        </w:tabs>
        <w:ind w:left="567"/>
        <w:jc w:val="both"/>
        <w:rPr>
          <w:sz w:val="28"/>
        </w:rPr>
      </w:pPr>
      <w:r>
        <w:rPr>
          <w:sz w:val="28"/>
        </w:rPr>
        <w:t>3.</w:t>
      </w:r>
      <w:r>
        <w:rPr>
          <w:sz w:val="28"/>
        </w:rPr>
        <w:tab/>
        <w:t>Цели:</w:t>
      </w:r>
    </w:p>
    <w:p w14:paraId="7EBBCEEB" w14:textId="77777777" w:rsidR="002633C7" w:rsidRDefault="009223CF">
      <w:pPr>
        <w:widowControl w:val="0"/>
        <w:tabs>
          <w:tab w:val="left" w:pos="1418"/>
        </w:tabs>
        <w:ind w:firstLine="567"/>
        <w:jc w:val="both"/>
        <w:rPr>
          <w:sz w:val="28"/>
        </w:rPr>
      </w:pPr>
      <w:r>
        <w:rPr>
          <w:sz w:val="28"/>
        </w:rPr>
        <w:t>1)</w:t>
      </w:r>
      <w:r>
        <w:rPr>
          <w:sz w:val="28"/>
        </w:rPr>
        <w:tab/>
        <w:t>обеспечение снижения объема потребления тепловой энергии муниципальными учреждениями города Волгодонска.</w:t>
      </w:r>
    </w:p>
    <w:p w14:paraId="05FE0BA1" w14:textId="77777777" w:rsidR="002633C7" w:rsidRDefault="009223CF">
      <w:pPr>
        <w:widowControl w:val="0"/>
        <w:ind w:firstLine="1418"/>
        <w:jc w:val="both"/>
        <w:rPr>
          <w:sz w:val="28"/>
        </w:rPr>
      </w:pPr>
      <w:r>
        <w:rPr>
          <w:sz w:val="28"/>
        </w:rPr>
        <w:t>Индикатор 1. Объем тепловой энергии, потребленный учреждениями:</w:t>
      </w:r>
    </w:p>
    <w:p w14:paraId="7E10D582" w14:textId="77777777" w:rsidR="002633C7" w:rsidRDefault="009223CF">
      <w:pPr>
        <w:widowControl w:val="0"/>
        <w:numPr>
          <w:ilvl w:val="0"/>
          <w:numId w:val="176"/>
        </w:numPr>
        <w:tabs>
          <w:tab w:val="left" w:pos="1418"/>
        </w:tabs>
        <w:ind w:left="0" w:firstLine="567"/>
        <w:jc w:val="both"/>
        <w:rPr>
          <w:sz w:val="28"/>
        </w:rPr>
      </w:pPr>
      <w:r>
        <w:rPr>
          <w:sz w:val="28"/>
        </w:rPr>
        <w:t>2021 год – 44014,6 тыс. гигакалорий;</w:t>
      </w:r>
    </w:p>
    <w:p w14:paraId="66DBDB01" w14:textId="77777777" w:rsidR="002633C7" w:rsidRDefault="009223CF">
      <w:pPr>
        <w:widowControl w:val="0"/>
        <w:numPr>
          <w:ilvl w:val="0"/>
          <w:numId w:val="176"/>
        </w:numPr>
        <w:tabs>
          <w:tab w:val="left" w:pos="1418"/>
        </w:tabs>
        <w:ind w:left="0" w:firstLine="567"/>
        <w:jc w:val="both"/>
        <w:rPr>
          <w:sz w:val="28"/>
        </w:rPr>
      </w:pPr>
      <w:r>
        <w:rPr>
          <w:sz w:val="28"/>
        </w:rPr>
        <w:t>2024 год – 42261,4 тыс. гигакалорий;</w:t>
      </w:r>
    </w:p>
    <w:p w14:paraId="1B6D9C18" w14:textId="77777777" w:rsidR="002633C7" w:rsidRDefault="009223CF">
      <w:pPr>
        <w:widowControl w:val="0"/>
        <w:numPr>
          <w:ilvl w:val="0"/>
          <w:numId w:val="176"/>
        </w:numPr>
        <w:tabs>
          <w:tab w:val="left" w:pos="1418"/>
        </w:tabs>
        <w:ind w:left="0" w:firstLine="567"/>
        <w:jc w:val="both"/>
        <w:rPr>
          <w:sz w:val="28"/>
        </w:rPr>
      </w:pPr>
      <w:r>
        <w:rPr>
          <w:sz w:val="28"/>
        </w:rPr>
        <w:t>2030 год – 40702,0 тыс. гигакалорий.</w:t>
      </w:r>
    </w:p>
    <w:p w14:paraId="5709F951" w14:textId="77777777" w:rsidR="002633C7" w:rsidRDefault="009223CF">
      <w:pPr>
        <w:tabs>
          <w:tab w:val="left" w:pos="1418"/>
        </w:tabs>
        <w:ind w:firstLine="567"/>
        <w:jc w:val="both"/>
        <w:rPr>
          <w:sz w:val="28"/>
        </w:rPr>
      </w:pPr>
      <w:r>
        <w:rPr>
          <w:sz w:val="28"/>
        </w:rPr>
        <w:t>2)</w:t>
      </w:r>
      <w:r>
        <w:rPr>
          <w:sz w:val="28"/>
        </w:rPr>
        <w:tab/>
        <w:t>снижение уровня износа сетей водоснабжения и водоотведения.</w:t>
      </w:r>
    </w:p>
    <w:p w14:paraId="34AE85E6" w14:textId="77777777" w:rsidR="002633C7" w:rsidRDefault="009223CF">
      <w:pPr>
        <w:tabs>
          <w:tab w:val="left" w:pos="0"/>
          <w:tab w:val="left" w:pos="1418"/>
        </w:tabs>
        <w:ind w:firstLine="567"/>
        <w:jc w:val="both"/>
        <w:rPr>
          <w:sz w:val="28"/>
        </w:rPr>
      </w:pPr>
      <w:r>
        <w:rPr>
          <w:sz w:val="28"/>
        </w:rPr>
        <w:t>4.</w:t>
      </w:r>
      <w:r>
        <w:rPr>
          <w:sz w:val="28"/>
        </w:rPr>
        <w:tab/>
        <w:t>Приоритетные задачи и мероприятия:</w:t>
      </w:r>
    </w:p>
    <w:p w14:paraId="26538A7E" w14:textId="77777777" w:rsidR="002633C7" w:rsidRDefault="009223CF">
      <w:pPr>
        <w:tabs>
          <w:tab w:val="left" w:pos="0"/>
          <w:tab w:val="left" w:pos="1418"/>
        </w:tabs>
        <w:ind w:firstLine="567"/>
        <w:jc w:val="both"/>
        <w:rPr>
          <w:sz w:val="28"/>
        </w:rPr>
      </w:pPr>
      <w:r>
        <w:rPr>
          <w:sz w:val="28"/>
        </w:rPr>
        <w:t>1)</w:t>
      </w:r>
      <w:r>
        <w:rPr>
          <w:sz w:val="28"/>
        </w:rPr>
        <w:tab/>
        <w:t>охрана здоровья населения и улучшение качества жизни населения путем обеспечения бесперебойного и качественного водоснабжения,</w:t>
      </w:r>
      <w:r w:rsidR="0011282E">
        <w:rPr>
          <w:sz w:val="28"/>
        </w:rPr>
        <w:t xml:space="preserve"> водоотведения и теплоснабжения;</w:t>
      </w:r>
    </w:p>
    <w:p w14:paraId="6DF4D79E" w14:textId="77777777" w:rsidR="002633C7" w:rsidRDefault="009223CF">
      <w:pPr>
        <w:tabs>
          <w:tab w:val="left" w:pos="0"/>
          <w:tab w:val="left" w:pos="1418"/>
        </w:tabs>
        <w:ind w:firstLine="567"/>
        <w:jc w:val="both"/>
        <w:rPr>
          <w:sz w:val="28"/>
        </w:rPr>
      </w:pPr>
      <w:r>
        <w:rPr>
          <w:sz w:val="28"/>
        </w:rPr>
        <w:t>2)</w:t>
      </w:r>
      <w:r>
        <w:rPr>
          <w:sz w:val="28"/>
        </w:rPr>
        <w:tab/>
        <w:t>проведение реконструкции очистных сооружений канализации города Волгодонска, строительство и реконструкция очистных сооружений ливневой канализации в рамках программы оздоровления Цимлянского водохранилища;</w:t>
      </w:r>
    </w:p>
    <w:p w14:paraId="6500AC0D" w14:textId="77777777" w:rsidR="002633C7" w:rsidRDefault="009223CF">
      <w:pPr>
        <w:tabs>
          <w:tab w:val="left" w:pos="0"/>
          <w:tab w:val="left" w:pos="1418"/>
        </w:tabs>
        <w:ind w:firstLine="567"/>
        <w:jc w:val="both"/>
        <w:rPr>
          <w:sz w:val="28"/>
        </w:rPr>
      </w:pPr>
      <w:r>
        <w:rPr>
          <w:sz w:val="28"/>
        </w:rPr>
        <w:t>3)</w:t>
      </w:r>
      <w:r>
        <w:rPr>
          <w:sz w:val="28"/>
        </w:rPr>
        <w:tab/>
        <w:t>реконструкция и модернизация ключевых систем и объектов инженерной инфраструктуры, снижение уровня их аварийности, износа и потерь ресурсов:</w:t>
      </w:r>
    </w:p>
    <w:p w14:paraId="65D55F0A" w14:textId="77777777" w:rsidR="002633C7" w:rsidRDefault="009223CF">
      <w:pPr>
        <w:widowControl w:val="0"/>
        <w:tabs>
          <w:tab w:val="left" w:pos="1418"/>
        </w:tabs>
        <w:ind w:firstLine="567"/>
        <w:jc w:val="both"/>
        <w:rPr>
          <w:sz w:val="28"/>
        </w:rPr>
      </w:pPr>
      <w:r>
        <w:rPr>
          <w:sz w:val="28"/>
        </w:rPr>
        <w:t xml:space="preserve">а) </w:t>
      </w:r>
      <w:r>
        <w:rPr>
          <w:sz w:val="28"/>
        </w:rPr>
        <w:tab/>
        <w:t>реконструкция водозабора на реке Дон производительностью 169,0 тыс. м</w:t>
      </w:r>
      <w:r>
        <w:rPr>
          <w:sz w:val="28"/>
          <w:vertAlign w:val="superscript"/>
        </w:rPr>
        <w:t>3</w:t>
      </w:r>
      <w:r>
        <w:rPr>
          <w:sz w:val="28"/>
        </w:rPr>
        <w:t>/сут. и водоводов В-33 2Д1200 мм общей протяженностью порядка 42 км от водозабора до водопроводных очистных сооружений ВОС-2;</w:t>
      </w:r>
    </w:p>
    <w:p w14:paraId="45ABE730" w14:textId="77777777" w:rsidR="002633C7" w:rsidRDefault="009223CF">
      <w:pPr>
        <w:widowControl w:val="0"/>
        <w:tabs>
          <w:tab w:val="left" w:pos="1418"/>
        </w:tabs>
        <w:ind w:firstLine="567"/>
        <w:jc w:val="both"/>
        <w:rPr>
          <w:sz w:val="28"/>
        </w:rPr>
      </w:pPr>
      <w:r>
        <w:rPr>
          <w:sz w:val="28"/>
        </w:rPr>
        <w:t>б)</w:t>
      </w:r>
      <w:r>
        <w:rPr>
          <w:sz w:val="28"/>
        </w:rPr>
        <w:tab/>
        <w:t>реконструкция и модернизация сетей водоснабжения и водоотведения, сетей теплоснабжения. Строительство тепловых сетей и центральных тепловых пунктов для перехода на закрытую схему теплоснабжения;</w:t>
      </w:r>
    </w:p>
    <w:p w14:paraId="6ED0ED22" w14:textId="77777777" w:rsidR="002633C7" w:rsidRDefault="009223CF">
      <w:pPr>
        <w:tabs>
          <w:tab w:val="left" w:pos="1418"/>
        </w:tabs>
        <w:ind w:firstLine="567"/>
        <w:jc w:val="both"/>
        <w:rPr>
          <w:sz w:val="28"/>
        </w:rPr>
      </w:pPr>
      <w:r>
        <w:rPr>
          <w:sz w:val="28"/>
        </w:rPr>
        <w:t>в)</w:t>
      </w:r>
      <w:r>
        <w:rPr>
          <w:sz w:val="28"/>
        </w:rPr>
        <w:tab/>
        <w:t>реконструкция водовода В-21 от ул. Энтузиастов до пр. Мира по Жуковскому шоссе Д 300, 400, 500мм, протяженностью 2,194 км.</w:t>
      </w:r>
    </w:p>
    <w:p w14:paraId="6026233E" w14:textId="77777777" w:rsidR="002633C7" w:rsidRDefault="0011282E">
      <w:pPr>
        <w:tabs>
          <w:tab w:val="left" w:pos="1418"/>
        </w:tabs>
        <w:ind w:firstLine="567"/>
        <w:jc w:val="both"/>
        <w:rPr>
          <w:sz w:val="28"/>
        </w:rPr>
      </w:pPr>
      <w:r>
        <w:rPr>
          <w:sz w:val="28"/>
        </w:rPr>
        <w:t>г</w:t>
      </w:r>
      <w:r w:rsidR="009223CF">
        <w:rPr>
          <w:sz w:val="28"/>
        </w:rPr>
        <w:t>)</w:t>
      </w:r>
      <w:r w:rsidR="009223CF">
        <w:rPr>
          <w:sz w:val="28"/>
        </w:rPr>
        <w:tab/>
        <w:t>реконструкция водовода В-25 по ул. Энтузиастов Д700мм, L= 949,96 п.м.;</w:t>
      </w:r>
    </w:p>
    <w:p w14:paraId="3222DEF6" w14:textId="77777777" w:rsidR="002633C7" w:rsidRDefault="0011282E">
      <w:pPr>
        <w:tabs>
          <w:tab w:val="left" w:pos="1418"/>
        </w:tabs>
        <w:ind w:firstLine="567"/>
        <w:jc w:val="both"/>
        <w:rPr>
          <w:sz w:val="28"/>
        </w:rPr>
      </w:pPr>
      <w:r>
        <w:rPr>
          <w:sz w:val="28"/>
        </w:rPr>
        <w:lastRenderedPageBreak/>
        <w:t>д</w:t>
      </w:r>
      <w:r w:rsidR="009223CF">
        <w:rPr>
          <w:sz w:val="28"/>
        </w:rPr>
        <w:t>)</w:t>
      </w:r>
      <w:r w:rsidR="009223CF">
        <w:rPr>
          <w:sz w:val="28"/>
        </w:rPr>
        <w:tab/>
        <w:t>реконструкция напорного коллектора К-25 от здания РНС по пр.Мира,1 до ввода в приемную камеру очистных сооружений по ул.Складская,36 Д1000мм, L=25754,0 п.м.;</w:t>
      </w:r>
    </w:p>
    <w:p w14:paraId="7ED04A3F" w14:textId="77777777" w:rsidR="002633C7" w:rsidRDefault="0011282E">
      <w:pPr>
        <w:tabs>
          <w:tab w:val="left" w:pos="1418"/>
        </w:tabs>
        <w:ind w:firstLine="567"/>
        <w:jc w:val="both"/>
        <w:rPr>
          <w:sz w:val="28"/>
        </w:rPr>
      </w:pPr>
      <w:r>
        <w:rPr>
          <w:sz w:val="28"/>
        </w:rPr>
        <w:t>е</w:t>
      </w:r>
      <w:r w:rsidR="009223CF">
        <w:rPr>
          <w:sz w:val="28"/>
        </w:rPr>
        <w:t>)</w:t>
      </w:r>
      <w:r w:rsidR="009223CF">
        <w:rPr>
          <w:sz w:val="28"/>
        </w:rPr>
        <w:tab/>
        <w:t xml:space="preserve">реконструкция напорного коллектора К-5 от ул. Железнодорожной от камер 7/КН5(8/Кн5) до КГ (камеры гашения) на пересечении ул. Степной и Ростовского шоссе;    </w:t>
      </w:r>
    </w:p>
    <w:p w14:paraId="17BD4CA6" w14:textId="77777777" w:rsidR="002633C7" w:rsidRDefault="0011282E">
      <w:pPr>
        <w:tabs>
          <w:tab w:val="left" w:pos="1418"/>
        </w:tabs>
        <w:ind w:firstLine="567"/>
        <w:jc w:val="both"/>
        <w:rPr>
          <w:sz w:val="28"/>
        </w:rPr>
      </w:pPr>
      <w:r>
        <w:rPr>
          <w:sz w:val="28"/>
        </w:rPr>
        <w:t>ж</w:t>
      </w:r>
      <w:r w:rsidR="009223CF">
        <w:rPr>
          <w:sz w:val="28"/>
        </w:rPr>
        <w:t>)</w:t>
      </w:r>
      <w:r w:rsidR="009223CF">
        <w:rPr>
          <w:sz w:val="28"/>
        </w:rPr>
        <w:tab/>
        <w:t>реконструкция магистрального водопровода М-34 по пр. Мира Д500мм L= 572,5 п.м.;</w:t>
      </w:r>
    </w:p>
    <w:p w14:paraId="54323639" w14:textId="77777777" w:rsidR="002633C7" w:rsidRDefault="0011282E">
      <w:pPr>
        <w:tabs>
          <w:tab w:val="left" w:pos="1418"/>
        </w:tabs>
        <w:ind w:firstLine="567"/>
        <w:jc w:val="both"/>
        <w:rPr>
          <w:sz w:val="28"/>
        </w:rPr>
      </w:pPr>
      <w:r>
        <w:rPr>
          <w:sz w:val="28"/>
        </w:rPr>
        <w:t>з</w:t>
      </w:r>
      <w:r w:rsidR="009223CF">
        <w:rPr>
          <w:sz w:val="28"/>
        </w:rPr>
        <w:t>)</w:t>
      </w:r>
      <w:r w:rsidR="009223CF">
        <w:rPr>
          <w:sz w:val="28"/>
        </w:rPr>
        <w:tab/>
        <w:t>реконструкция трубопроводов очищенных стоков К-33 и К-6 от очистных сооружений канализации до прудов биологической очистки;</w:t>
      </w:r>
    </w:p>
    <w:p w14:paraId="25571235" w14:textId="77777777" w:rsidR="002633C7" w:rsidRDefault="009223CF">
      <w:pPr>
        <w:tabs>
          <w:tab w:val="left" w:pos="1418"/>
        </w:tabs>
        <w:ind w:firstLine="567"/>
        <w:jc w:val="both"/>
        <w:rPr>
          <w:sz w:val="28"/>
        </w:rPr>
      </w:pPr>
      <w:r>
        <w:rPr>
          <w:sz w:val="28"/>
        </w:rPr>
        <w:t>и)</w:t>
      </w:r>
      <w:r>
        <w:rPr>
          <w:sz w:val="28"/>
        </w:rPr>
        <w:tab/>
        <w:t>реконструкция водовода В-26 (участок водовода от перехода через залив балки Сухо-Соленой до ул. Степной 2 Д600мм из стальных труб общей протяженностью 2078п.м.).</w:t>
      </w:r>
    </w:p>
    <w:p w14:paraId="18624B81" w14:textId="77777777" w:rsidR="002633C7" w:rsidRDefault="009223CF">
      <w:pPr>
        <w:tabs>
          <w:tab w:val="left" w:pos="1418"/>
        </w:tabs>
        <w:ind w:firstLine="567"/>
        <w:jc w:val="both"/>
        <w:rPr>
          <w:sz w:val="28"/>
        </w:rPr>
      </w:pPr>
      <w:r>
        <w:rPr>
          <w:sz w:val="28"/>
        </w:rPr>
        <w:t>3)</w:t>
      </w:r>
      <w:r>
        <w:rPr>
          <w:sz w:val="28"/>
        </w:rPr>
        <w:tab/>
        <w:t>строительство сетей наружного освещения на общую сумму 27,1 млн руб. в следующих кварталах и микрорайонах города: 7, 8, В-19, В-3, Б, В-2, А, А-2. Проектная документация на строительство разработана;</w:t>
      </w:r>
    </w:p>
    <w:p w14:paraId="0DF75BF3" w14:textId="77777777" w:rsidR="002633C7" w:rsidRDefault="009223CF">
      <w:pPr>
        <w:tabs>
          <w:tab w:val="left" w:pos="0"/>
          <w:tab w:val="left" w:pos="1418"/>
        </w:tabs>
        <w:ind w:firstLine="567"/>
        <w:jc w:val="both"/>
        <w:rPr>
          <w:sz w:val="28"/>
        </w:rPr>
      </w:pPr>
      <w:r>
        <w:rPr>
          <w:sz w:val="28"/>
        </w:rPr>
        <w:t>4)</w:t>
      </w:r>
      <w:r>
        <w:rPr>
          <w:sz w:val="28"/>
        </w:rPr>
        <w:tab/>
        <w:t>организация городского уличного освещения. Обеспечение соответствия инженерной инфраструктуры города современным требованиям надежности и энергетической эффективности;</w:t>
      </w:r>
    </w:p>
    <w:p w14:paraId="658F22B6" w14:textId="77777777" w:rsidR="002633C7" w:rsidRDefault="009223CF">
      <w:pPr>
        <w:tabs>
          <w:tab w:val="left" w:pos="0"/>
          <w:tab w:val="left" w:pos="1418"/>
        </w:tabs>
        <w:ind w:firstLine="567"/>
        <w:jc w:val="both"/>
        <w:rPr>
          <w:sz w:val="28"/>
        </w:rPr>
      </w:pPr>
      <w:r>
        <w:rPr>
          <w:sz w:val="28"/>
        </w:rPr>
        <w:t>5)</w:t>
      </w:r>
      <w:r>
        <w:rPr>
          <w:sz w:val="28"/>
        </w:rPr>
        <w:tab/>
        <w:t>проведение мероприятий по замене неизолированного (голого) провода на самонесущий изолированный провод (СИП) протяженностью 23 км для снижения потерь электроэнергии в наружных электрических сетях;</w:t>
      </w:r>
    </w:p>
    <w:p w14:paraId="3F338B1D" w14:textId="77777777" w:rsidR="002633C7" w:rsidRDefault="009223CF">
      <w:pPr>
        <w:tabs>
          <w:tab w:val="left" w:pos="0"/>
          <w:tab w:val="left" w:pos="1418"/>
        </w:tabs>
        <w:ind w:firstLine="567"/>
        <w:jc w:val="both"/>
        <w:rPr>
          <w:sz w:val="28"/>
        </w:rPr>
      </w:pPr>
      <w:r>
        <w:rPr>
          <w:sz w:val="28"/>
        </w:rPr>
        <w:t>6)</w:t>
      </w:r>
      <w:r>
        <w:rPr>
          <w:sz w:val="28"/>
        </w:rPr>
        <w:tab/>
        <w:t>обеспечение технической возможности подключения к сети газораспределения:</w:t>
      </w:r>
    </w:p>
    <w:p w14:paraId="376CC010" w14:textId="77777777" w:rsidR="002633C7" w:rsidRDefault="009223CF">
      <w:pPr>
        <w:tabs>
          <w:tab w:val="left" w:pos="0"/>
          <w:tab w:val="left" w:pos="1418"/>
        </w:tabs>
        <w:ind w:firstLine="567"/>
        <w:jc w:val="both"/>
        <w:rPr>
          <w:sz w:val="28"/>
        </w:rPr>
      </w:pPr>
      <w:r>
        <w:rPr>
          <w:sz w:val="28"/>
        </w:rPr>
        <w:t>а)</w:t>
      </w:r>
      <w:r>
        <w:rPr>
          <w:sz w:val="28"/>
        </w:rPr>
        <w:tab/>
        <w:t>строительство газопровода-отвода от магистрального газопровода «Северный Кавказ» до города Волгодонска и строительство перемычки между магистральным газопроводом «Фролово-Изобильное» и газопроводом-отводом к городу Волгодонску.</w:t>
      </w:r>
    </w:p>
    <w:p w14:paraId="6210E832" w14:textId="77777777" w:rsidR="002633C7" w:rsidRDefault="002633C7">
      <w:pPr>
        <w:widowControl w:val="0"/>
        <w:tabs>
          <w:tab w:val="left" w:pos="1418"/>
        </w:tabs>
        <w:ind w:firstLine="567"/>
        <w:jc w:val="both"/>
        <w:rPr>
          <w:color w:val="FF0000"/>
          <w:sz w:val="28"/>
        </w:rPr>
      </w:pPr>
    </w:p>
    <w:p w14:paraId="3DA8C3D2" w14:textId="77777777" w:rsidR="002633C7" w:rsidRDefault="002633C7">
      <w:pPr>
        <w:tabs>
          <w:tab w:val="left" w:pos="1418"/>
        </w:tabs>
        <w:contextualSpacing/>
        <w:jc w:val="both"/>
        <w:rPr>
          <w:color w:val="FF0000"/>
          <w:sz w:val="28"/>
        </w:rPr>
      </w:pPr>
    </w:p>
    <w:p w14:paraId="0E6D1A39"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29. Экология и охрана окружающей среды</w:t>
      </w:r>
    </w:p>
    <w:p w14:paraId="0A93A266" w14:textId="77777777" w:rsidR="002633C7" w:rsidRDefault="009223CF">
      <w:pPr>
        <w:tabs>
          <w:tab w:val="left" w:pos="1418"/>
        </w:tabs>
        <w:ind w:firstLine="567"/>
        <w:rPr>
          <w:sz w:val="28"/>
        </w:rPr>
      </w:pPr>
      <w:r>
        <w:rPr>
          <w:sz w:val="28"/>
        </w:rPr>
        <w:t>1.</w:t>
      </w:r>
      <w:r>
        <w:rPr>
          <w:sz w:val="28"/>
        </w:rPr>
        <w:tab/>
        <w:t>Состояние и тренды развития.</w:t>
      </w:r>
    </w:p>
    <w:p w14:paraId="5CC9E48A" w14:textId="77777777" w:rsidR="002633C7" w:rsidRDefault="009223CF">
      <w:pPr>
        <w:ind w:firstLine="567"/>
        <w:jc w:val="both"/>
        <w:rPr>
          <w:sz w:val="28"/>
        </w:rPr>
      </w:pPr>
      <w:r>
        <w:rPr>
          <w:sz w:val="28"/>
        </w:rPr>
        <w:t xml:space="preserve">Специфика загрязнения окружающей среды города Волгодонска связана в основном с высокой антропогенной нагрузкой на почву и атмосферный воздух. В городе Волгодонске основными источниками загрязнения атмосферного воздуха продолжают оставаться промышленные объекты и транспорт. Промышленными объектами представлены </w:t>
      </w:r>
      <w:r w:rsidR="00B06D43">
        <w:rPr>
          <w:sz w:val="28"/>
        </w:rPr>
        <w:t xml:space="preserve">такие </w:t>
      </w:r>
      <w:r>
        <w:rPr>
          <w:sz w:val="28"/>
        </w:rPr>
        <w:t>отрасли</w:t>
      </w:r>
      <w:r w:rsidR="0019620A">
        <w:rPr>
          <w:sz w:val="28"/>
        </w:rPr>
        <w:t>,</w:t>
      </w:r>
      <w:r>
        <w:rPr>
          <w:sz w:val="28"/>
        </w:rPr>
        <w:t xml:space="preserve"> как энергетика, деревообрабатывающая, машиностроение, пищевая и др. Также загрязнению атмосферного воздуха способствуют</w:t>
      </w:r>
      <w:r w:rsidR="0019620A">
        <w:rPr>
          <w:sz w:val="28"/>
        </w:rPr>
        <w:t xml:space="preserve"> </w:t>
      </w:r>
      <w:r>
        <w:rPr>
          <w:sz w:val="28"/>
        </w:rPr>
        <w:t>низкое качество дорог, их низкая пропускная способность, не соответствующая быстрым темпам роста автотранспортного парка, недостаточное строительство наземных и подземных путепроводов.</w:t>
      </w:r>
    </w:p>
    <w:p w14:paraId="485178E5" w14:textId="77777777" w:rsidR="002633C7" w:rsidRDefault="009223CF">
      <w:pPr>
        <w:ind w:firstLine="567"/>
        <w:jc w:val="both"/>
        <w:rPr>
          <w:sz w:val="28"/>
        </w:rPr>
      </w:pPr>
      <w:r>
        <w:rPr>
          <w:sz w:val="28"/>
        </w:rPr>
        <w:t xml:space="preserve">Контроль состояния атмосферного воздуха на территории города Волгодонска осуществляется в рамках социально-гигиенического мониторинга, </w:t>
      </w:r>
      <w:r>
        <w:rPr>
          <w:sz w:val="28"/>
        </w:rPr>
        <w:lastRenderedPageBreak/>
        <w:t xml:space="preserve">контрольно-надзорных мероприятий, а так же внебюджетной деятельности ФБУЗ «Центр гигиены и эпидемиологии в Ростовской области». Наблюдения за загрязнением атмосферного воздуха проводились на двух станциях государственной системы наблюдений за загрязнением окружающей среды, расположенных как в </w:t>
      </w:r>
      <w:r w:rsidR="00233CAF">
        <w:rPr>
          <w:sz w:val="28"/>
        </w:rPr>
        <w:t>с</w:t>
      </w:r>
      <w:r>
        <w:rPr>
          <w:sz w:val="28"/>
        </w:rPr>
        <w:t xml:space="preserve">тарой части города (станция 3), так и в </w:t>
      </w:r>
      <w:r w:rsidR="00233CAF">
        <w:rPr>
          <w:sz w:val="28"/>
        </w:rPr>
        <w:t>н</w:t>
      </w:r>
      <w:r>
        <w:rPr>
          <w:sz w:val="28"/>
        </w:rPr>
        <w:t>овом городе (станция 4).</w:t>
      </w:r>
    </w:p>
    <w:p w14:paraId="7897BF35" w14:textId="77777777" w:rsidR="002633C7" w:rsidRDefault="009223CF">
      <w:pPr>
        <w:ind w:firstLine="567"/>
        <w:jc w:val="both"/>
        <w:rPr>
          <w:sz w:val="28"/>
        </w:rPr>
      </w:pPr>
      <w:r>
        <w:rPr>
          <w:sz w:val="28"/>
        </w:rPr>
        <w:t>Загрязнение воздуха на территории города Волгодонска неоднородно. Проводился контроль содержания в атмосферном воздухе взвешенных веществ, диоксида серы, оксида углерода, диоксида и оксида азота, сероводорода и формальдегида. Превышение предельно допустимых значений среднемесячных и максимальных разовых концентраций всех контролируемых примесей, кроме формальдегида не обнаружено. Средняя за месяц концентрация формальдегида в целом по городу составила 1,9 ПДК. Максимальная разовая концентрация не превышала предельно допустимое значение.</w:t>
      </w:r>
    </w:p>
    <w:p w14:paraId="708F422C" w14:textId="77777777" w:rsidR="002633C7" w:rsidRDefault="009223CF">
      <w:pPr>
        <w:ind w:firstLine="567"/>
        <w:jc w:val="both"/>
        <w:rPr>
          <w:sz w:val="28"/>
        </w:rPr>
      </w:pPr>
      <w:r>
        <w:rPr>
          <w:sz w:val="28"/>
        </w:rPr>
        <w:t>В 2021 году отмечено снижение, по сравнению с 2016 годом, доли проб атмосферного воздуха с превышение ПДК по содержанию взвешенных веществ, формальдегида, дигидросульфида, аммиака, углерода оксид, азота диоксид.</w:t>
      </w:r>
    </w:p>
    <w:p w14:paraId="42EA7DCE" w14:textId="77777777" w:rsidR="002633C7" w:rsidRDefault="009223CF">
      <w:pPr>
        <w:ind w:firstLine="567"/>
        <w:jc w:val="both"/>
        <w:rPr>
          <w:sz w:val="28"/>
        </w:rPr>
      </w:pPr>
      <w:r>
        <w:rPr>
          <w:sz w:val="28"/>
        </w:rPr>
        <w:t>В городе Волгодонске с 2017</w:t>
      </w:r>
      <w:r w:rsidR="00233CAF">
        <w:rPr>
          <w:sz w:val="28"/>
        </w:rPr>
        <w:t xml:space="preserve"> года по </w:t>
      </w:r>
      <w:r>
        <w:rPr>
          <w:sz w:val="28"/>
        </w:rPr>
        <w:t>2021</w:t>
      </w:r>
      <w:r w:rsidR="00233CAF">
        <w:rPr>
          <w:sz w:val="28"/>
        </w:rPr>
        <w:t xml:space="preserve"> год</w:t>
      </w:r>
      <w:r>
        <w:rPr>
          <w:sz w:val="28"/>
        </w:rPr>
        <w:t xml:space="preserve"> в целом уровень загрязнения атмосферы был низкий.</w:t>
      </w:r>
    </w:p>
    <w:p w14:paraId="38E9305D" w14:textId="77777777" w:rsidR="002633C7" w:rsidRDefault="009223CF">
      <w:pPr>
        <w:ind w:firstLine="567"/>
        <w:jc w:val="both"/>
        <w:rPr>
          <w:sz w:val="28"/>
        </w:rPr>
      </w:pPr>
      <w:r>
        <w:rPr>
          <w:sz w:val="28"/>
        </w:rPr>
        <w:t>На территории города Волгодонска действует централизованная система водоотведения хозяйственно-бытовых сточных вод. Очистка сточных вод осуществляется согласно технологическому регламенту. Все сточные воды города Волгодонска, пост</w:t>
      </w:r>
      <w:r w:rsidR="002B2E94">
        <w:rPr>
          <w:sz w:val="28"/>
        </w:rPr>
        <w:t xml:space="preserve">упающие в систему канализации </w:t>
      </w:r>
      <w:r>
        <w:rPr>
          <w:sz w:val="28"/>
        </w:rPr>
        <w:t xml:space="preserve"> МУП «Водоканал», проходят полную механическую и биологическую очистку. </w:t>
      </w:r>
    </w:p>
    <w:p w14:paraId="64F1222B" w14:textId="77777777" w:rsidR="002633C7" w:rsidRDefault="009223CF">
      <w:pPr>
        <w:ind w:firstLine="567"/>
        <w:jc w:val="both"/>
        <w:rPr>
          <w:sz w:val="28"/>
        </w:rPr>
      </w:pPr>
      <w:r>
        <w:rPr>
          <w:sz w:val="28"/>
        </w:rPr>
        <w:t>За период 2019-2021</w:t>
      </w:r>
      <w:r w:rsidR="00233CAF">
        <w:rPr>
          <w:sz w:val="28"/>
        </w:rPr>
        <w:t>гг.</w:t>
      </w:r>
      <w:r>
        <w:rPr>
          <w:sz w:val="28"/>
        </w:rPr>
        <w:t xml:space="preserve"> качество воды источников водоснабжения по сравнению с предыдущими годами несколько ухудшилось по санитарно-химическим показателям.</w:t>
      </w:r>
    </w:p>
    <w:p w14:paraId="11B8C947" w14:textId="77777777" w:rsidR="002633C7" w:rsidRDefault="009223CF">
      <w:pPr>
        <w:ind w:firstLine="567"/>
        <w:jc w:val="both"/>
        <w:rPr>
          <w:sz w:val="28"/>
        </w:rPr>
      </w:pPr>
      <w:r>
        <w:rPr>
          <w:sz w:val="28"/>
        </w:rPr>
        <w:t>По данным социально-гигиенического мониторинга основными веществами, загрязняющими питьевую воду систем централизованного хозяйственно-питьевого водоснабжения, являются:</w:t>
      </w:r>
    </w:p>
    <w:p w14:paraId="790E73B8" w14:textId="77777777" w:rsidR="002633C7" w:rsidRDefault="009223CF">
      <w:pPr>
        <w:ind w:firstLine="567"/>
        <w:jc w:val="both"/>
        <w:rPr>
          <w:sz w:val="28"/>
        </w:rPr>
      </w:pPr>
      <w:r>
        <w:rPr>
          <w:sz w:val="28"/>
        </w:rPr>
        <w:t>1)</w:t>
      </w:r>
      <w:r>
        <w:rPr>
          <w:sz w:val="28"/>
        </w:rPr>
        <w:tab/>
        <w:t>за счет поступления из источника водоснабжения: соли кальция и магния, железо, аммиак, бор, марганец и его соединения, нитраты, ПАВ, свинец и его неорганические соединения, сульфаты, фосфаты, хлориды, натрий;</w:t>
      </w:r>
    </w:p>
    <w:p w14:paraId="3A7A4C43" w14:textId="77777777" w:rsidR="002633C7" w:rsidRDefault="009223CF">
      <w:pPr>
        <w:tabs>
          <w:tab w:val="left" w:pos="1418"/>
        </w:tabs>
        <w:ind w:firstLine="567"/>
        <w:jc w:val="both"/>
        <w:rPr>
          <w:sz w:val="28"/>
        </w:rPr>
      </w:pPr>
      <w:r>
        <w:rPr>
          <w:sz w:val="28"/>
        </w:rPr>
        <w:t xml:space="preserve">2) </w:t>
      </w:r>
      <w:r>
        <w:rPr>
          <w:sz w:val="28"/>
        </w:rPr>
        <w:tab/>
        <w:t>за счет загрязнения питьевой воды в процессе водоподготовки: железо, хлор, алюминий, хлороформ;</w:t>
      </w:r>
    </w:p>
    <w:p w14:paraId="00CC67E8" w14:textId="77777777" w:rsidR="002633C7" w:rsidRDefault="009223CF">
      <w:pPr>
        <w:tabs>
          <w:tab w:val="left" w:pos="1418"/>
        </w:tabs>
        <w:ind w:firstLine="567"/>
        <w:jc w:val="both"/>
        <w:rPr>
          <w:sz w:val="28"/>
        </w:rPr>
      </w:pPr>
      <w:r>
        <w:rPr>
          <w:sz w:val="28"/>
        </w:rPr>
        <w:t xml:space="preserve">3) </w:t>
      </w:r>
      <w:r>
        <w:rPr>
          <w:sz w:val="28"/>
        </w:rPr>
        <w:tab/>
        <w:t>загрязняющие питьевую воду в процессе транспортирования: аммиак, железо, сероводород.</w:t>
      </w:r>
    </w:p>
    <w:p w14:paraId="3CBAE049" w14:textId="77777777" w:rsidR="002633C7" w:rsidRDefault="009223CF">
      <w:pPr>
        <w:ind w:firstLine="567"/>
        <w:jc w:val="both"/>
        <w:rPr>
          <w:sz w:val="28"/>
        </w:rPr>
      </w:pPr>
      <w:r>
        <w:rPr>
          <w:sz w:val="28"/>
        </w:rPr>
        <w:t>Сточные воды, очищенные до нормативных значений, составляют долю общего объема сточных вод, пропущенных через очистные сооружения, по итогам 2021 года составила 0 %. По итогам 2021 года объем сточных вод, прошедших через систему централизованного водоотведения, составил 8,98 млн м3.</w:t>
      </w:r>
    </w:p>
    <w:p w14:paraId="683B226A" w14:textId="77777777" w:rsidR="002633C7" w:rsidRDefault="009223CF">
      <w:pPr>
        <w:ind w:firstLine="567"/>
        <w:jc w:val="both"/>
        <w:rPr>
          <w:sz w:val="28"/>
        </w:rPr>
      </w:pPr>
      <w:r>
        <w:rPr>
          <w:sz w:val="28"/>
        </w:rPr>
        <w:lastRenderedPageBreak/>
        <w:t>В силу региональных природных особенностей источников на территориях Ростовской области питьевая вода не соответствовала гигиеническим нормативам по жесткости.</w:t>
      </w:r>
    </w:p>
    <w:p w14:paraId="3FA43644" w14:textId="77777777" w:rsidR="002633C7" w:rsidRDefault="009223CF">
      <w:pPr>
        <w:ind w:firstLine="567"/>
        <w:jc w:val="both"/>
        <w:rPr>
          <w:sz w:val="28"/>
        </w:rPr>
      </w:pPr>
      <w:r>
        <w:rPr>
          <w:sz w:val="28"/>
        </w:rPr>
        <w:t>В течение отчетного периода велись наблюдения за режимами работы Цимлянского водохранилища и водоемом – охладителем Ростовской АЭС, построенного путем отсечения глухой земляной плотиной мелководной части Цимлянского водохранилища. Весенний приток воды в Цимлянское водохранилище составил 5,61 км3 (52% нормы).</w:t>
      </w:r>
    </w:p>
    <w:p w14:paraId="19C2AEEA" w14:textId="77777777" w:rsidR="002633C7" w:rsidRDefault="009223CF">
      <w:pPr>
        <w:ind w:firstLine="567"/>
        <w:jc w:val="both"/>
        <w:rPr>
          <w:sz w:val="28"/>
        </w:rPr>
      </w:pPr>
      <w:r>
        <w:rPr>
          <w:sz w:val="28"/>
        </w:rPr>
        <w:t>На начало 2021 года средний уровень воды Цимлянского водохранилища составил 31,99 м БС. Водохранилище наполнялось до отметки 33,75 м БС (5 июня – 10 июня), что на 0,25 м выше максимального уровня 2020 года, который был равен 33,50 м БС. Продолжительность стояния максимального уровня – 6 дней, после чего началось снижение уровня, и на 31 декабря 2021 года уровень воды составил 32,48 м БС.</w:t>
      </w:r>
    </w:p>
    <w:p w14:paraId="5CBD032C" w14:textId="77777777" w:rsidR="002633C7" w:rsidRDefault="009223CF">
      <w:pPr>
        <w:ind w:firstLine="567"/>
        <w:jc w:val="both"/>
        <w:rPr>
          <w:sz w:val="28"/>
        </w:rPr>
      </w:pPr>
      <w:r>
        <w:rPr>
          <w:sz w:val="28"/>
        </w:rPr>
        <w:t>Основным водопользователем жилищно-коммунальной отрасли на Цимлянском водохранилище (Ростовская область) явля</w:t>
      </w:r>
      <w:r w:rsidR="00233CAF">
        <w:rPr>
          <w:sz w:val="28"/>
        </w:rPr>
        <w:t>е</w:t>
      </w:r>
      <w:r>
        <w:rPr>
          <w:sz w:val="28"/>
        </w:rPr>
        <w:t>тся МУП «Водоканал» города Волгодонска.</w:t>
      </w:r>
    </w:p>
    <w:p w14:paraId="5A2FA9B7" w14:textId="77777777" w:rsidR="002633C7" w:rsidRDefault="009223CF">
      <w:pPr>
        <w:ind w:firstLine="567"/>
        <w:jc w:val="both"/>
        <w:rPr>
          <w:sz w:val="28"/>
        </w:rPr>
      </w:pPr>
      <w:r>
        <w:rPr>
          <w:sz w:val="28"/>
        </w:rPr>
        <w:t>Одной из важнейших проблем современности является ухудшение экологического состояния окружающей среды в целом и почв в частности в результате загрязнения почвы пестицидами. Опасность пестицидов обусловлена их высокой биологической активностью, подвижностью в естественной среде (перемещение с воздушными потоками, природными водами, миграция по пищевым цепям, биологическим циклам) и способностью аккумулироваться и хранить токсичные свойства в течение длительного времени.</w:t>
      </w:r>
    </w:p>
    <w:p w14:paraId="718EBF8C" w14:textId="77777777" w:rsidR="002633C7" w:rsidRDefault="009223CF">
      <w:pPr>
        <w:ind w:firstLine="567"/>
        <w:jc w:val="both"/>
        <w:rPr>
          <w:sz w:val="28"/>
        </w:rPr>
      </w:pPr>
      <w:r>
        <w:rPr>
          <w:sz w:val="28"/>
        </w:rPr>
        <w:t>Осуществляются мониторинговые исследования состояния почвы на территории города Волгодонска. Контроль за химическим загрязнением почвы осуществлялся по следующим веществам и химическим соединениям: бенз/а/пирен, кадмий, медь, никель, ртуть, свинец и его соединения, хром, цинк, нитраты.</w:t>
      </w:r>
    </w:p>
    <w:p w14:paraId="0C57578C" w14:textId="77777777" w:rsidR="002633C7" w:rsidRDefault="009223CF">
      <w:pPr>
        <w:ind w:firstLine="567"/>
        <w:jc w:val="both"/>
        <w:rPr>
          <w:sz w:val="28"/>
        </w:rPr>
      </w:pPr>
      <w:r>
        <w:rPr>
          <w:sz w:val="28"/>
        </w:rPr>
        <w:t xml:space="preserve">Пробы почвы отбирались на территории жилой застройки, в детских организациях города Волгодонска. Все исследованные пробы почвы соответствуют гигиеническим нормативам. </w:t>
      </w:r>
    </w:p>
    <w:p w14:paraId="0DC648BD" w14:textId="77777777" w:rsidR="002633C7" w:rsidRDefault="009223CF">
      <w:pPr>
        <w:ind w:firstLine="567"/>
        <w:jc w:val="both"/>
        <w:rPr>
          <w:sz w:val="28"/>
        </w:rPr>
      </w:pPr>
      <w:r>
        <w:rPr>
          <w:sz w:val="28"/>
        </w:rPr>
        <w:t>В рамках реализации мероприятий национального проекта «Экология» ежегодно в период с апреля по ноябрь проходят мероприятия по очистке акваторий Цимлянского водохранилища от древесного хлама и случайного мусора.</w:t>
      </w:r>
    </w:p>
    <w:p w14:paraId="0AE13AF4" w14:textId="77777777" w:rsidR="002633C7" w:rsidRDefault="009223CF">
      <w:pPr>
        <w:ind w:firstLine="567"/>
        <w:jc w:val="both"/>
        <w:rPr>
          <w:sz w:val="28"/>
        </w:rPr>
      </w:pPr>
      <w:r>
        <w:rPr>
          <w:sz w:val="28"/>
        </w:rPr>
        <w:t>В соответствии со статьей 24.6 Федерального закона от 24.06.1998 №89-ФЗ «Об отходах производства и потребления» сбор, транспортирование, обработка, утилизация, обезвреживание, захоронение твердых коммунальных отхо</w:t>
      </w:r>
      <w:r w:rsidR="002B2E94">
        <w:rPr>
          <w:sz w:val="28"/>
        </w:rPr>
        <w:t xml:space="preserve">дов на территории Волгодонского </w:t>
      </w:r>
      <w:r>
        <w:rPr>
          <w:sz w:val="28"/>
        </w:rPr>
        <w:t>межмуниципального экологического отходоперерабатывающего комплекса Ростовской области обеспечивается региональным оператором ООО «ЭкоЦентр», входящим в группу компаний «Чистый город», в соответствии с региональной программой в области обращения с отходами и территориальной схемой обращения с отходами.</w:t>
      </w:r>
    </w:p>
    <w:p w14:paraId="7D9F5045" w14:textId="77777777" w:rsidR="002633C7" w:rsidRDefault="009223CF">
      <w:pPr>
        <w:ind w:firstLine="567"/>
        <w:jc w:val="both"/>
        <w:rPr>
          <w:sz w:val="28"/>
        </w:rPr>
      </w:pPr>
      <w:r>
        <w:rPr>
          <w:sz w:val="28"/>
        </w:rPr>
        <w:lastRenderedPageBreak/>
        <w:t>С 01.01.2019 региональный оператор ООО «ЭкоЦентр» приступил к выполнению обязательств в сфере обращения с твердыми коммунальными отходами на территории муниципального образования «Город Волгодонск».</w:t>
      </w:r>
    </w:p>
    <w:p w14:paraId="63D758A8" w14:textId="77777777" w:rsidR="002633C7" w:rsidRDefault="009223CF">
      <w:pPr>
        <w:ind w:firstLine="567"/>
        <w:jc w:val="both"/>
        <w:rPr>
          <w:sz w:val="28"/>
        </w:rPr>
      </w:pPr>
      <w:r>
        <w:rPr>
          <w:sz w:val="28"/>
        </w:rPr>
        <w:t>С ООО «ЭкоЦентр» заключено концессионное соглашение о реализации инфраструктурного проекта по строительству и эксплуатации объекта «Полигон захоронения, утилизации и переработки твердых промышленных, нерадиоактивных и бытовых отходов», объектом которого является система коммунальной инфраструктуры, расположенная на территории Волгодонского района Ростовской области и состоящая из полигона захоронения, утилизации и переработки твердых промышленных, нерадиоактивных и бытовых отходов и мусороперерабатывающего комплекса.</w:t>
      </w:r>
    </w:p>
    <w:p w14:paraId="57710CF5" w14:textId="77777777" w:rsidR="002633C7" w:rsidRDefault="009223CF">
      <w:pPr>
        <w:ind w:firstLine="567"/>
        <w:jc w:val="both"/>
        <w:rPr>
          <w:sz w:val="28"/>
        </w:rPr>
      </w:pPr>
      <w:r>
        <w:rPr>
          <w:sz w:val="28"/>
        </w:rPr>
        <w:t>По итогам проведенной инвентаризации мест накопления отходов на территории города Волгодонска обустроено более 900 контейнерных площадок.</w:t>
      </w:r>
    </w:p>
    <w:p w14:paraId="270AEA5F" w14:textId="77777777" w:rsidR="002633C7" w:rsidRDefault="009223CF">
      <w:pPr>
        <w:pStyle w:val="a4"/>
        <w:ind w:firstLine="567"/>
        <w:jc w:val="both"/>
      </w:pPr>
      <w:r>
        <w:t>В целях мониторинга текущего состояния зеленых насаждений, произрастающих на территории города Волгодонска, проводится инвентаризация зеленых насаждений, составляются паспорта объектов зеленых насаждений, в которых содержится информация о местоположении, наименовании пород, количестве, возрасте, диаметре, высоте, состоянии зеленых насаждений, а также занимаемой ими площади.</w:t>
      </w:r>
    </w:p>
    <w:p w14:paraId="68CE1068" w14:textId="77777777" w:rsidR="002633C7" w:rsidRDefault="009223CF">
      <w:pPr>
        <w:pStyle w:val="a4"/>
        <w:ind w:firstLine="567"/>
        <w:jc w:val="both"/>
      </w:pPr>
      <w:r>
        <w:t>Озеленение территорий выполняют важнейшее экологическ</w:t>
      </w:r>
      <w:r w:rsidR="00C83441">
        <w:t>и</w:t>
      </w:r>
      <w:r>
        <w:t xml:space="preserve">е, санитарно-гигиенические, рекреационные и эстетические функции, жизненно важные для горожан. </w:t>
      </w:r>
    </w:p>
    <w:p w14:paraId="44585413" w14:textId="77777777" w:rsidR="002633C7" w:rsidRDefault="009223CF">
      <w:pPr>
        <w:pStyle w:val="a4"/>
        <w:ind w:firstLine="567"/>
        <w:jc w:val="both"/>
      </w:pPr>
      <w:r>
        <w:t>В 2017-2021 годах для достижения показателей нормативной обеспеченности города зелеными насаждениями посадки зеленых насаждений производились в рамках весеннего и осеннего Дня древонасаждения.</w:t>
      </w:r>
    </w:p>
    <w:p w14:paraId="0B9E4522" w14:textId="77777777" w:rsidR="002633C7" w:rsidRDefault="009223CF">
      <w:pPr>
        <w:pStyle w:val="a4"/>
        <w:ind w:firstLine="567"/>
        <w:jc w:val="both"/>
      </w:pPr>
      <w:r>
        <w:t xml:space="preserve">Нормативная обеспеченность города зелеными насаждениями составляет 2995,5 га. Фактическая  площадь зеленых насаждений в пределах города Волгодонска составляет 2600,0 га, из них городских лесов – 972 га, насаждений общего пользования (парки, скверы, бульвары) – 1612,3 га, озеленение улично-дорожной сети – 1537 га. </w:t>
      </w:r>
    </w:p>
    <w:p w14:paraId="51CECFDD" w14:textId="77777777" w:rsidR="002633C7" w:rsidRDefault="009223CF">
      <w:pPr>
        <w:ind w:firstLine="567"/>
        <w:jc w:val="both"/>
        <w:rPr>
          <w:sz w:val="28"/>
        </w:rPr>
      </w:pPr>
      <w:r>
        <w:rPr>
          <w:sz w:val="28"/>
        </w:rPr>
        <w:t>Наблюдается тенденция увеличения фактической обеспеченности города Волгодонска зелеными насаждениями и составляет 86,6</w:t>
      </w:r>
      <w:r w:rsidR="002B2E94">
        <w:rPr>
          <w:sz w:val="28"/>
        </w:rPr>
        <w:t xml:space="preserve"> </w:t>
      </w:r>
      <w:r>
        <w:rPr>
          <w:sz w:val="28"/>
        </w:rPr>
        <w:t xml:space="preserve">%. </w:t>
      </w:r>
    </w:p>
    <w:p w14:paraId="06093911" w14:textId="77777777" w:rsidR="002633C7" w:rsidRDefault="009223CF">
      <w:pPr>
        <w:ind w:firstLine="567"/>
        <w:jc w:val="both"/>
        <w:rPr>
          <w:sz w:val="28"/>
        </w:rPr>
      </w:pPr>
      <w:r>
        <w:rPr>
          <w:sz w:val="28"/>
        </w:rPr>
        <w:t>Охрана зеленых насаждений на территории города Волгодонска осуществляется в соответствии с природоохранным законодательством РФ. Ежегодно выполняются лесоохранные и лесовосстановительные работы.</w:t>
      </w:r>
    </w:p>
    <w:p w14:paraId="2ADEE43E" w14:textId="77777777" w:rsidR="002633C7" w:rsidRDefault="009223CF">
      <w:pPr>
        <w:ind w:firstLine="567"/>
        <w:jc w:val="both"/>
        <w:rPr>
          <w:sz w:val="28"/>
        </w:rPr>
      </w:pPr>
      <w:r>
        <w:rPr>
          <w:sz w:val="28"/>
        </w:rPr>
        <w:t>Волгодонское городское лесничество, общей площадью 972,0 га</w:t>
      </w:r>
      <w:r w:rsidR="00C83441">
        <w:rPr>
          <w:sz w:val="28"/>
        </w:rPr>
        <w:t>,</w:t>
      </w:r>
      <w:r>
        <w:rPr>
          <w:sz w:val="28"/>
        </w:rPr>
        <w:t xml:space="preserve"> расположено в юго-восточной части Ростовской области, на территории города Волгодонска и относ</w:t>
      </w:r>
      <w:r w:rsidR="00C83441">
        <w:rPr>
          <w:sz w:val="28"/>
        </w:rPr>
        <w:t>и</w:t>
      </w:r>
      <w:r>
        <w:rPr>
          <w:sz w:val="28"/>
        </w:rPr>
        <w:t xml:space="preserve">тся к категории защитных лесов. </w:t>
      </w:r>
    </w:p>
    <w:p w14:paraId="43E6F8AA" w14:textId="77777777" w:rsidR="002633C7" w:rsidRDefault="009223CF">
      <w:pPr>
        <w:ind w:firstLine="567"/>
        <w:jc w:val="both"/>
        <w:rPr>
          <w:sz w:val="28"/>
        </w:rPr>
      </w:pPr>
      <w:r>
        <w:rPr>
          <w:sz w:val="28"/>
        </w:rPr>
        <w:t xml:space="preserve">Кроме того, на территории города Волгодонска имеются две особо охраняемые природные территории. </w:t>
      </w:r>
    </w:p>
    <w:p w14:paraId="0EDE58F1" w14:textId="77777777" w:rsidR="002633C7" w:rsidRDefault="009223CF">
      <w:pPr>
        <w:ind w:firstLine="567"/>
        <w:jc w:val="both"/>
        <w:rPr>
          <w:sz w:val="28"/>
        </w:rPr>
      </w:pPr>
      <w:r>
        <w:rPr>
          <w:sz w:val="28"/>
        </w:rPr>
        <w:t>Особо охраняемая природная территория местного значения сквер «Дубовая роща»</w:t>
      </w:r>
      <w:r w:rsidR="00C83441">
        <w:rPr>
          <w:sz w:val="28"/>
        </w:rPr>
        <w:t xml:space="preserve"> расположен</w:t>
      </w:r>
      <w:r>
        <w:rPr>
          <w:sz w:val="28"/>
        </w:rPr>
        <w:t xml:space="preserve">а на земельном участке примерно в 200 м по направлению на восток от дома 123 по ул. Ленина, города Волгодонска. Общая площадь составляет 15,2 га. </w:t>
      </w:r>
    </w:p>
    <w:p w14:paraId="0306DE76" w14:textId="77777777" w:rsidR="002633C7" w:rsidRDefault="009223CF">
      <w:pPr>
        <w:ind w:firstLine="567"/>
        <w:jc w:val="both"/>
        <w:rPr>
          <w:sz w:val="28"/>
        </w:rPr>
      </w:pPr>
      <w:r>
        <w:rPr>
          <w:sz w:val="28"/>
        </w:rPr>
        <w:lastRenderedPageBreak/>
        <w:t>Особо охраняемая природная территория местного значения сквер «Дубовая роща» создана в целях сохранения (восстановления) ценных природных комплексов и объектов, в том числе зеленых насаждений, имеющих эстетическое и экологическое значение для жителей города Волгодонска.</w:t>
      </w:r>
    </w:p>
    <w:p w14:paraId="3990FE3A" w14:textId="77777777" w:rsidR="002633C7" w:rsidRDefault="009223CF">
      <w:pPr>
        <w:ind w:firstLine="567"/>
        <w:jc w:val="both"/>
        <w:rPr>
          <w:sz w:val="28"/>
        </w:rPr>
      </w:pPr>
      <w:r>
        <w:rPr>
          <w:sz w:val="28"/>
        </w:rPr>
        <w:t>Особо охраняемая природная территория регионального значения «Дендрологический парк» расположена в северо-западной части</w:t>
      </w:r>
      <w:r>
        <w:rPr>
          <w:sz w:val="28"/>
          <w:highlight w:val="white"/>
        </w:rPr>
        <w:t xml:space="preserve"> города </w:t>
      </w:r>
      <w:hyperlink r:id="rId17" w:history="1">
        <w:r>
          <w:rPr>
            <w:sz w:val="28"/>
          </w:rPr>
          <w:t>Волгодонска</w:t>
        </w:r>
      </w:hyperlink>
      <w:r>
        <w:rPr>
          <w:sz w:val="28"/>
        </w:rPr>
        <w:t>. По форме своей напоминает треугольник (ограничен с севера                ул. Первомайской, с юго-запада трассой линии электропередач, с востока бетонным забором от ЗАО «Сельскохозяйственное предприятие «Лазоревый»). Общая площадь составляет 11,0 га.</w:t>
      </w:r>
    </w:p>
    <w:p w14:paraId="0A75DB1B" w14:textId="77777777" w:rsidR="002633C7" w:rsidRDefault="009223CF">
      <w:pPr>
        <w:ind w:firstLine="567"/>
        <w:jc w:val="both"/>
        <w:rPr>
          <w:sz w:val="28"/>
        </w:rPr>
      </w:pPr>
      <w:r>
        <w:rPr>
          <w:sz w:val="28"/>
        </w:rPr>
        <w:t>Особо охраняемая природная территория регионального значения «Дендрологический парк» создана в целях проведения исследований по расширению видового состава древесно-кустарниковых пород Ростовской области</w:t>
      </w:r>
      <w:r w:rsidR="00B06D43">
        <w:rPr>
          <w:sz w:val="28"/>
        </w:rPr>
        <w:t>.</w:t>
      </w:r>
    </w:p>
    <w:p w14:paraId="666351BB" w14:textId="77777777" w:rsidR="002633C7" w:rsidRDefault="009223CF">
      <w:pPr>
        <w:ind w:firstLine="567"/>
        <w:jc w:val="both"/>
        <w:rPr>
          <w:sz w:val="28"/>
        </w:rPr>
      </w:pPr>
      <w:r>
        <w:rPr>
          <w:sz w:val="28"/>
        </w:rPr>
        <w:t>В настоящее время наблюдается ухудшение состояния зеленого фонда города. К причинам ухудшения состояния зеленых насаждений относятся:</w:t>
      </w:r>
    </w:p>
    <w:p w14:paraId="0B43523F" w14:textId="77777777" w:rsidR="002633C7" w:rsidRDefault="009223CF">
      <w:pPr>
        <w:tabs>
          <w:tab w:val="left" w:pos="1418"/>
        </w:tabs>
        <w:ind w:firstLine="567"/>
        <w:jc w:val="both"/>
        <w:rPr>
          <w:sz w:val="28"/>
        </w:rPr>
      </w:pPr>
      <w:r>
        <w:rPr>
          <w:sz w:val="28"/>
        </w:rPr>
        <w:t xml:space="preserve">1) </w:t>
      </w:r>
      <w:r>
        <w:rPr>
          <w:sz w:val="28"/>
        </w:rPr>
        <w:tab/>
        <w:t>воздействие промышленных и транспортных загрязнений;</w:t>
      </w:r>
    </w:p>
    <w:p w14:paraId="30B6F029" w14:textId="77777777" w:rsidR="002633C7" w:rsidRDefault="009223CF">
      <w:pPr>
        <w:tabs>
          <w:tab w:val="left" w:pos="1418"/>
        </w:tabs>
        <w:ind w:firstLine="567"/>
        <w:jc w:val="both"/>
        <w:rPr>
          <w:sz w:val="28"/>
        </w:rPr>
      </w:pPr>
      <w:r>
        <w:rPr>
          <w:sz w:val="28"/>
        </w:rPr>
        <w:t xml:space="preserve">2) </w:t>
      </w:r>
      <w:r>
        <w:rPr>
          <w:sz w:val="28"/>
        </w:rPr>
        <w:tab/>
        <w:t>климатические особенности;</w:t>
      </w:r>
    </w:p>
    <w:p w14:paraId="7528345A" w14:textId="77777777" w:rsidR="002633C7" w:rsidRDefault="009223CF">
      <w:pPr>
        <w:tabs>
          <w:tab w:val="left" w:pos="1418"/>
        </w:tabs>
        <w:ind w:firstLine="567"/>
        <w:jc w:val="both"/>
        <w:rPr>
          <w:sz w:val="28"/>
        </w:rPr>
      </w:pPr>
      <w:r>
        <w:rPr>
          <w:sz w:val="28"/>
        </w:rPr>
        <w:t xml:space="preserve">3) </w:t>
      </w:r>
      <w:r>
        <w:rPr>
          <w:sz w:val="28"/>
        </w:rPr>
        <w:tab/>
        <w:t>уничтожение древесной и кустарниковой растительности;</w:t>
      </w:r>
    </w:p>
    <w:p w14:paraId="226D4A45" w14:textId="77777777" w:rsidR="002633C7" w:rsidRDefault="009223CF">
      <w:pPr>
        <w:tabs>
          <w:tab w:val="left" w:pos="1418"/>
        </w:tabs>
        <w:ind w:firstLine="567"/>
        <w:jc w:val="both"/>
        <w:rPr>
          <w:sz w:val="28"/>
        </w:rPr>
      </w:pPr>
      <w:r>
        <w:rPr>
          <w:sz w:val="28"/>
        </w:rPr>
        <w:t xml:space="preserve">4) </w:t>
      </w:r>
      <w:r>
        <w:rPr>
          <w:sz w:val="28"/>
        </w:rPr>
        <w:tab/>
        <w:t>неудовлетворительное состояние санитарно-защитных зон промышленных предприятий;</w:t>
      </w:r>
    </w:p>
    <w:p w14:paraId="55C7105B" w14:textId="77777777" w:rsidR="002633C7" w:rsidRDefault="009223CF">
      <w:pPr>
        <w:tabs>
          <w:tab w:val="left" w:pos="1418"/>
        </w:tabs>
        <w:ind w:firstLine="567"/>
        <w:jc w:val="both"/>
        <w:rPr>
          <w:sz w:val="28"/>
        </w:rPr>
      </w:pPr>
      <w:r>
        <w:rPr>
          <w:sz w:val="28"/>
        </w:rPr>
        <w:t xml:space="preserve">5) </w:t>
      </w:r>
      <w:r>
        <w:rPr>
          <w:sz w:val="28"/>
        </w:rPr>
        <w:tab/>
        <w:t>отсутствие профилактического ухода за деревьями и газонами, в результате чего растения подвержены многочисленным болезням и механическим повреждениям.</w:t>
      </w:r>
    </w:p>
    <w:p w14:paraId="50CB6459" w14:textId="77777777" w:rsidR="002633C7" w:rsidRDefault="009223CF">
      <w:pPr>
        <w:ind w:firstLine="567"/>
        <w:jc w:val="both"/>
        <w:rPr>
          <w:sz w:val="28"/>
        </w:rPr>
      </w:pPr>
      <w:r>
        <w:rPr>
          <w:sz w:val="28"/>
        </w:rPr>
        <w:t>В 2017-2021 года</w:t>
      </w:r>
      <w:r w:rsidR="000551F6">
        <w:rPr>
          <w:sz w:val="28"/>
        </w:rPr>
        <w:t>х</w:t>
      </w:r>
      <w:r>
        <w:rPr>
          <w:sz w:val="28"/>
        </w:rPr>
        <w:t xml:space="preserve"> возросла посещаемость лесов. Бессистемное использование природных ландшафтов для отдыха приводит к нарушению растительного покрова, загрязнению лесной среды пищевыми отходами.</w:t>
      </w:r>
    </w:p>
    <w:p w14:paraId="25D59CC0" w14:textId="77777777" w:rsidR="002633C7" w:rsidRDefault="009223CF">
      <w:pPr>
        <w:ind w:firstLine="567"/>
        <w:jc w:val="both"/>
        <w:rPr>
          <w:sz w:val="28"/>
        </w:rPr>
      </w:pPr>
      <w:r>
        <w:rPr>
          <w:sz w:val="28"/>
        </w:rPr>
        <w:t>На территории города Волгодонска в летний сезон наблюдается разрастание карантинного сорняка - амброзии полыннолистной, опасной для здоровья людей. Во время цветения она образует огромное количество пыльцы, многократное вдыхание которой вызывает заболевание аллергией и астмой.</w:t>
      </w:r>
    </w:p>
    <w:p w14:paraId="0EEB333E" w14:textId="77777777" w:rsidR="002633C7" w:rsidRDefault="009223CF">
      <w:pPr>
        <w:tabs>
          <w:tab w:val="left" w:pos="1418"/>
        </w:tabs>
        <w:ind w:firstLine="567"/>
        <w:jc w:val="both"/>
        <w:rPr>
          <w:sz w:val="28"/>
        </w:rPr>
      </w:pPr>
      <w:r>
        <w:rPr>
          <w:sz w:val="28"/>
        </w:rPr>
        <w:t>2.</w:t>
      </w:r>
      <w:r>
        <w:rPr>
          <w:sz w:val="28"/>
        </w:rPr>
        <w:tab/>
        <w:t>Ключевые проблемы:</w:t>
      </w:r>
    </w:p>
    <w:p w14:paraId="70197B8E" w14:textId="77777777" w:rsidR="002633C7" w:rsidRDefault="009223CF">
      <w:pPr>
        <w:tabs>
          <w:tab w:val="left" w:pos="1418"/>
        </w:tabs>
        <w:ind w:firstLine="567"/>
        <w:jc w:val="both"/>
        <w:rPr>
          <w:sz w:val="28"/>
        </w:rPr>
      </w:pPr>
      <w:r>
        <w:rPr>
          <w:sz w:val="28"/>
        </w:rPr>
        <w:t xml:space="preserve">1) </w:t>
      </w:r>
      <w:r>
        <w:rPr>
          <w:sz w:val="28"/>
        </w:rPr>
        <w:tab/>
        <w:t>превышение загрязняющих веществ в составе сточных вод ливневой канализации;</w:t>
      </w:r>
    </w:p>
    <w:p w14:paraId="1CA5F2F8" w14:textId="77777777" w:rsidR="002633C7" w:rsidRDefault="009223CF">
      <w:pPr>
        <w:tabs>
          <w:tab w:val="left" w:pos="1418"/>
        </w:tabs>
        <w:ind w:firstLine="567"/>
        <w:jc w:val="both"/>
        <w:rPr>
          <w:sz w:val="28"/>
        </w:rPr>
      </w:pPr>
      <w:r>
        <w:rPr>
          <w:sz w:val="28"/>
        </w:rPr>
        <w:t xml:space="preserve">2) </w:t>
      </w:r>
      <w:r>
        <w:rPr>
          <w:sz w:val="28"/>
        </w:rPr>
        <w:tab/>
        <w:t>наличие несанкционированного складирования мусора на территории города Волгодонска;</w:t>
      </w:r>
    </w:p>
    <w:p w14:paraId="2566DBA7" w14:textId="77777777" w:rsidR="002633C7" w:rsidRDefault="009223CF">
      <w:pPr>
        <w:tabs>
          <w:tab w:val="left" w:pos="1418"/>
        </w:tabs>
        <w:ind w:firstLine="567"/>
        <w:jc w:val="both"/>
        <w:rPr>
          <w:sz w:val="28"/>
        </w:rPr>
      </w:pPr>
      <w:r>
        <w:rPr>
          <w:sz w:val="28"/>
        </w:rPr>
        <w:t xml:space="preserve">3) </w:t>
      </w:r>
      <w:r>
        <w:rPr>
          <w:sz w:val="28"/>
        </w:rPr>
        <w:tab/>
        <w:t>недостаточная обеспеченность зелеными насаждениями, ухудшение состояния городских лесов;</w:t>
      </w:r>
    </w:p>
    <w:p w14:paraId="76055B0C" w14:textId="77777777" w:rsidR="002633C7" w:rsidRDefault="009223CF">
      <w:pPr>
        <w:tabs>
          <w:tab w:val="left" w:pos="1418"/>
        </w:tabs>
        <w:ind w:firstLine="567"/>
        <w:jc w:val="both"/>
        <w:rPr>
          <w:sz w:val="28"/>
        </w:rPr>
      </w:pPr>
      <w:r>
        <w:rPr>
          <w:sz w:val="28"/>
        </w:rPr>
        <w:t xml:space="preserve">4) </w:t>
      </w:r>
      <w:r>
        <w:rPr>
          <w:sz w:val="28"/>
        </w:rPr>
        <w:tab/>
        <w:t>низкий уровень экологической культуры населения;</w:t>
      </w:r>
    </w:p>
    <w:p w14:paraId="4682E334" w14:textId="77777777" w:rsidR="002633C7" w:rsidRDefault="009223CF">
      <w:pPr>
        <w:tabs>
          <w:tab w:val="left" w:pos="1418"/>
        </w:tabs>
        <w:ind w:firstLine="567"/>
        <w:jc w:val="both"/>
        <w:rPr>
          <w:sz w:val="28"/>
        </w:rPr>
      </w:pPr>
      <w:r>
        <w:rPr>
          <w:sz w:val="28"/>
        </w:rPr>
        <w:t xml:space="preserve">5) </w:t>
      </w:r>
      <w:r>
        <w:rPr>
          <w:sz w:val="28"/>
        </w:rPr>
        <w:tab/>
        <w:t>распространение карантинного сорняка - амброзии полыннолистной, вызывающей заболевание аллергией и астмой.</w:t>
      </w:r>
    </w:p>
    <w:p w14:paraId="265327DF" w14:textId="77777777" w:rsidR="002633C7" w:rsidRDefault="009223CF">
      <w:pPr>
        <w:tabs>
          <w:tab w:val="left" w:pos="1418"/>
        </w:tabs>
        <w:ind w:firstLine="567"/>
        <w:jc w:val="both"/>
        <w:rPr>
          <w:sz w:val="28"/>
        </w:rPr>
      </w:pPr>
      <w:r>
        <w:rPr>
          <w:sz w:val="28"/>
        </w:rPr>
        <w:t>3.</w:t>
      </w:r>
      <w:r>
        <w:rPr>
          <w:sz w:val="28"/>
        </w:rPr>
        <w:tab/>
        <w:t>Ключевые мировые тренды:</w:t>
      </w:r>
    </w:p>
    <w:p w14:paraId="5F2D51A7" w14:textId="77777777" w:rsidR="002633C7" w:rsidRDefault="009223CF">
      <w:pPr>
        <w:tabs>
          <w:tab w:val="left" w:pos="1418"/>
        </w:tabs>
        <w:ind w:firstLine="567"/>
        <w:jc w:val="both"/>
        <w:rPr>
          <w:sz w:val="28"/>
        </w:rPr>
      </w:pPr>
      <w:r>
        <w:rPr>
          <w:sz w:val="28"/>
        </w:rPr>
        <w:t xml:space="preserve">1) </w:t>
      </w:r>
      <w:r>
        <w:rPr>
          <w:sz w:val="28"/>
        </w:rPr>
        <w:tab/>
        <w:t>рост уровня экологической культуры населения;</w:t>
      </w:r>
    </w:p>
    <w:p w14:paraId="68A263FC" w14:textId="77777777" w:rsidR="002633C7" w:rsidRDefault="009223CF">
      <w:pPr>
        <w:tabs>
          <w:tab w:val="left" w:pos="1418"/>
        </w:tabs>
        <w:ind w:firstLine="567"/>
        <w:jc w:val="both"/>
        <w:rPr>
          <w:sz w:val="28"/>
        </w:rPr>
      </w:pPr>
      <w:r>
        <w:rPr>
          <w:sz w:val="28"/>
        </w:rPr>
        <w:t xml:space="preserve">2) </w:t>
      </w:r>
      <w:r>
        <w:rPr>
          <w:sz w:val="28"/>
        </w:rPr>
        <w:tab/>
        <w:t>распространение принципов «зеленой экономики»;</w:t>
      </w:r>
    </w:p>
    <w:p w14:paraId="38E29F1A" w14:textId="77777777" w:rsidR="002633C7" w:rsidRDefault="009223CF">
      <w:pPr>
        <w:tabs>
          <w:tab w:val="left" w:pos="1418"/>
        </w:tabs>
        <w:ind w:firstLine="567"/>
        <w:jc w:val="both"/>
        <w:rPr>
          <w:sz w:val="28"/>
        </w:rPr>
      </w:pPr>
      <w:r>
        <w:rPr>
          <w:sz w:val="28"/>
        </w:rPr>
        <w:lastRenderedPageBreak/>
        <w:t>3)</w:t>
      </w:r>
      <w:r>
        <w:rPr>
          <w:sz w:val="28"/>
        </w:rPr>
        <w:tab/>
        <w:t>развитие технологий рециклинга и повторного использования сточных вод;</w:t>
      </w:r>
    </w:p>
    <w:p w14:paraId="68FE7924" w14:textId="77777777" w:rsidR="002633C7" w:rsidRDefault="009223CF">
      <w:pPr>
        <w:tabs>
          <w:tab w:val="left" w:pos="1418"/>
        </w:tabs>
        <w:ind w:firstLine="567"/>
        <w:jc w:val="both"/>
        <w:rPr>
          <w:sz w:val="28"/>
        </w:rPr>
      </w:pPr>
      <w:r>
        <w:rPr>
          <w:sz w:val="28"/>
        </w:rPr>
        <w:t xml:space="preserve">4) </w:t>
      </w:r>
      <w:r>
        <w:rPr>
          <w:sz w:val="28"/>
        </w:rPr>
        <w:tab/>
        <w:t>развитие технологий экологически безопасной утилизации всех видов отходов и обезвреживания токсикантов;</w:t>
      </w:r>
    </w:p>
    <w:p w14:paraId="057A4BF9" w14:textId="77777777" w:rsidR="002633C7" w:rsidRDefault="009223CF">
      <w:pPr>
        <w:ind w:firstLine="567"/>
        <w:jc w:val="both"/>
        <w:rPr>
          <w:sz w:val="28"/>
        </w:rPr>
      </w:pPr>
      <w:r>
        <w:rPr>
          <w:sz w:val="28"/>
        </w:rPr>
        <w:t xml:space="preserve">5) </w:t>
      </w:r>
      <w:r>
        <w:rPr>
          <w:sz w:val="28"/>
        </w:rPr>
        <w:tab/>
        <w:t xml:space="preserve">   создание и широкое распространение эффективных технологий дистанционной оценки состояния экосистем и информационной инфраструктуры для моделирования и прогноза климата.</w:t>
      </w:r>
    </w:p>
    <w:p w14:paraId="3FC14688" w14:textId="77777777" w:rsidR="002633C7" w:rsidRDefault="009223CF">
      <w:pPr>
        <w:tabs>
          <w:tab w:val="left" w:pos="1418"/>
        </w:tabs>
        <w:ind w:firstLine="567"/>
        <w:jc w:val="both"/>
        <w:rPr>
          <w:sz w:val="28"/>
        </w:rPr>
      </w:pPr>
      <w:r>
        <w:rPr>
          <w:sz w:val="28"/>
        </w:rPr>
        <w:t xml:space="preserve"> 4.</w:t>
      </w:r>
      <w:r>
        <w:rPr>
          <w:sz w:val="28"/>
        </w:rPr>
        <w:tab/>
        <w:t>Цели:</w:t>
      </w:r>
    </w:p>
    <w:p w14:paraId="74BB9649" w14:textId="77777777" w:rsidR="002633C7" w:rsidRDefault="0027146A" w:rsidP="0027146A">
      <w:pPr>
        <w:tabs>
          <w:tab w:val="left" w:pos="567"/>
        </w:tabs>
        <w:ind w:firstLine="567"/>
        <w:jc w:val="both"/>
        <w:rPr>
          <w:sz w:val="28"/>
        </w:rPr>
      </w:pPr>
      <w:r>
        <w:rPr>
          <w:sz w:val="28"/>
        </w:rPr>
        <w:t>1)</w:t>
      </w:r>
      <w:r>
        <w:rPr>
          <w:sz w:val="28"/>
        </w:rPr>
        <w:tab/>
      </w:r>
      <w:r w:rsidR="009223CF">
        <w:rPr>
          <w:sz w:val="28"/>
        </w:rPr>
        <w:t>увеличение площади зеленых насаждений (площадь городских лесов, площадь древесно-кустарниковой и травянистой растительности, за исключением растительности на земельных участках, занятых индивидуальной жилой застройкой, садовых, огородных, дачных и приусадебных земельных участках).</w:t>
      </w:r>
    </w:p>
    <w:p w14:paraId="5B816847" w14:textId="77777777" w:rsidR="002633C7" w:rsidRDefault="009223CF">
      <w:pPr>
        <w:tabs>
          <w:tab w:val="left" w:pos="1418"/>
        </w:tabs>
        <w:jc w:val="both"/>
        <w:rPr>
          <w:sz w:val="28"/>
        </w:rPr>
      </w:pPr>
      <w:r>
        <w:rPr>
          <w:sz w:val="28"/>
        </w:rPr>
        <w:tab/>
        <w:t>Индикатор 1. Площадь зеленых насаждений:</w:t>
      </w:r>
    </w:p>
    <w:p w14:paraId="0E8A4C14" w14:textId="77777777" w:rsidR="002633C7" w:rsidRDefault="009223CF">
      <w:pPr>
        <w:tabs>
          <w:tab w:val="left" w:pos="1418"/>
        </w:tabs>
        <w:ind w:firstLine="567"/>
        <w:jc w:val="both"/>
        <w:rPr>
          <w:sz w:val="28"/>
        </w:rPr>
      </w:pPr>
      <w:r>
        <w:rPr>
          <w:sz w:val="28"/>
        </w:rPr>
        <w:t xml:space="preserve">а) </w:t>
      </w:r>
      <w:r>
        <w:rPr>
          <w:sz w:val="28"/>
        </w:rPr>
        <w:tab/>
        <w:t>2021 год - 2600 га;</w:t>
      </w:r>
    </w:p>
    <w:p w14:paraId="6A955E66" w14:textId="77777777" w:rsidR="002633C7" w:rsidRDefault="009223CF">
      <w:pPr>
        <w:tabs>
          <w:tab w:val="left" w:pos="1418"/>
        </w:tabs>
        <w:ind w:firstLine="567"/>
        <w:jc w:val="both"/>
        <w:rPr>
          <w:sz w:val="28"/>
        </w:rPr>
      </w:pPr>
      <w:r>
        <w:rPr>
          <w:sz w:val="28"/>
        </w:rPr>
        <w:t xml:space="preserve">б) </w:t>
      </w:r>
      <w:r>
        <w:rPr>
          <w:sz w:val="28"/>
        </w:rPr>
        <w:tab/>
        <w:t>2024 год – 2 665,0 га;</w:t>
      </w:r>
    </w:p>
    <w:p w14:paraId="7F5365AA" w14:textId="77777777" w:rsidR="002633C7" w:rsidRDefault="009223CF">
      <w:pPr>
        <w:tabs>
          <w:tab w:val="left" w:pos="1418"/>
        </w:tabs>
        <w:ind w:firstLine="567"/>
        <w:jc w:val="both"/>
        <w:rPr>
          <w:sz w:val="28"/>
        </w:rPr>
      </w:pPr>
      <w:r>
        <w:rPr>
          <w:sz w:val="28"/>
        </w:rPr>
        <w:t xml:space="preserve">в) </w:t>
      </w:r>
      <w:r>
        <w:rPr>
          <w:sz w:val="28"/>
        </w:rPr>
        <w:tab/>
        <w:t>2030 год – 2 680,0 га.</w:t>
      </w:r>
    </w:p>
    <w:p w14:paraId="3D701934" w14:textId="77777777" w:rsidR="002633C7" w:rsidRDefault="009223CF">
      <w:pPr>
        <w:tabs>
          <w:tab w:val="left" w:pos="1418"/>
        </w:tabs>
        <w:ind w:firstLine="567"/>
        <w:jc w:val="both"/>
        <w:rPr>
          <w:sz w:val="28"/>
        </w:rPr>
      </w:pPr>
      <w:r>
        <w:rPr>
          <w:sz w:val="28"/>
        </w:rPr>
        <w:t xml:space="preserve">2) </w:t>
      </w:r>
      <w:r>
        <w:rPr>
          <w:sz w:val="28"/>
        </w:rPr>
        <w:tab/>
        <w:t>улучшение санитарного-эпидемиологического состояния городских территорий.</w:t>
      </w:r>
    </w:p>
    <w:p w14:paraId="1083AFD8" w14:textId="77777777" w:rsidR="002633C7" w:rsidRDefault="009223CF">
      <w:pPr>
        <w:tabs>
          <w:tab w:val="left" w:pos="1418"/>
        </w:tabs>
        <w:ind w:firstLine="567"/>
        <w:jc w:val="both"/>
        <w:rPr>
          <w:sz w:val="28"/>
        </w:rPr>
      </w:pPr>
      <w:r>
        <w:rPr>
          <w:sz w:val="28"/>
        </w:rPr>
        <w:t>5.</w:t>
      </w:r>
      <w:r>
        <w:rPr>
          <w:sz w:val="28"/>
        </w:rPr>
        <w:tab/>
        <w:t>Приоритетные задачи и мероприятия:</w:t>
      </w:r>
    </w:p>
    <w:p w14:paraId="26FD9DAE" w14:textId="77777777" w:rsidR="002633C7" w:rsidRDefault="009223CF">
      <w:pPr>
        <w:ind w:firstLine="567"/>
        <w:jc w:val="both"/>
        <w:rPr>
          <w:sz w:val="28"/>
        </w:rPr>
      </w:pPr>
      <w:r>
        <w:rPr>
          <w:sz w:val="28"/>
        </w:rPr>
        <w:t>1)</w:t>
      </w:r>
      <w:r>
        <w:rPr>
          <w:sz w:val="28"/>
        </w:rPr>
        <w:tab/>
        <w:t>сокращение сбросов загрязняющих веществ со сточными водами в водные объекты путём строительства очистных сооружений сетей ливневой канализации в новой части города;</w:t>
      </w:r>
    </w:p>
    <w:p w14:paraId="6A96D621" w14:textId="77777777" w:rsidR="002633C7" w:rsidRDefault="009223CF">
      <w:pPr>
        <w:ind w:firstLine="567"/>
        <w:jc w:val="both"/>
        <w:rPr>
          <w:sz w:val="28"/>
        </w:rPr>
      </w:pPr>
      <w:r>
        <w:rPr>
          <w:sz w:val="28"/>
        </w:rPr>
        <w:t>2)</w:t>
      </w:r>
      <w:r>
        <w:rPr>
          <w:sz w:val="28"/>
        </w:rPr>
        <w:tab/>
        <w:t>оздоровление залива балки Сухо-Соленовской Цимлянского водохранилища;</w:t>
      </w:r>
    </w:p>
    <w:p w14:paraId="37A1997D" w14:textId="77777777" w:rsidR="002633C7" w:rsidRDefault="009223CF">
      <w:pPr>
        <w:ind w:firstLine="567"/>
        <w:jc w:val="both"/>
        <w:rPr>
          <w:sz w:val="28"/>
        </w:rPr>
      </w:pPr>
      <w:r>
        <w:rPr>
          <w:sz w:val="28"/>
        </w:rPr>
        <w:t>3)</w:t>
      </w:r>
      <w:r>
        <w:rPr>
          <w:sz w:val="28"/>
        </w:rPr>
        <w:tab/>
        <w:t>ликвидация несанкционированных свалочных очагов;</w:t>
      </w:r>
    </w:p>
    <w:p w14:paraId="4D8A20A8" w14:textId="77777777" w:rsidR="002633C7" w:rsidRDefault="009223CF">
      <w:pPr>
        <w:ind w:firstLine="567"/>
        <w:jc w:val="both"/>
        <w:rPr>
          <w:sz w:val="28"/>
        </w:rPr>
      </w:pPr>
      <w:r>
        <w:rPr>
          <w:sz w:val="28"/>
        </w:rPr>
        <w:t>4)</w:t>
      </w:r>
      <w:r>
        <w:rPr>
          <w:sz w:val="28"/>
        </w:rPr>
        <w:tab/>
        <w:t>организация мероприятий по охране и содержанию зеленых насаждений, посадка новых зеленых насаждений. Обеспечение охраны и восстановления городских лесов;</w:t>
      </w:r>
    </w:p>
    <w:p w14:paraId="4713BB7A" w14:textId="77777777" w:rsidR="002633C7" w:rsidRDefault="009223CF">
      <w:pPr>
        <w:ind w:firstLine="567"/>
        <w:jc w:val="both"/>
        <w:rPr>
          <w:sz w:val="28"/>
        </w:rPr>
      </w:pPr>
      <w:r>
        <w:rPr>
          <w:sz w:val="28"/>
        </w:rPr>
        <w:t>5)</w:t>
      </w:r>
      <w:r>
        <w:rPr>
          <w:sz w:val="28"/>
        </w:rPr>
        <w:tab/>
        <w:t>организация мероприятий по борьбе с карантинным сорняком – амброзией полыннолистной;</w:t>
      </w:r>
    </w:p>
    <w:p w14:paraId="5B0C071E" w14:textId="77777777" w:rsidR="002633C7" w:rsidRDefault="009223CF">
      <w:pPr>
        <w:ind w:firstLine="567"/>
        <w:jc w:val="both"/>
        <w:rPr>
          <w:color w:val="FF0000"/>
          <w:sz w:val="28"/>
        </w:rPr>
      </w:pPr>
      <w:r>
        <w:rPr>
          <w:sz w:val="28"/>
        </w:rPr>
        <w:t>6)</w:t>
      </w:r>
      <w:r>
        <w:rPr>
          <w:sz w:val="28"/>
        </w:rPr>
        <w:tab/>
        <w:t>повышение уровня экологической культуры населения через систему экологического образования, вовлечение населения в работу по охране окружающей среды, содействие развитию инфраструктуры экотуризма.</w:t>
      </w:r>
    </w:p>
    <w:p w14:paraId="7779F4E5" w14:textId="77777777" w:rsidR="0092164B" w:rsidRDefault="0092164B">
      <w:pPr>
        <w:pStyle w:val="1"/>
        <w:spacing w:before="0" w:after="120"/>
        <w:jc w:val="center"/>
        <w:rPr>
          <w:rFonts w:ascii="Times New Roman" w:hAnsi="Times New Roman"/>
          <w:sz w:val="28"/>
        </w:rPr>
      </w:pPr>
    </w:p>
    <w:p w14:paraId="1CB4DDB8" w14:textId="77777777" w:rsidR="002633C7" w:rsidRDefault="009223CF">
      <w:pPr>
        <w:pStyle w:val="1"/>
        <w:spacing w:before="0" w:after="120"/>
        <w:jc w:val="center"/>
        <w:rPr>
          <w:rFonts w:ascii="Times New Roman" w:hAnsi="Times New Roman"/>
          <w:sz w:val="28"/>
        </w:rPr>
      </w:pPr>
      <w:r>
        <w:rPr>
          <w:rFonts w:ascii="Times New Roman" w:hAnsi="Times New Roman"/>
          <w:sz w:val="28"/>
        </w:rPr>
        <w:t>Глава 7. Определение целей и задач в сферах политики</w:t>
      </w:r>
      <w:r>
        <w:rPr>
          <w:rFonts w:ascii="Times New Roman" w:hAnsi="Times New Roman"/>
          <w:sz w:val="28"/>
        </w:rPr>
        <w:br/>
        <w:t>муниципального управления, финансовой и бюджетной политики</w:t>
      </w:r>
    </w:p>
    <w:p w14:paraId="61AA9E4E" w14:textId="77777777" w:rsidR="002633C7" w:rsidRDefault="009223CF">
      <w:pPr>
        <w:pStyle w:val="20"/>
        <w:spacing w:before="0" w:after="120"/>
        <w:ind w:firstLine="567"/>
        <w:rPr>
          <w:rFonts w:ascii="Times New Roman" w:hAnsi="Times New Roman"/>
          <w:i w:val="0"/>
        </w:rPr>
      </w:pPr>
      <w:r>
        <w:rPr>
          <w:rFonts w:ascii="Times New Roman" w:hAnsi="Times New Roman"/>
          <w:i w:val="0"/>
        </w:rPr>
        <w:t>Статья 30. Муниципальное управление</w:t>
      </w:r>
    </w:p>
    <w:p w14:paraId="6987F498" w14:textId="77777777" w:rsidR="002633C7" w:rsidRDefault="009223CF">
      <w:pPr>
        <w:numPr>
          <w:ilvl w:val="6"/>
          <w:numId w:val="135"/>
        </w:numPr>
        <w:tabs>
          <w:tab w:val="left" w:pos="1418"/>
        </w:tabs>
        <w:ind w:left="0" w:firstLine="567"/>
        <w:jc w:val="both"/>
        <w:rPr>
          <w:sz w:val="28"/>
        </w:rPr>
      </w:pPr>
      <w:r>
        <w:rPr>
          <w:sz w:val="28"/>
        </w:rPr>
        <w:t>Состояние и тренды развития.</w:t>
      </w:r>
    </w:p>
    <w:p w14:paraId="1FBF5864" w14:textId="77777777" w:rsidR="002633C7" w:rsidRDefault="009223CF">
      <w:pPr>
        <w:tabs>
          <w:tab w:val="left" w:pos="567"/>
        </w:tabs>
        <w:ind w:firstLine="567"/>
        <w:jc w:val="both"/>
        <w:rPr>
          <w:sz w:val="28"/>
        </w:rPr>
      </w:pPr>
      <w:r>
        <w:rPr>
          <w:sz w:val="28"/>
        </w:rPr>
        <w:t>Муниципальное управление в городе Волгодонске направлено</w:t>
      </w:r>
      <w:r>
        <w:rPr>
          <w:sz w:val="28"/>
        </w:rPr>
        <w:br/>
        <w:t>на обеспечение достижения устойчивых темпов экономического развития города и устойчивый рост благосостояния населения.</w:t>
      </w:r>
    </w:p>
    <w:p w14:paraId="0AAEC0C2" w14:textId="77777777" w:rsidR="002633C7" w:rsidRDefault="009223CF">
      <w:pPr>
        <w:tabs>
          <w:tab w:val="left" w:pos="1134"/>
        </w:tabs>
        <w:ind w:firstLine="567"/>
        <w:jc w:val="both"/>
        <w:rPr>
          <w:sz w:val="28"/>
        </w:rPr>
      </w:pPr>
      <w:r>
        <w:rPr>
          <w:sz w:val="28"/>
        </w:rPr>
        <w:lastRenderedPageBreak/>
        <w:t>Повышение качества муниципального управления базируется</w:t>
      </w:r>
      <w:r>
        <w:rPr>
          <w:sz w:val="28"/>
        </w:rPr>
        <w:br/>
        <w:t>на совершенствовании механизмов государственной и муниципальной политики и затрагивает внедрение механизмов проектного управления, процессы оказания государственных и муниципальных услуг, процессы снижения административных барьеров, бюджетную и налоговую политику.</w:t>
      </w:r>
    </w:p>
    <w:p w14:paraId="6D259071" w14:textId="77777777" w:rsidR="002633C7" w:rsidRDefault="009223CF">
      <w:pPr>
        <w:numPr>
          <w:ilvl w:val="6"/>
          <w:numId w:val="135"/>
        </w:numPr>
        <w:tabs>
          <w:tab w:val="left" w:pos="1418"/>
        </w:tabs>
        <w:ind w:left="0" w:firstLine="567"/>
        <w:rPr>
          <w:sz w:val="28"/>
        </w:rPr>
      </w:pPr>
      <w:r>
        <w:rPr>
          <w:sz w:val="28"/>
        </w:rPr>
        <w:t>Ключевые проблемы:</w:t>
      </w:r>
    </w:p>
    <w:p w14:paraId="55232135" w14:textId="77777777" w:rsidR="002633C7" w:rsidRDefault="009223CF">
      <w:pPr>
        <w:keepNext/>
        <w:tabs>
          <w:tab w:val="left" w:pos="1276"/>
          <w:tab w:val="left" w:pos="1418"/>
        </w:tabs>
        <w:ind w:firstLine="567"/>
        <w:jc w:val="both"/>
        <w:rPr>
          <w:sz w:val="28"/>
        </w:rPr>
      </w:pPr>
      <w:r>
        <w:rPr>
          <w:sz w:val="28"/>
        </w:rPr>
        <w:t>Процессы управления:</w:t>
      </w:r>
    </w:p>
    <w:p w14:paraId="3FBDC64C" w14:textId="77777777" w:rsidR="002633C7" w:rsidRDefault="009223CF">
      <w:pPr>
        <w:pStyle w:val="a8"/>
        <w:tabs>
          <w:tab w:val="left" w:pos="1276"/>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w:t>
      </w:r>
      <w:r>
        <w:rPr>
          <w:rFonts w:ascii="Times New Roman" w:hAnsi="Times New Roman"/>
          <w:sz w:val="28"/>
        </w:rPr>
        <w:tab/>
        <w:t>недостаточная эффективность системы муниципального</w:t>
      </w:r>
      <w:r>
        <w:rPr>
          <w:rFonts w:ascii="Times New Roman" w:hAnsi="Times New Roman"/>
          <w:b/>
          <w:sz w:val="28"/>
        </w:rPr>
        <w:t xml:space="preserve"> </w:t>
      </w:r>
      <w:r>
        <w:rPr>
          <w:rFonts w:ascii="Times New Roman" w:hAnsi="Times New Roman"/>
          <w:sz w:val="28"/>
        </w:rPr>
        <w:t>управления, обусловленная следующими факторами:</w:t>
      </w:r>
    </w:p>
    <w:p w14:paraId="6E6D157E" w14:textId="77777777" w:rsidR="002633C7" w:rsidRDefault="009223CF">
      <w:pPr>
        <w:pStyle w:val="a8"/>
        <w:numPr>
          <w:ilvl w:val="0"/>
          <w:numId w:val="17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длительная процедура принятия решений, излишняя бюрократичность управленческих процессов;</w:t>
      </w:r>
    </w:p>
    <w:p w14:paraId="69DE7257" w14:textId="77777777" w:rsidR="002633C7" w:rsidRDefault="009223CF">
      <w:pPr>
        <w:pStyle w:val="a8"/>
        <w:numPr>
          <w:ilvl w:val="0"/>
          <w:numId w:val="17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дублирование функций между исполнителями, несогласованность указаний и распоряжений;</w:t>
      </w:r>
    </w:p>
    <w:p w14:paraId="15D55F48" w14:textId="77777777" w:rsidR="002633C7" w:rsidRDefault="009223CF">
      <w:pPr>
        <w:pStyle w:val="a8"/>
        <w:numPr>
          <w:ilvl w:val="0"/>
          <w:numId w:val="17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недостаточная персональная ответственность за конечный результат;</w:t>
      </w:r>
    </w:p>
    <w:p w14:paraId="35B5014F" w14:textId="77777777" w:rsidR="002633C7" w:rsidRDefault="009223CF">
      <w:pPr>
        <w:pStyle w:val="a8"/>
        <w:numPr>
          <w:ilvl w:val="0"/>
          <w:numId w:val="177"/>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отсутствие налаженного взаимодействия между подразделениями по решению стратегических и тактических вопросов.</w:t>
      </w:r>
    </w:p>
    <w:p w14:paraId="7BFFF75B"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2)</w:t>
      </w:r>
      <w:r>
        <w:rPr>
          <w:rFonts w:ascii="Times New Roman" w:hAnsi="Times New Roman"/>
          <w:sz w:val="28"/>
        </w:rPr>
        <w:tab/>
        <w:t>недостаточные темпы внедрения проектного управления в органах местного самоуправления;</w:t>
      </w:r>
    </w:p>
    <w:p w14:paraId="25C15F16" w14:textId="77777777" w:rsidR="002633C7" w:rsidRDefault="009223CF">
      <w:pPr>
        <w:tabs>
          <w:tab w:val="left" w:pos="1276"/>
          <w:tab w:val="left" w:pos="1418"/>
        </w:tabs>
        <w:ind w:firstLine="567"/>
        <w:jc w:val="both"/>
        <w:rPr>
          <w:sz w:val="28"/>
        </w:rPr>
      </w:pPr>
      <w:r>
        <w:rPr>
          <w:sz w:val="28"/>
        </w:rPr>
        <w:t>Технологии:</w:t>
      </w:r>
    </w:p>
    <w:p w14:paraId="0669A0BE"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w:t>
      </w:r>
      <w:r>
        <w:rPr>
          <w:rFonts w:ascii="Times New Roman" w:hAnsi="Times New Roman"/>
          <w:sz w:val="28"/>
        </w:rPr>
        <w:tab/>
        <w:t>недостаточная степень оснащенности техническими средствами;</w:t>
      </w:r>
    </w:p>
    <w:p w14:paraId="1D485305"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2)</w:t>
      </w:r>
      <w:r>
        <w:rPr>
          <w:rFonts w:ascii="Times New Roman" w:hAnsi="Times New Roman"/>
          <w:sz w:val="28"/>
        </w:rPr>
        <w:tab/>
        <w:t>недостаточный уровень развития аналитического обеспечения муниципального управления;</w:t>
      </w:r>
    </w:p>
    <w:p w14:paraId="7AA5B0EB" w14:textId="77777777" w:rsidR="002633C7" w:rsidRDefault="009223CF">
      <w:pPr>
        <w:keepNext/>
        <w:tabs>
          <w:tab w:val="left" w:pos="1134"/>
          <w:tab w:val="left" w:pos="1418"/>
        </w:tabs>
        <w:ind w:firstLine="567"/>
        <w:jc w:val="both"/>
        <w:rPr>
          <w:sz w:val="28"/>
        </w:rPr>
      </w:pPr>
      <w:r>
        <w:rPr>
          <w:sz w:val="28"/>
        </w:rPr>
        <w:t>Местное самоуправление:</w:t>
      </w:r>
    </w:p>
    <w:p w14:paraId="418119DD" w14:textId="77777777" w:rsidR="002633C7" w:rsidRDefault="009223CF">
      <w:pPr>
        <w:pStyle w:val="a8"/>
        <w:keepNext/>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w:t>
      </w:r>
      <w:r>
        <w:rPr>
          <w:rFonts w:ascii="Times New Roman" w:hAnsi="Times New Roman"/>
          <w:sz w:val="28"/>
        </w:rPr>
        <w:tab/>
        <w:t>недостаточные меры по развитию и поддержке территориального общественного самоуправления (ТОС) и реализации инициатив граждан</w:t>
      </w:r>
      <w:r>
        <w:rPr>
          <w:rFonts w:ascii="Times New Roman" w:hAnsi="Times New Roman"/>
          <w:sz w:val="28"/>
        </w:rPr>
        <w:br/>
        <w:t>на муниципальном уровне;</w:t>
      </w:r>
    </w:p>
    <w:p w14:paraId="10C9FBBE" w14:textId="77777777" w:rsidR="002633C7" w:rsidRDefault="009223CF">
      <w:pPr>
        <w:pStyle w:val="a8"/>
        <w:keepNext/>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2)</w:t>
      </w:r>
      <w:r>
        <w:rPr>
          <w:rFonts w:ascii="Times New Roman" w:hAnsi="Times New Roman"/>
          <w:sz w:val="28"/>
        </w:rPr>
        <w:tab/>
        <w:t>недостаток средств местного бюджета на реализацию инициатив граждан и поддержку активных жителей.</w:t>
      </w:r>
    </w:p>
    <w:p w14:paraId="2FCB744D" w14:textId="77777777" w:rsidR="002633C7" w:rsidRDefault="009223CF">
      <w:pPr>
        <w:pStyle w:val="a8"/>
        <w:keepNext/>
        <w:numPr>
          <w:ilvl w:val="6"/>
          <w:numId w:val="135"/>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Ключевые мировые тренды:</w:t>
      </w:r>
    </w:p>
    <w:p w14:paraId="2B39845E" w14:textId="77777777" w:rsidR="002633C7" w:rsidRDefault="009223CF">
      <w:pPr>
        <w:pStyle w:val="a8"/>
        <w:numPr>
          <w:ilvl w:val="0"/>
          <w:numId w:val="17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повсеместное внедрение цифровых решений в сектор государственного и муниципального управления;</w:t>
      </w:r>
    </w:p>
    <w:p w14:paraId="5897CE2F" w14:textId="77777777" w:rsidR="002633C7" w:rsidRDefault="009223CF">
      <w:pPr>
        <w:pStyle w:val="a8"/>
        <w:numPr>
          <w:ilvl w:val="0"/>
          <w:numId w:val="17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заинтересованности государства, населения и бизнеса</w:t>
      </w:r>
      <w:r>
        <w:rPr>
          <w:rFonts w:ascii="Times New Roman" w:hAnsi="Times New Roman"/>
          <w:sz w:val="28"/>
        </w:rPr>
        <w:br/>
        <w:t>в цифровизации системы предоставления государственных и муниципальных услуг;</w:t>
      </w:r>
    </w:p>
    <w:p w14:paraId="52CDB837" w14:textId="77777777" w:rsidR="002633C7" w:rsidRDefault="009223CF">
      <w:pPr>
        <w:pStyle w:val="a8"/>
        <w:numPr>
          <w:ilvl w:val="0"/>
          <w:numId w:val="178"/>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переход от статистики к большим данным.</w:t>
      </w:r>
    </w:p>
    <w:p w14:paraId="3920F956" w14:textId="77777777" w:rsidR="002633C7" w:rsidRDefault="009223CF">
      <w:pPr>
        <w:numPr>
          <w:ilvl w:val="6"/>
          <w:numId w:val="135"/>
        </w:numPr>
        <w:tabs>
          <w:tab w:val="left" w:pos="1418"/>
        </w:tabs>
        <w:ind w:left="0" w:firstLine="567"/>
        <w:jc w:val="both"/>
        <w:rPr>
          <w:sz w:val="28"/>
        </w:rPr>
      </w:pPr>
      <w:r>
        <w:rPr>
          <w:sz w:val="28"/>
        </w:rPr>
        <w:t>Цель:</w:t>
      </w:r>
    </w:p>
    <w:p w14:paraId="410A2C89" w14:textId="77777777" w:rsidR="002633C7" w:rsidRDefault="009223CF">
      <w:pPr>
        <w:tabs>
          <w:tab w:val="left" w:pos="1418"/>
        </w:tabs>
        <w:jc w:val="both"/>
        <w:rPr>
          <w:sz w:val="28"/>
        </w:rPr>
      </w:pPr>
      <w:r>
        <w:rPr>
          <w:sz w:val="28"/>
        </w:rPr>
        <w:tab/>
        <w:t>повышение уровня удовлетворенности граждан качеством государственных и муниципальных услуг.</w:t>
      </w:r>
    </w:p>
    <w:p w14:paraId="3E5B6ADF" w14:textId="77777777" w:rsidR="002633C7" w:rsidRDefault="009223CF">
      <w:pPr>
        <w:keepNext/>
        <w:numPr>
          <w:ilvl w:val="6"/>
          <w:numId w:val="135"/>
        </w:numPr>
        <w:tabs>
          <w:tab w:val="left" w:pos="1418"/>
        </w:tabs>
        <w:ind w:left="0" w:firstLine="567"/>
        <w:jc w:val="both"/>
        <w:rPr>
          <w:sz w:val="28"/>
        </w:rPr>
      </w:pPr>
      <w:r>
        <w:rPr>
          <w:sz w:val="28"/>
        </w:rPr>
        <w:t>Приоритетные задачи и мероприятия:</w:t>
      </w:r>
    </w:p>
    <w:p w14:paraId="541FC474" w14:textId="77777777" w:rsidR="002633C7" w:rsidRDefault="009223CF">
      <w:pPr>
        <w:pStyle w:val="a8"/>
        <w:numPr>
          <w:ilvl w:val="0"/>
          <w:numId w:val="17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повышение степени оснащенности техническими средствами;</w:t>
      </w:r>
    </w:p>
    <w:p w14:paraId="61C06F01" w14:textId="77777777" w:rsidR="002633C7" w:rsidRDefault="009223CF">
      <w:pPr>
        <w:pStyle w:val="a8"/>
        <w:numPr>
          <w:ilvl w:val="0"/>
          <w:numId w:val="17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обеспечение реализации мер по поддержке и развитию ТОС;</w:t>
      </w:r>
    </w:p>
    <w:p w14:paraId="2E6F638A" w14:textId="77777777" w:rsidR="002633C7" w:rsidRDefault="009223CF">
      <w:pPr>
        <w:pStyle w:val="a8"/>
        <w:numPr>
          <w:ilvl w:val="0"/>
          <w:numId w:val="179"/>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создание клиентоориентированной модели работы МФЦ. Оптимизация деятельности МФЦ посредством перехода к цифровому </w:t>
      </w:r>
      <w:r>
        <w:rPr>
          <w:rFonts w:ascii="Times New Roman" w:hAnsi="Times New Roman"/>
          <w:sz w:val="28"/>
        </w:rPr>
        <w:lastRenderedPageBreak/>
        <w:t>безбумажному взаимодействию с муниципальными и государственными органами и организациями.</w:t>
      </w:r>
    </w:p>
    <w:p w14:paraId="024A6760" w14:textId="77777777" w:rsidR="002633C7" w:rsidRDefault="002633C7">
      <w:pPr>
        <w:rPr>
          <w:sz w:val="28"/>
        </w:rPr>
      </w:pPr>
    </w:p>
    <w:p w14:paraId="7B6C70DD" w14:textId="77777777" w:rsidR="0027146A" w:rsidRDefault="0027146A">
      <w:pPr>
        <w:rPr>
          <w:sz w:val="28"/>
        </w:rPr>
      </w:pPr>
    </w:p>
    <w:p w14:paraId="0A32C7D3" w14:textId="77777777" w:rsidR="002633C7" w:rsidRDefault="009223CF">
      <w:pPr>
        <w:ind w:left="567"/>
        <w:rPr>
          <w:b/>
          <w:sz w:val="28"/>
        </w:rPr>
      </w:pPr>
      <w:r>
        <w:rPr>
          <w:b/>
          <w:sz w:val="28"/>
        </w:rPr>
        <w:t>Статья 31. Кадровая политика</w:t>
      </w:r>
    </w:p>
    <w:p w14:paraId="5928A5AB" w14:textId="77777777" w:rsidR="002633C7" w:rsidRDefault="009223CF">
      <w:pPr>
        <w:numPr>
          <w:ilvl w:val="6"/>
          <w:numId w:val="180"/>
        </w:numPr>
        <w:tabs>
          <w:tab w:val="left" w:pos="1418"/>
        </w:tabs>
        <w:ind w:left="0" w:firstLine="567"/>
        <w:jc w:val="both"/>
        <w:rPr>
          <w:sz w:val="28"/>
        </w:rPr>
      </w:pPr>
      <w:r>
        <w:rPr>
          <w:sz w:val="28"/>
        </w:rPr>
        <w:t>Состояние и тренды развития.</w:t>
      </w:r>
    </w:p>
    <w:p w14:paraId="07687DEC" w14:textId="77777777" w:rsidR="002633C7" w:rsidRDefault="009223CF">
      <w:pPr>
        <w:tabs>
          <w:tab w:val="left" w:pos="1134"/>
        </w:tabs>
        <w:ind w:firstLine="567"/>
        <w:jc w:val="both"/>
        <w:rPr>
          <w:sz w:val="28"/>
        </w:rPr>
      </w:pPr>
      <w:r>
        <w:rPr>
          <w:sz w:val="28"/>
        </w:rPr>
        <w:t>Кадровая политика является одним из системообразующих факторов развития муниципального управления. Результативное муниципальное управление возможно только при условии эффективного исполнения задач и функций, возложенных на органы местного самоуправления, муниципальными служащими, обладающими необходимой квалификацией, знаниями и опытом.</w:t>
      </w:r>
    </w:p>
    <w:p w14:paraId="4EB37052" w14:textId="77777777" w:rsidR="002633C7" w:rsidRDefault="009223CF">
      <w:pPr>
        <w:numPr>
          <w:ilvl w:val="6"/>
          <w:numId w:val="180"/>
        </w:numPr>
        <w:tabs>
          <w:tab w:val="left" w:pos="1418"/>
        </w:tabs>
        <w:ind w:left="0" w:firstLine="567"/>
        <w:rPr>
          <w:sz w:val="28"/>
        </w:rPr>
      </w:pPr>
      <w:r>
        <w:rPr>
          <w:sz w:val="28"/>
        </w:rPr>
        <w:t>Ключевые проблемы:</w:t>
      </w:r>
    </w:p>
    <w:p w14:paraId="54E8CC5C" w14:textId="77777777" w:rsidR="002633C7" w:rsidRDefault="009223CF">
      <w:pPr>
        <w:pStyle w:val="a8"/>
        <w:numPr>
          <w:ilvl w:val="0"/>
          <w:numId w:val="181"/>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высокий уровень текучести кадров на муниципальной службе, которая обусловлена недостаточным  уровнем оплаты труда при высокой степени нагрузки и ответственности, неудовлетворительностью муниципальных служащих условиями муниципальной службы, темпами карьерного и профессионального роста, отсутствием эффективной системы мотивации;</w:t>
      </w:r>
    </w:p>
    <w:p w14:paraId="01F4C5B5" w14:textId="77777777" w:rsidR="002633C7" w:rsidRDefault="009223CF">
      <w:pPr>
        <w:pStyle w:val="a8"/>
        <w:numPr>
          <w:ilvl w:val="0"/>
          <w:numId w:val="181"/>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pacing w:val="-4"/>
          <w:sz w:val="28"/>
        </w:rPr>
        <w:t>недостаточный уровень использования информационных технологий</w:t>
      </w:r>
      <w:r>
        <w:rPr>
          <w:rFonts w:ascii="Times New Roman" w:hAnsi="Times New Roman"/>
          <w:sz w:val="28"/>
        </w:rPr>
        <w:t xml:space="preserve"> и технологий образования для обеспечения непрерывного профессионального развития муниципальных служащих:</w:t>
      </w:r>
    </w:p>
    <w:p w14:paraId="265173E4" w14:textId="77777777" w:rsidR="002633C7" w:rsidRDefault="009223CF">
      <w:pPr>
        <w:pStyle w:val="a8"/>
        <w:numPr>
          <w:ilvl w:val="0"/>
          <w:numId w:val="18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отсутствие готовых технологий и практических решений, адаптированных к профессиональной деятельности муниципальных служащих;</w:t>
      </w:r>
    </w:p>
    <w:p w14:paraId="1DD7C215" w14:textId="77777777" w:rsidR="002633C7" w:rsidRDefault="009223CF">
      <w:pPr>
        <w:pStyle w:val="a8"/>
        <w:numPr>
          <w:ilvl w:val="0"/>
          <w:numId w:val="18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недостаточный уровень взаимосвязанности компетенций муниципальных служащих и действующих образовательных программ;</w:t>
      </w:r>
    </w:p>
    <w:p w14:paraId="793D5859" w14:textId="77777777" w:rsidR="002633C7" w:rsidRDefault="009223CF">
      <w:pPr>
        <w:pStyle w:val="a8"/>
        <w:numPr>
          <w:ilvl w:val="0"/>
          <w:numId w:val="182"/>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недостаточный уровень стимулов и поощрений к использованию новых образовательных технологий.</w:t>
      </w:r>
    </w:p>
    <w:p w14:paraId="41733B6E" w14:textId="77777777" w:rsidR="002633C7" w:rsidRDefault="009223CF">
      <w:pPr>
        <w:pStyle w:val="a8"/>
        <w:keepNext/>
        <w:numPr>
          <w:ilvl w:val="6"/>
          <w:numId w:val="180"/>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Ключевые мировые тренды:</w:t>
      </w:r>
    </w:p>
    <w:p w14:paraId="7CBBB06B"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1)    рост требований к уровню профессионализма и компетентности муниципальных служащих:</w:t>
      </w:r>
    </w:p>
    <w:p w14:paraId="476BE152"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а)   формирование детализированной системы квалифицированных требований к кандидатам на замещение должностей муниципальной службы, ориентированное на эффективное осуществление функций органов местного самоуправления;</w:t>
      </w:r>
    </w:p>
    <w:p w14:paraId="10AFE8B9"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б)     развитие системы удержания высокопрофессиональных кадров на муниципальной службе, включая меры по повышению престижа муниципальной службы, совершенствование системы мотивации муниципальных служа</w:t>
      </w:r>
      <w:r w:rsidR="00DA02A2">
        <w:rPr>
          <w:rFonts w:ascii="Times New Roman" w:hAnsi="Times New Roman"/>
          <w:sz w:val="28"/>
        </w:rPr>
        <w:t>щих.</w:t>
      </w:r>
    </w:p>
    <w:p w14:paraId="477FC431" w14:textId="77777777" w:rsidR="002633C7" w:rsidRDefault="009223CF">
      <w:pPr>
        <w:pStyle w:val="a8"/>
        <w:tabs>
          <w:tab w:val="left" w:pos="567"/>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2)  </w:t>
      </w:r>
      <w:r>
        <w:rPr>
          <w:rFonts w:ascii="Times New Roman" w:hAnsi="Times New Roman"/>
          <w:sz w:val="28"/>
        </w:rPr>
        <w:tab/>
      </w:r>
      <w:r w:rsidR="00DA02A2">
        <w:rPr>
          <w:rFonts w:ascii="Times New Roman" w:hAnsi="Times New Roman"/>
          <w:sz w:val="28"/>
        </w:rPr>
        <w:t>о</w:t>
      </w:r>
      <w:r>
        <w:rPr>
          <w:rFonts w:ascii="Times New Roman" w:hAnsi="Times New Roman"/>
          <w:sz w:val="28"/>
        </w:rPr>
        <w:t>беспечение непрерывного профессионального развития муниципальных служащих.</w:t>
      </w:r>
    </w:p>
    <w:p w14:paraId="0B96747B" w14:textId="77777777" w:rsidR="002633C7" w:rsidRDefault="009223CF">
      <w:pPr>
        <w:numPr>
          <w:ilvl w:val="6"/>
          <w:numId w:val="180"/>
        </w:numPr>
        <w:tabs>
          <w:tab w:val="left" w:pos="1418"/>
        </w:tabs>
        <w:ind w:left="0" w:firstLine="567"/>
        <w:jc w:val="both"/>
        <w:rPr>
          <w:sz w:val="28"/>
        </w:rPr>
      </w:pPr>
      <w:r>
        <w:rPr>
          <w:sz w:val="28"/>
        </w:rPr>
        <w:t>Цель:</w:t>
      </w:r>
    </w:p>
    <w:p w14:paraId="25FF3CA5" w14:textId="77777777" w:rsidR="002633C7" w:rsidRDefault="009223CF">
      <w:pPr>
        <w:numPr>
          <w:ilvl w:val="2"/>
          <w:numId w:val="183"/>
        </w:numPr>
        <w:tabs>
          <w:tab w:val="left" w:pos="1418"/>
        </w:tabs>
        <w:ind w:left="0" w:firstLine="567"/>
        <w:jc w:val="both"/>
        <w:rPr>
          <w:sz w:val="28"/>
        </w:rPr>
      </w:pPr>
      <w:r>
        <w:rPr>
          <w:sz w:val="28"/>
        </w:rPr>
        <w:t>совершенствование подходов к формированию кадрового состава муниципальной службы;</w:t>
      </w:r>
    </w:p>
    <w:p w14:paraId="4BC654FE" w14:textId="77777777" w:rsidR="002633C7" w:rsidRDefault="009223CF">
      <w:pPr>
        <w:numPr>
          <w:ilvl w:val="2"/>
          <w:numId w:val="183"/>
        </w:numPr>
        <w:tabs>
          <w:tab w:val="left" w:pos="1418"/>
        </w:tabs>
        <w:ind w:left="0" w:firstLine="567"/>
        <w:jc w:val="both"/>
        <w:rPr>
          <w:sz w:val="28"/>
        </w:rPr>
      </w:pPr>
      <w:r>
        <w:rPr>
          <w:sz w:val="28"/>
        </w:rPr>
        <w:t>развитие профессиональных компетенций муниципальных служащих;</w:t>
      </w:r>
    </w:p>
    <w:p w14:paraId="12B75FF4" w14:textId="77777777" w:rsidR="002633C7" w:rsidRDefault="009223CF">
      <w:pPr>
        <w:numPr>
          <w:ilvl w:val="2"/>
          <w:numId w:val="183"/>
        </w:numPr>
        <w:tabs>
          <w:tab w:val="left" w:pos="1418"/>
        </w:tabs>
        <w:ind w:left="0" w:firstLine="567"/>
        <w:jc w:val="both"/>
        <w:rPr>
          <w:sz w:val="28"/>
        </w:rPr>
      </w:pPr>
      <w:r>
        <w:rPr>
          <w:sz w:val="28"/>
        </w:rPr>
        <w:t>совершенствование имиджа муниципальных служащих.</w:t>
      </w:r>
    </w:p>
    <w:p w14:paraId="1FE8D8A7" w14:textId="77777777" w:rsidR="002633C7" w:rsidRDefault="009223CF">
      <w:pPr>
        <w:keepNext/>
        <w:numPr>
          <w:ilvl w:val="6"/>
          <w:numId w:val="180"/>
        </w:numPr>
        <w:tabs>
          <w:tab w:val="left" w:pos="1418"/>
        </w:tabs>
        <w:ind w:left="0" w:firstLine="567"/>
        <w:jc w:val="both"/>
        <w:rPr>
          <w:sz w:val="28"/>
        </w:rPr>
      </w:pPr>
      <w:r>
        <w:rPr>
          <w:sz w:val="28"/>
        </w:rPr>
        <w:lastRenderedPageBreak/>
        <w:t>Приоритетные задачи и мероприятия:</w:t>
      </w:r>
    </w:p>
    <w:p w14:paraId="42CC3D4F" w14:textId="77777777" w:rsidR="002633C7" w:rsidRDefault="009223CF">
      <w:pPr>
        <w:pStyle w:val="a8"/>
        <w:keepNext/>
        <w:numPr>
          <w:ilvl w:val="0"/>
          <w:numId w:val="184"/>
        </w:numPr>
        <w:tabs>
          <w:tab w:val="left" w:pos="0"/>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снижение уровня текучести кадров на муниципальной службе:</w:t>
      </w:r>
    </w:p>
    <w:p w14:paraId="3058D3D8" w14:textId="77777777" w:rsidR="002633C7" w:rsidRDefault="009223CF">
      <w:pPr>
        <w:pStyle w:val="a8"/>
        <w:numPr>
          <w:ilvl w:val="0"/>
          <w:numId w:val="185"/>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совершенствование механизмов подбора и продвижения кадров</w:t>
      </w:r>
      <w:r>
        <w:rPr>
          <w:rFonts w:ascii="Times New Roman" w:hAnsi="Times New Roman"/>
          <w:sz w:val="28"/>
        </w:rPr>
        <w:br/>
        <w:t>на муниципальной службе;</w:t>
      </w:r>
    </w:p>
    <w:p w14:paraId="5AC3DEA2" w14:textId="77777777" w:rsidR="002633C7" w:rsidRDefault="009223CF">
      <w:pPr>
        <w:pStyle w:val="a8"/>
        <w:numPr>
          <w:ilvl w:val="0"/>
          <w:numId w:val="185"/>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осуществление мер по повышению открытости и прозрачности муниципальной службы;</w:t>
      </w:r>
    </w:p>
    <w:p w14:paraId="2740CC89" w14:textId="77777777" w:rsidR="002633C7" w:rsidRDefault="009223CF">
      <w:pPr>
        <w:pStyle w:val="a8"/>
        <w:numPr>
          <w:ilvl w:val="0"/>
          <w:numId w:val="185"/>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совершенствование системы мотивации муниципальных служащих;</w:t>
      </w:r>
    </w:p>
    <w:p w14:paraId="7BF37BE2" w14:textId="77777777" w:rsidR="002633C7" w:rsidRDefault="009223CF">
      <w:pPr>
        <w:pStyle w:val="a8"/>
        <w:numPr>
          <w:ilvl w:val="0"/>
          <w:numId w:val="185"/>
        </w:numPr>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развитие взаимодействия с ВУЗами с целью привлечения на муниципальную службу молодых специалистов</w:t>
      </w:r>
      <w:r w:rsidR="00A15BF8">
        <w:rPr>
          <w:rFonts w:ascii="Times New Roman" w:hAnsi="Times New Roman"/>
          <w:sz w:val="28"/>
        </w:rPr>
        <w:t>.</w:t>
      </w:r>
    </w:p>
    <w:p w14:paraId="46E47E51" w14:textId="77777777" w:rsidR="002633C7" w:rsidRDefault="009223CF">
      <w:pPr>
        <w:pStyle w:val="a8"/>
        <w:numPr>
          <w:ilvl w:val="0"/>
          <w:numId w:val="184"/>
        </w:numPr>
        <w:tabs>
          <w:tab w:val="left" w:pos="0"/>
          <w:tab w:val="left" w:pos="1276"/>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  повышение эффективности системы профессионального развития муниципальных служащих;</w:t>
      </w:r>
    </w:p>
    <w:p w14:paraId="46CED4F3" w14:textId="77777777" w:rsidR="002633C7" w:rsidRDefault="009223CF">
      <w:pPr>
        <w:pStyle w:val="a8"/>
        <w:tabs>
          <w:tab w:val="left" w:pos="1418"/>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а) </w:t>
      </w:r>
      <w:r>
        <w:rPr>
          <w:rFonts w:ascii="Times New Roman" w:hAnsi="Times New Roman"/>
          <w:sz w:val="28"/>
        </w:rPr>
        <w:tab/>
        <w:t>взаимодействие с учреждениями по разработке практико-ориентированных образовательных программ профессионального развития муниципальных служащих;</w:t>
      </w:r>
    </w:p>
    <w:p w14:paraId="07CC3ADC" w14:textId="77777777" w:rsidR="002633C7" w:rsidRDefault="009223CF">
      <w:pPr>
        <w:pStyle w:val="a8"/>
        <w:tabs>
          <w:tab w:val="left" w:pos="0"/>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б) </w:t>
      </w:r>
      <w:r>
        <w:rPr>
          <w:rFonts w:ascii="Times New Roman" w:hAnsi="Times New Roman"/>
          <w:sz w:val="28"/>
        </w:rPr>
        <w:tab/>
        <w:t xml:space="preserve">применение стимулов и поощрений муниципальных служащих, стремящихся к непрерывному профессиональному развитию; </w:t>
      </w:r>
    </w:p>
    <w:p w14:paraId="40FAAF76" w14:textId="77777777" w:rsidR="002633C7" w:rsidRDefault="009223CF">
      <w:pPr>
        <w:pStyle w:val="a8"/>
        <w:tabs>
          <w:tab w:val="left" w:pos="0"/>
        </w:tabs>
        <w:spacing w:after="0" w:line="240" w:lineRule="auto"/>
        <w:ind w:left="0" w:firstLine="567"/>
        <w:contextualSpacing w:val="0"/>
        <w:jc w:val="both"/>
        <w:rPr>
          <w:rFonts w:ascii="Times New Roman" w:hAnsi="Times New Roman"/>
          <w:sz w:val="28"/>
        </w:rPr>
      </w:pPr>
      <w:r>
        <w:rPr>
          <w:rFonts w:ascii="Times New Roman" w:hAnsi="Times New Roman"/>
          <w:sz w:val="28"/>
        </w:rPr>
        <w:t xml:space="preserve">в) </w:t>
      </w:r>
      <w:r>
        <w:rPr>
          <w:rFonts w:ascii="Times New Roman" w:hAnsi="Times New Roman"/>
          <w:sz w:val="28"/>
        </w:rPr>
        <w:tab/>
        <w:t>совершенствование подходов формирования кадрового резерва на муниципальной службе.</w:t>
      </w:r>
    </w:p>
    <w:p w14:paraId="6C2A1BC7" w14:textId="77777777" w:rsidR="002633C7" w:rsidRDefault="002633C7">
      <w:pPr>
        <w:rPr>
          <w:sz w:val="28"/>
        </w:rPr>
      </w:pPr>
    </w:p>
    <w:p w14:paraId="2678A04C" w14:textId="77777777" w:rsidR="002633C7" w:rsidRDefault="009223CF">
      <w:pPr>
        <w:pStyle w:val="20"/>
        <w:spacing w:before="0" w:after="120" w:line="228" w:lineRule="auto"/>
        <w:ind w:firstLine="567"/>
        <w:rPr>
          <w:rFonts w:ascii="Times New Roman" w:hAnsi="Times New Roman"/>
          <w:i w:val="0"/>
          <w:color w:val="000000" w:themeColor="text1"/>
        </w:rPr>
      </w:pPr>
      <w:r>
        <w:rPr>
          <w:rFonts w:ascii="Times New Roman" w:hAnsi="Times New Roman"/>
          <w:i w:val="0"/>
          <w:color w:val="000000" w:themeColor="text1"/>
        </w:rPr>
        <w:t>Статья 32. Финансовая и бюджетная политика</w:t>
      </w:r>
    </w:p>
    <w:p w14:paraId="7CAA58F3" w14:textId="77777777" w:rsidR="002633C7" w:rsidRDefault="009223CF">
      <w:pPr>
        <w:numPr>
          <w:ilvl w:val="3"/>
          <w:numId w:val="134"/>
        </w:numPr>
        <w:tabs>
          <w:tab w:val="left" w:pos="1418"/>
        </w:tabs>
        <w:spacing w:line="228" w:lineRule="auto"/>
        <w:ind w:left="0" w:firstLine="567"/>
        <w:jc w:val="both"/>
        <w:rPr>
          <w:color w:val="000000" w:themeColor="text1"/>
          <w:sz w:val="28"/>
        </w:rPr>
      </w:pPr>
      <w:r>
        <w:rPr>
          <w:color w:val="000000" w:themeColor="text1"/>
          <w:sz w:val="28"/>
        </w:rPr>
        <w:t>Цели:</w:t>
      </w:r>
    </w:p>
    <w:p w14:paraId="2E235E36" w14:textId="77777777" w:rsidR="002633C7" w:rsidRDefault="009223CF">
      <w:pPr>
        <w:tabs>
          <w:tab w:val="left" w:pos="567"/>
        </w:tabs>
        <w:spacing w:line="228" w:lineRule="auto"/>
        <w:ind w:firstLine="567"/>
        <w:jc w:val="both"/>
        <w:rPr>
          <w:sz w:val="28"/>
        </w:rPr>
      </w:pPr>
      <w:r>
        <w:rPr>
          <w:sz w:val="28"/>
        </w:rPr>
        <w:t>Приоритетной целью бюджетной политики является сбалансированность бюджета и устойчивость бюджетной системы.</w:t>
      </w:r>
    </w:p>
    <w:p w14:paraId="1DE201E1" w14:textId="77777777" w:rsidR="002633C7" w:rsidRDefault="009223CF">
      <w:pPr>
        <w:tabs>
          <w:tab w:val="left" w:pos="1134"/>
        </w:tabs>
        <w:spacing w:line="228" w:lineRule="auto"/>
        <w:ind w:firstLine="567"/>
        <w:jc w:val="both"/>
        <w:rPr>
          <w:sz w:val="28"/>
        </w:rPr>
      </w:pPr>
      <w:r>
        <w:rPr>
          <w:sz w:val="28"/>
        </w:rPr>
        <w:t>На среднесрочную перспективу 202</w:t>
      </w:r>
      <w:r w:rsidR="0027146A">
        <w:rPr>
          <w:sz w:val="28"/>
        </w:rPr>
        <w:t>2</w:t>
      </w:r>
      <w:r>
        <w:rPr>
          <w:sz w:val="28"/>
        </w:rPr>
        <w:t xml:space="preserve"> - 202</w:t>
      </w:r>
      <w:r w:rsidR="0027146A">
        <w:rPr>
          <w:sz w:val="28"/>
        </w:rPr>
        <w:t>4</w:t>
      </w:r>
      <w:r>
        <w:rPr>
          <w:sz w:val="28"/>
        </w:rPr>
        <w:t xml:space="preserve"> годов основные направления бюджетной и налоговой политики утверждены постановлением Администрации города Волгодонска </w:t>
      </w:r>
      <w:r w:rsidRPr="0027146A">
        <w:rPr>
          <w:sz w:val="28"/>
        </w:rPr>
        <w:t xml:space="preserve">от </w:t>
      </w:r>
      <w:r w:rsidR="0027146A" w:rsidRPr="0027146A">
        <w:rPr>
          <w:sz w:val="28"/>
        </w:rPr>
        <w:t>26</w:t>
      </w:r>
      <w:r w:rsidRPr="0027146A">
        <w:rPr>
          <w:sz w:val="28"/>
        </w:rPr>
        <w:t>.10.202</w:t>
      </w:r>
      <w:r w:rsidR="0027146A" w:rsidRPr="0027146A">
        <w:rPr>
          <w:sz w:val="28"/>
        </w:rPr>
        <w:t>1 №2191</w:t>
      </w:r>
      <w:r w:rsidRPr="0027146A">
        <w:rPr>
          <w:sz w:val="28"/>
        </w:rPr>
        <w:t>.</w:t>
      </w:r>
      <w:r>
        <w:rPr>
          <w:sz w:val="28"/>
        </w:rPr>
        <w:t xml:space="preserve"> </w:t>
      </w:r>
    </w:p>
    <w:p w14:paraId="026EDA6D" w14:textId="77777777" w:rsidR="002633C7" w:rsidRDefault="009223CF">
      <w:pPr>
        <w:ind w:firstLine="567"/>
        <w:jc w:val="both"/>
        <w:rPr>
          <w:sz w:val="28"/>
        </w:rPr>
      </w:pPr>
      <w:r>
        <w:rPr>
          <w:sz w:val="28"/>
        </w:rPr>
        <w:t>Достижение целей по обеспечению долгосрочной сбалансированности и устойчивости местного бюджета, созданию условий для эффективного управления муниципальными финансами предусмотрено также муниципальной программой города Волгодонска «Управление  муниципальными финансами</w:t>
      </w:r>
      <w:r w:rsidR="00103F1D">
        <w:rPr>
          <w:sz w:val="28"/>
        </w:rPr>
        <w:t>»</w:t>
      </w:r>
      <w:r>
        <w:rPr>
          <w:sz w:val="28"/>
        </w:rPr>
        <w:t>, утвержденной постановлением А</w:t>
      </w:r>
      <w:r w:rsidR="00103F1D">
        <w:rPr>
          <w:sz w:val="28"/>
        </w:rPr>
        <w:t>дминистрации города Волгодонска</w:t>
      </w:r>
      <w:r>
        <w:rPr>
          <w:sz w:val="28"/>
        </w:rPr>
        <w:t xml:space="preserve"> от 10.09.2019 №2255.</w:t>
      </w:r>
    </w:p>
    <w:p w14:paraId="71BE3839" w14:textId="77777777" w:rsidR="002633C7" w:rsidRDefault="009223CF">
      <w:pPr>
        <w:tabs>
          <w:tab w:val="left" w:pos="567"/>
          <w:tab w:val="left" w:pos="1418"/>
        </w:tabs>
        <w:spacing w:line="228" w:lineRule="auto"/>
        <w:jc w:val="both"/>
        <w:rPr>
          <w:sz w:val="28"/>
        </w:rPr>
      </w:pPr>
      <w:r>
        <w:rPr>
          <w:sz w:val="28"/>
        </w:rPr>
        <w:tab/>
        <w:t>2.</w:t>
      </w:r>
      <w:r>
        <w:rPr>
          <w:sz w:val="28"/>
        </w:rPr>
        <w:tab/>
        <w:t>Приоритетные задачи и</w:t>
      </w:r>
      <w:r w:rsidR="00660139">
        <w:rPr>
          <w:sz w:val="28"/>
        </w:rPr>
        <w:t xml:space="preserve"> </w:t>
      </w:r>
      <w:r>
        <w:rPr>
          <w:sz w:val="28"/>
        </w:rPr>
        <w:t>мероприятия:</w:t>
      </w:r>
    </w:p>
    <w:p w14:paraId="297FDE7E" w14:textId="77777777" w:rsidR="002633C7" w:rsidRDefault="009223CF">
      <w:pPr>
        <w:tabs>
          <w:tab w:val="left" w:pos="1418"/>
        </w:tabs>
        <w:spacing w:line="228" w:lineRule="auto"/>
        <w:ind w:firstLine="567"/>
        <w:jc w:val="both"/>
        <w:rPr>
          <w:sz w:val="28"/>
        </w:rPr>
      </w:pPr>
      <w:r>
        <w:rPr>
          <w:sz w:val="28"/>
        </w:rPr>
        <w:t>1)</w:t>
      </w:r>
      <w:r>
        <w:rPr>
          <w:sz w:val="28"/>
        </w:rPr>
        <w:tab/>
        <w:t>расширение налоговой базы и повышение поступлений в бюджет города Волгодонска, что будет способствовать росту экономики города Волгодонска;</w:t>
      </w:r>
    </w:p>
    <w:p w14:paraId="29875507" w14:textId="77777777" w:rsidR="002633C7" w:rsidRDefault="009223CF">
      <w:pPr>
        <w:tabs>
          <w:tab w:val="left" w:pos="1418"/>
        </w:tabs>
        <w:spacing w:line="228" w:lineRule="auto"/>
        <w:ind w:firstLine="567"/>
        <w:jc w:val="both"/>
        <w:rPr>
          <w:sz w:val="28"/>
        </w:rPr>
      </w:pPr>
      <w:r>
        <w:rPr>
          <w:sz w:val="28"/>
        </w:rPr>
        <w:t>2)</w:t>
      </w:r>
      <w:r>
        <w:rPr>
          <w:sz w:val="28"/>
        </w:rPr>
        <w:tab/>
        <w:t>формирование расходных обязательств с учетом их оптимизации и повышения эффективности. В рамках выполнения поставленной задачи будет обеспечено:</w:t>
      </w:r>
    </w:p>
    <w:p w14:paraId="47D5AB6F" w14:textId="77777777" w:rsidR="002633C7" w:rsidRDefault="009223CF">
      <w:pPr>
        <w:pStyle w:val="a8"/>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а)</w:t>
      </w:r>
      <w:r>
        <w:rPr>
          <w:rFonts w:ascii="Times New Roman" w:hAnsi="Times New Roman"/>
          <w:sz w:val="28"/>
        </w:rPr>
        <w:tab/>
        <w:t>разработка бюджета города Волгодонска на основе муниципальных программ города Волгодонска интегрированных в их структуру региональных проектов;</w:t>
      </w:r>
    </w:p>
    <w:p w14:paraId="6B1E9C82" w14:textId="77777777" w:rsidR="002633C7" w:rsidRDefault="009223CF">
      <w:pPr>
        <w:pStyle w:val="a8"/>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б)</w:t>
      </w:r>
      <w:r>
        <w:rPr>
          <w:rFonts w:ascii="Times New Roman" w:hAnsi="Times New Roman"/>
          <w:sz w:val="28"/>
        </w:rPr>
        <w:tab/>
        <w:t>реструктуризация бюджетной сети при условии сохранения качества и объемов муниципальных услуг;</w:t>
      </w:r>
    </w:p>
    <w:p w14:paraId="1067299B" w14:textId="77777777" w:rsidR="002633C7" w:rsidRDefault="009223CF">
      <w:pPr>
        <w:pStyle w:val="a8"/>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t>в)</w:t>
      </w:r>
      <w:r>
        <w:rPr>
          <w:rFonts w:ascii="Times New Roman" w:hAnsi="Times New Roman"/>
          <w:sz w:val="28"/>
        </w:rPr>
        <w:tab/>
        <w:t>совершенствование системы закупок для муниципальных нужд;</w:t>
      </w:r>
    </w:p>
    <w:p w14:paraId="60B3D4E1" w14:textId="77777777" w:rsidR="002633C7" w:rsidRDefault="009223CF">
      <w:pPr>
        <w:pStyle w:val="a8"/>
        <w:tabs>
          <w:tab w:val="left" w:pos="1418"/>
        </w:tabs>
        <w:spacing w:after="0" w:line="228" w:lineRule="auto"/>
        <w:ind w:left="0" w:firstLine="567"/>
        <w:contextualSpacing w:val="0"/>
        <w:jc w:val="both"/>
        <w:rPr>
          <w:rFonts w:ascii="Times New Roman" w:hAnsi="Times New Roman"/>
          <w:sz w:val="28"/>
        </w:rPr>
      </w:pPr>
      <w:r>
        <w:rPr>
          <w:rFonts w:ascii="Times New Roman" w:hAnsi="Times New Roman"/>
          <w:sz w:val="28"/>
        </w:rPr>
        <w:lastRenderedPageBreak/>
        <w:t>г)</w:t>
      </w:r>
      <w:r>
        <w:rPr>
          <w:rFonts w:ascii="Times New Roman" w:hAnsi="Times New Roman"/>
          <w:sz w:val="28"/>
        </w:rPr>
        <w:tab/>
        <w:t>совершенствование мер социальной поддержки;</w:t>
      </w:r>
    </w:p>
    <w:p w14:paraId="6DFAB711" w14:textId="77777777" w:rsidR="002633C7" w:rsidRDefault="009223CF">
      <w:pPr>
        <w:tabs>
          <w:tab w:val="left" w:pos="1418"/>
        </w:tabs>
        <w:spacing w:line="228" w:lineRule="auto"/>
        <w:ind w:firstLine="567"/>
        <w:jc w:val="both"/>
        <w:rPr>
          <w:sz w:val="28"/>
        </w:rPr>
      </w:pPr>
      <w:r>
        <w:rPr>
          <w:sz w:val="28"/>
        </w:rPr>
        <w:t>д)</w:t>
      </w:r>
      <w:r>
        <w:rPr>
          <w:sz w:val="28"/>
        </w:rPr>
        <w:tab/>
        <w:t>неустановление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местного самоуправления</w:t>
      </w:r>
      <w:r w:rsidR="000551F6">
        <w:rPr>
          <w:sz w:val="28"/>
        </w:rPr>
        <w:t>,</w:t>
      </w:r>
      <w:r>
        <w:rPr>
          <w:sz w:val="28"/>
        </w:rPr>
        <w:t xml:space="preserve"> и недопущения принятия расходных обязательств, которые не обеспечены источниками финансирования</w:t>
      </w:r>
      <w:r w:rsidRPr="00A46ACD">
        <w:rPr>
          <w:sz w:val="28"/>
        </w:rPr>
        <w:t>.</w:t>
      </w:r>
    </w:p>
    <w:p w14:paraId="464E06A1" w14:textId="77777777" w:rsidR="002633C7" w:rsidRDefault="009223CF">
      <w:pPr>
        <w:tabs>
          <w:tab w:val="left" w:pos="1418"/>
        </w:tabs>
        <w:spacing w:line="228" w:lineRule="auto"/>
        <w:ind w:firstLine="567"/>
        <w:jc w:val="both"/>
        <w:rPr>
          <w:sz w:val="28"/>
        </w:rPr>
      </w:pPr>
      <w:r>
        <w:rPr>
          <w:sz w:val="28"/>
        </w:rPr>
        <w:t>3)</w:t>
      </w:r>
      <w:r>
        <w:rPr>
          <w:sz w:val="28"/>
        </w:rPr>
        <w:tab/>
        <w:t>привлечение дополнительных финансовых ресурсов для обеспечения реализации Указов Президента Российской Федерации</w:t>
      </w:r>
      <w:r>
        <w:rPr>
          <w:sz w:val="28"/>
        </w:rPr>
        <w:br/>
        <w:t>от 07.05.2018 № 204 «О национальных целях и стратегических задачах развития Российской Федерации на период до 2024 года» и от 21.07.2020 №474 «О национальных целях развития Российской Федерации на период до 2030 года».</w:t>
      </w:r>
    </w:p>
    <w:p w14:paraId="3A612747" w14:textId="77777777" w:rsidR="002633C7" w:rsidRDefault="009223CF">
      <w:pPr>
        <w:tabs>
          <w:tab w:val="left" w:pos="1418"/>
        </w:tabs>
        <w:spacing w:line="228" w:lineRule="auto"/>
        <w:ind w:firstLine="567"/>
        <w:jc w:val="both"/>
        <w:rPr>
          <w:sz w:val="28"/>
        </w:rPr>
      </w:pPr>
      <w:r>
        <w:rPr>
          <w:sz w:val="28"/>
        </w:rPr>
        <w:t>4)</w:t>
      </w:r>
      <w:r>
        <w:rPr>
          <w:sz w:val="28"/>
        </w:rPr>
        <w:tab/>
        <w:t>проведение взвешенной долговой политики, направленной на обеспечение потребностей города Волгодонска в заемном финансировании, своевременное и полное исполнение долговых  обязательств и поддержание объема и структуры долговых обязательств на  безопасном уровне.</w:t>
      </w:r>
    </w:p>
    <w:p w14:paraId="3C2CB200" w14:textId="77777777" w:rsidR="002633C7" w:rsidRDefault="009223CF">
      <w:pPr>
        <w:tabs>
          <w:tab w:val="left" w:pos="1418"/>
        </w:tabs>
        <w:spacing w:line="228" w:lineRule="auto"/>
        <w:ind w:firstLine="567"/>
        <w:jc w:val="both"/>
        <w:rPr>
          <w:sz w:val="28"/>
        </w:rPr>
      </w:pPr>
      <w:r>
        <w:rPr>
          <w:sz w:val="28"/>
        </w:rPr>
        <w:t>5)</w:t>
      </w:r>
      <w:r>
        <w:rPr>
          <w:sz w:val="28"/>
        </w:rPr>
        <w:tab/>
        <w:t>расширение практики общественного участия в процедурах обсуждения и принятия бюджетных решений, общественного контроля эффективности и результативности планируется обеспечить за счет:</w:t>
      </w:r>
    </w:p>
    <w:p w14:paraId="19B5705C" w14:textId="77777777" w:rsidR="002633C7" w:rsidRDefault="009223CF">
      <w:pPr>
        <w:tabs>
          <w:tab w:val="left" w:pos="1418"/>
        </w:tabs>
        <w:spacing w:line="228" w:lineRule="auto"/>
        <w:ind w:firstLine="567"/>
        <w:jc w:val="both"/>
        <w:rPr>
          <w:sz w:val="28"/>
        </w:rPr>
      </w:pPr>
      <w:r>
        <w:rPr>
          <w:sz w:val="28"/>
        </w:rPr>
        <w:t>а)</w:t>
      </w:r>
      <w:r>
        <w:rPr>
          <w:sz w:val="28"/>
        </w:rPr>
        <w:tab/>
        <w:t>повышения потенциала публичных слушаний путем вовлечения широкого круга граждан в процесс рассмотрения проекта местного бюджета и отчета о его исполнении;</w:t>
      </w:r>
    </w:p>
    <w:p w14:paraId="60A44266" w14:textId="77777777" w:rsidR="002633C7" w:rsidRDefault="009223CF">
      <w:pPr>
        <w:tabs>
          <w:tab w:val="left" w:pos="1418"/>
        </w:tabs>
        <w:spacing w:line="228" w:lineRule="auto"/>
        <w:ind w:firstLine="567"/>
        <w:jc w:val="both"/>
        <w:rPr>
          <w:sz w:val="28"/>
        </w:rPr>
      </w:pPr>
      <w:r>
        <w:rPr>
          <w:sz w:val="28"/>
        </w:rPr>
        <w:t>б)</w:t>
      </w:r>
      <w:r>
        <w:rPr>
          <w:sz w:val="28"/>
        </w:rPr>
        <w:tab/>
        <w:t>прозрачности и открытости бюджетного процесса, возможности участия граждан, общественных организаций в формировании бюджета;</w:t>
      </w:r>
    </w:p>
    <w:p w14:paraId="1894401D" w14:textId="77777777" w:rsidR="002633C7" w:rsidRDefault="009223CF">
      <w:pPr>
        <w:tabs>
          <w:tab w:val="left" w:pos="1418"/>
        </w:tabs>
        <w:spacing w:line="228" w:lineRule="auto"/>
        <w:ind w:firstLine="567"/>
        <w:jc w:val="both"/>
        <w:rPr>
          <w:sz w:val="28"/>
        </w:rPr>
      </w:pPr>
      <w:r>
        <w:rPr>
          <w:sz w:val="28"/>
        </w:rPr>
        <w:t>в)</w:t>
      </w:r>
      <w:r>
        <w:rPr>
          <w:sz w:val="28"/>
        </w:rPr>
        <w:tab/>
        <w:t>активного участия граждан в программе инициативного бюджетирования и реализации инициативных проектов;</w:t>
      </w:r>
    </w:p>
    <w:p w14:paraId="0A6C5215" w14:textId="77777777" w:rsidR="002633C7" w:rsidRDefault="009223CF">
      <w:pPr>
        <w:tabs>
          <w:tab w:val="left" w:pos="1418"/>
        </w:tabs>
        <w:spacing w:line="228" w:lineRule="auto"/>
        <w:ind w:firstLine="567"/>
        <w:jc w:val="both"/>
        <w:rPr>
          <w:sz w:val="28"/>
        </w:rPr>
      </w:pPr>
      <w:r>
        <w:rPr>
          <w:sz w:val="28"/>
        </w:rPr>
        <w:t>г)</w:t>
      </w:r>
      <w:r>
        <w:rPr>
          <w:sz w:val="28"/>
        </w:rPr>
        <w:tab/>
        <w:t>содействия формированию у жителей финансовой грамотности населения, повышению их налоговой культуры.</w:t>
      </w:r>
    </w:p>
    <w:p w14:paraId="7895B648" w14:textId="77777777" w:rsidR="002633C7" w:rsidRDefault="009223CF">
      <w:pPr>
        <w:tabs>
          <w:tab w:val="left" w:pos="1134"/>
        </w:tabs>
        <w:spacing w:line="228" w:lineRule="auto"/>
        <w:ind w:firstLine="567"/>
        <w:jc w:val="both"/>
        <w:rPr>
          <w:sz w:val="28"/>
        </w:rPr>
      </w:pPr>
      <w:r>
        <w:rPr>
          <w:sz w:val="28"/>
        </w:rPr>
        <w:t xml:space="preserve">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муниципальным образованием «Город Волгодонск» и региональным центром. </w:t>
      </w:r>
    </w:p>
    <w:p w14:paraId="227EF360" w14:textId="77777777" w:rsidR="002633C7" w:rsidRDefault="009223CF">
      <w:pPr>
        <w:tabs>
          <w:tab w:val="left" w:pos="1134"/>
        </w:tabs>
        <w:spacing w:line="228" w:lineRule="auto"/>
        <w:ind w:firstLine="567"/>
        <w:jc w:val="both"/>
        <w:rPr>
          <w:sz w:val="28"/>
        </w:rPr>
      </w:pPr>
      <w:r>
        <w:rPr>
          <w:sz w:val="28"/>
        </w:rPr>
        <w:t>В связи с этим реализация поставленных задач, возможно, будет осуществляться с учетом внешних факторов, устанавливаемых</w:t>
      </w:r>
      <w:r>
        <w:rPr>
          <w:sz w:val="28"/>
        </w:rPr>
        <w:br/>
        <w:t>на региональном и федеральном уровнях в рамках проведения единой государственной финансовой политики.</w:t>
      </w:r>
    </w:p>
    <w:p w14:paraId="7B4B703B" w14:textId="77777777" w:rsidR="002633C7" w:rsidRDefault="002633C7">
      <w:pPr>
        <w:tabs>
          <w:tab w:val="left" w:pos="1134"/>
        </w:tabs>
        <w:spacing w:line="228" w:lineRule="auto"/>
        <w:jc w:val="both"/>
        <w:rPr>
          <w:sz w:val="28"/>
        </w:rPr>
      </w:pPr>
    </w:p>
    <w:p w14:paraId="181D76C8" w14:textId="77777777" w:rsidR="002633C7" w:rsidRDefault="009223CF">
      <w:pPr>
        <w:pStyle w:val="1"/>
        <w:tabs>
          <w:tab w:val="left" w:pos="1134"/>
          <w:tab w:val="left" w:pos="1418"/>
        </w:tabs>
        <w:spacing w:before="0" w:after="120" w:line="228" w:lineRule="auto"/>
        <w:jc w:val="center"/>
        <w:rPr>
          <w:rFonts w:ascii="Times New Roman" w:hAnsi="Times New Roman"/>
          <w:sz w:val="28"/>
        </w:rPr>
      </w:pPr>
      <w:r>
        <w:rPr>
          <w:rFonts w:ascii="Times New Roman" w:hAnsi="Times New Roman"/>
          <w:sz w:val="28"/>
        </w:rPr>
        <w:t>Глава 8. Мониторинг и контроль реализации Стратегии</w:t>
      </w:r>
    </w:p>
    <w:p w14:paraId="3D628723" w14:textId="77777777" w:rsidR="002633C7" w:rsidRDefault="009223CF">
      <w:pPr>
        <w:pStyle w:val="20"/>
        <w:spacing w:before="0" w:after="120" w:line="228" w:lineRule="auto"/>
        <w:ind w:firstLine="567"/>
        <w:rPr>
          <w:rFonts w:ascii="Times New Roman" w:hAnsi="Times New Roman"/>
          <w:i w:val="0"/>
        </w:rPr>
      </w:pPr>
      <w:r>
        <w:rPr>
          <w:rFonts w:ascii="Times New Roman" w:hAnsi="Times New Roman"/>
          <w:i w:val="0"/>
        </w:rPr>
        <w:t>Статья 33. О субъектах реализации Стратегии</w:t>
      </w:r>
    </w:p>
    <w:p w14:paraId="07E71133" w14:textId="77777777" w:rsidR="002633C7" w:rsidRDefault="009223CF">
      <w:pPr>
        <w:tabs>
          <w:tab w:val="left" w:pos="1134"/>
        </w:tabs>
        <w:spacing w:line="228" w:lineRule="auto"/>
        <w:ind w:firstLine="567"/>
        <w:jc w:val="both"/>
        <w:rPr>
          <w:sz w:val="28"/>
        </w:rPr>
      </w:pPr>
      <w:r>
        <w:rPr>
          <w:sz w:val="28"/>
        </w:rPr>
        <w:t>Реализация Стратегии предполагает взаимодействие субъектов, принимающих участие в жизни города. В качестве таких субъектов можно выделить:</w:t>
      </w:r>
    </w:p>
    <w:p w14:paraId="468B8FF1"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органы местного самоуправления города Волгодонска – Администрация города Волгодонска, Волгодонская городская Дума;</w:t>
      </w:r>
    </w:p>
    <w:p w14:paraId="731DF627"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федеральные и региональные органы государственной власти;</w:t>
      </w:r>
    </w:p>
    <w:p w14:paraId="5F791BB2"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lastRenderedPageBreak/>
        <w:t>учреждения социальной сферы;</w:t>
      </w:r>
    </w:p>
    <w:p w14:paraId="44285A4C"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хозяйствующие субъекты (бизнес, субъекты естественных монополий и др.);</w:t>
      </w:r>
    </w:p>
    <w:p w14:paraId="5B1CFF42"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отраслевые ассоциации и объединения предпринимателей и хозяйствующих субъектов;</w:t>
      </w:r>
    </w:p>
    <w:p w14:paraId="0279652A"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общественные организации, политические партии и движения;</w:t>
      </w:r>
    </w:p>
    <w:p w14:paraId="062ABC1A" w14:textId="77777777" w:rsidR="002633C7" w:rsidRDefault="009223CF">
      <w:pPr>
        <w:pStyle w:val="a8"/>
        <w:numPr>
          <w:ilvl w:val="0"/>
          <w:numId w:val="186"/>
        </w:numPr>
        <w:tabs>
          <w:tab w:val="left" w:pos="1134"/>
        </w:tabs>
        <w:spacing w:after="0" w:line="228" w:lineRule="auto"/>
        <w:ind w:left="0" w:firstLine="567"/>
        <w:contextualSpacing w:val="0"/>
        <w:jc w:val="both"/>
        <w:rPr>
          <w:rFonts w:ascii="Times New Roman" w:hAnsi="Times New Roman"/>
          <w:sz w:val="28"/>
        </w:rPr>
      </w:pPr>
      <w:r>
        <w:rPr>
          <w:rFonts w:ascii="Times New Roman" w:hAnsi="Times New Roman"/>
          <w:sz w:val="28"/>
        </w:rPr>
        <w:t>население города Волгодонска и др.</w:t>
      </w:r>
    </w:p>
    <w:p w14:paraId="307EDBA2" w14:textId="77777777" w:rsidR="002633C7" w:rsidRDefault="009223CF">
      <w:pPr>
        <w:tabs>
          <w:tab w:val="left" w:pos="1134"/>
        </w:tabs>
        <w:spacing w:line="228" w:lineRule="auto"/>
        <w:ind w:firstLine="567"/>
        <w:jc w:val="both"/>
        <w:rPr>
          <w:sz w:val="28"/>
        </w:rPr>
      </w:pPr>
      <w:r>
        <w:rPr>
          <w:sz w:val="28"/>
        </w:rPr>
        <w:t>Данные субъекты используют в своей деятельности инструменты реализации Стратегии.</w:t>
      </w:r>
    </w:p>
    <w:p w14:paraId="0DBCAA71" w14:textId="77777777" w:rsidR="002633C7" w:rsidRDefault="002633C7">
      <w:pPr>
        <w:spacing w:line="228" w:lineRule="auto"/>
        <w:rPr>
          <w:i/>
          <w:color w:val="FF0000"/>
          <w:sz w:val="28"/>
        </w:rPr>
      </w:pPr>
    </w:p>
    <w:p w14:paraId="19E3580E" w14:textId="77777777" w:rsidR="002633C7" w:rsidRDefault="009223CF">
      <w:pPr>
        <w:pStyle w:val="20"/>
        <w:spacing w:before="0" w:after="120" w:line="228" w:lineRule="auto"/>
        <w:ind w:firstLine="567"/>
        <w:rPr>
          <w:rFonts w:ascii="Times New Roman" w:hAnsi="Times New Roman"/>
          <w:i w:val="0"/>
        </w:rPr>
      </w:pPr>
      <w:r>
        <w:rPr>
          <w:rFonts w:ascii="Times New Roman" w:hAnsi="Times New Roman"/>
          <w:i w:val="0"/>
        </w:rPr>
        <w:t>Статья 34. Основные инструменты реализации Стратегии</w:t>
      </w:r>
    </w:p>
    <w:p w14:paraId="41B5C63F" w14:textId="77777777" w:rsidR="002633C7" w:rsidRDefault="009223CF">
      <w:pPr>
        <w:tabs>
          <w:tab w:val="left" w:pos="1134"/>
        </w:tabs>
        <w:spacing w:line="228" w:lineRule="auto"/>
        <w:ind w:firstLine="567"/>
        <w:jc w:val="both"/>
        <w:rPr>
          <w:sz w:val="28"/>
        </w:rPr>
      </w:pPr>
      <w:r>
        <w:rPr>
          <w:sz w:val="28"/>
        </w:rPr>
        <w:t>Основные инструменты реализации Стратегии – документы стратегического планирования, разрабатываемые в рамках планирования</w:t>
      </w:r>
      <w:r>
        <w:rPr>
          <w:sz w:val="28"/>
        </w:rPr>
        <w:br/>
        <w:t>и программирования, определены Федеральным законом от 28.06.2014</w:t>
      </w:r>
      <w:r>
        <w:rPr>
          <w:sz w:val="28"/>
        </w:rPr>
        <w:br/>
        <w:t>№ 172-ФЗ «О стратегическом планировании в Российской Федерации»</w:t>
      </w:r>
      <w:r>
        <w:rPr>
          <w:sz w:val="28"/>
        </w:rPr>
        <w:br/>
        <w:t>и Законом Ростовской области от 20.10.2015 № 416-ЗС «О стратегическом планировании в Ростовской области»:</w:t>
      </w:r>
    </w:p>
    <w:p w14:paraId="75834712" w14:textId="77777777" w:rsidR="002633C7" w:rsidRDefault="009223CF">
      <w:pPr>
        <w:numPr>
          <w:ilvl w:val="3"/>
          <w:numId w:val="187"/>
        </w:numPr>
        <w:tabs>
          <w:tab w:val="left" w:pos="1418"/>
        </w:tabs>
        <w:spacing w:line="228" w:lineRule="auto"/>
        <w:ind w:left="0" w:firstLine="567"/>
        <w:jc w:val="both"/>
        <w:rPr>
          <w:sz w:val="28"/>
        </w:rPr>
      </w:pPr>
      <w:r>
        <w:rPr>
          <w:sz w:val="28"/>
        </w:rPr>
        <w:t>План мероприятий по реализации Стратегии (далее – План мероприятий).</w:t>
      </w:r>
    </w:p>
    <w:p w14:paraId="484A8083" w14:textId="77777777" w:rsidR="002633C7" w:rsidRDefault="009223CF">
      <w:pPr>
        <w:numPr>
          <w:ilvl w:val="3"/>
          <w:numId w:val="187"/>
        </w:numPr>
        <w:tabs>
          <w:tab w:val="left" w:pos="1418"/>
        </w:tabs>
        <w:spacing w:line="228" w:lineRule="auto"/>
        <w:ind w:left="0" w:firstLine="567"/>
        <w:jc w:val="both"/>
        <w:rPr>
          <w:sz w:val="28"/>
        </w:rPr>
      </w:pPr>
      <w:r>
        <w:rPr>
          <w:sz w:val="28"/>
        </w:rPr>
        <w:t>Муниципальные программы города Волгодонска.</w:t>
      </w:r>
    </w:p>
    <w:p w14:paraId="6D310EE8" w14:textId="77777777" w:rsidR="002633C7" w:rsidRDefault="009223CF">
      <w:pPr>
        <w:numPr>
          <w:ilvl w:val="3"/>
          <w:numId w:val="187"/>
        </w:numPr>
        <w:tabs>
          <w:tab w:val="left" w:pos="1418"/>
        </w:tabs>
        <w:spacing w:line="228" w:lineRule="auto"/>
        <w:ind w:left="0" w:firstLine="567"/>
        <w:jc w:val="both"/>
        <w:rPr>
          <w:sz w:val="28"/>
        </w:rPr>
      </w:pPr>
      <w:r>
        <w:rPr>
          <w:sz w:val="28"/>
        </w:rPr>
        <w:t>Схема территориального планирования города Волгодонска.</w:t>
      </w:r>
    </w:p>
    <w:p w14:paraId="0E15DB03" w14:textId="77777777" w:rsidR="002633C7" w:rsidRDefault="009223CF">
      <w:pPr>
        <w:tabs>
          <w:tab w:val="left" w:pos="1134"/>
        </w:tabs>
        <w:spacing w:line="228" w:lineRule="auto"/>
        <w:ind w:firstLine="567"/>
        <w:jc w:val="both"/>
        <w:rPr>
          <w:sz w:val="28"/>
        </w:rPr>
      </w:pPr>
      <w:r>
        <w:rPr>
          <w:sz w:val="28"/>
        </w:rPr>
        <w:t>Основой организационного механизма реализации Стратегии является оптимальный набор направлений, действий, мероприятий и проектов, детализированных в Плане мероприятий с указанием ответственных исполнителей и ожидаемых результатов реализации, и четко определенная система мониторинга промежуточных результатов реализации Стратегии в целях своевременной корректировки целевого сценария реализации мероприятий. Так будет реализовываться координированность оперативных управленческих решений по реализации Стратегии.</w:t>
      </w:r>
    </w:p>
    <w:p w14:paraId="777FB7F6" w14:textId="77777777" w:rsidR="002633C7" w:rsidRDefault="009223CF">
      <w:pPr>
        <w:tabs>
          <w:tab w:val="left" w:pos="1134"/>
        </w:tabs>
        <w:spacing w:line="228" w:lineRule="auto"/>
        <w:ind w:firstLine="567"/>
        <w:jc w:val="both"/>
        <w:rPr>
          <w:sz w:val="28"/>
        </w:rPr>
      </w:pPr>
      <w:r>
        <w:rPr>
          <w:sz w:val="28"/>
        </w:rPr>
        <w:t xml:space="preserve">При реализации Стратегии будет применяться программно-целевой метод управления. Важнейшим инструментом активного воздействия на комплексное развитие города является реализация муниципальных программ города Волгодонска. Цели и задачи муниципальных </w:t>
      </w:r>
      <w:r>
        <w:rPr>
          <w:spacing w:val="-2"/>
          <w:sz w:val="28"/>
        </w:rPr>
        <w:t>программ соответствуют приоритетным направлениям и целям муниципальной</w:t>
      </w:r>
      <w:r>
        <w:rPr>
          <w:sz w:val="28"/>
        </w:rPr>
        <w:t xml:space="preserve"> политики</w:t>
      </w:r>
      <w:r>
        <w:rPr>
          <w:sz w:val="28"/>
        </w:rPr>
        <w:br/>
        <w:t>в соответствующих сферах социально-экономического развития города Волгодонска. Муниципальные программы призваны осуществлять реализацию целей Стратегии в краткосрочном периоде.</w:t>
      </w:r>
    </w:p>
    <w:p w14:paraId="79C14935" w14:textId="77777777" w:rsidR="002633C7" w:rsidRDefault="009223CF">
      <w:pPr>
        <w:tabs>
          <w:tab w:val="left" w:pos="1134"/>
        </w:tabs>
        <w:spacing w:line="228" w:lineRule="auto"/>
        <w:ind w:firstLine="567"/>
        <w:jc w:val="both"/>
        <w:rPr>
          <w:sz w:val="28"/>
        </w:rPr>
      </w:pPr>
      <w:r>
        <w:rPr>
          <w:sz w:val="28"/>
        </w:rPr>
        <w:t>Реализация задач по приоритетным направлениям Стратегии осуществляется на основании действующих муниципальных программ, утвержденных в 2019 году на период 2020-2030 годы, содержащие комплекс планируемых мероприятий, взаимоувязанных по задачам, срокам осуществления, исполнителям и ресурсам, и обеспечивающие наиболее эффективное достижение целей и решение задач социально-экономического развития города Волгодонска.</w:t>
      </w:r>
    </w:p>
    <w:p w14:paraId="07226560" w14:textId="77777777" w:rsidR="002633C7" w:rsidRDefault="002633C7">
      <w:pPr>
        <w:tabs>
          <w:tab w:val="left" w:pos="1134"/>
        </w:tabs>
        <w:spacing w:line="228" w:lineRule="auto"/>
        <w:ind w:firstLine="567"/>
        <w:jc w:val="both"/>
        <w:rPr>
          <w:color w:val="FF0000"/>
          <w:sz w:val="28"/>
        </w:rPr>
      </w:pPr>
    </w:p>
    <w:p w14:paraId="4D97D5BD" w14:textId="77777777" w:rsidR="002633C7" w:rsidRDefault="009223CF">
      <w:pPr>
        <w:pStyle w:val="20"/>
        <w:spacing w:before="0" w:after="120" w:line="228" w:lineRule="auto"/>
        <w:ind w:firstLine="567"/>
        <w:rPr>
          <w:rFonts w:ascii="Times New Roman" w:hAnsi="Times New Roman"/>
          <w:i w:val="0"/>
        </w:rPr>
      </w:pPr>
      <w:r>
        <w:rPr>
          <w:rFonts w:ascii="Times New Roman" w:hAnsi="Times New Roman"/>
          <w:i w:val="0"/>
        </w:rPr>
        <w:lastRenderedPageBreak/>
        <w:t>Статья 35. Мониторинг и контроль реализации Стратегии</w:t>
      </w:r>
    </w:p>
    <w:p w14:paraId="54EF8089" w14:textId="77777777" w:rsidR="002633C7" w:rsidRDefault="009223CF">
      <w:pPr>
        <w:tabs>
          <w:tab w:val="left" w:pos="1134"/>
        </w:tabs>
        <w:spacing w:line="228" w:lineRule="auto"/>
        <w:ind w:firstLine="567"/>
        <w:jc w:val="both"/>
        <w:rPr>
          <w:sz w:val="28"/>
        </w:rPr>
      </w:pPr>
      <w:r>
        <w:rPr>
          <w:sz w:val="28"/>
        </w:rPr>
        <w:t>Основная работа по обеспечению выполнения положений Стратегии связана с мониторингом и контролем реализации Стратегии, Плана мероприятий и муниципальных программ города Волгодонска. При этом должны быть обеспечены взаимосвязь и регулярные скоординированные обновления вышеуказанных документов.</w:t>
      </w:r>
    </w:p>
    <w:p w14:paraId="0322EF8D" w14:textId="77777777" w:rsidR="002633C7" w:rsidRDefault="009223CF">
      <w:pPr>
        <w:tabs>
          <w:tab w:val="left" w:pos="1134"/>
        </w:tabs>
        <w:spacing w:line="228" w:lineRule="auto"/>
        <w:ind w:firstLine="567"/>
        <w:jc w:val="both"/>
        <w:rPr>
          <w:sz w:val="28"/>
        </w:rPr>
      </w:pPr>
      <w:r>
        <w:rPr>
          <w:sz w:val="28"/>
        </w:rPr>
        <w:t>Действенная система мониторинга и контроля основывается</w:t>
      </w:r>
      <w:r>
        <w:rPr>
          <w:sz w:val="28"/>
        </w:rPr>
        <w:br/>
        <w:t>на комплексной оценке достижения целевых показателей и ориентиров социально-экономического развития города Волгодонска, а также оценке взаимодействия участников стратегического планирования в части соблюдения принципов стратегического планирования.</w:t>
      </w:r>
    </w:p>
    <w:p w14:paraId="6E4C9749" w14:textId="77777777" w:rsidR="002633C7" w:rsidRDefault="009223CF">
      <w:pPr>
        <w:tabs>
          <w:tab w:val="left" w:pos="1134"/>
        </w:tabs>
        <w:spacing w:line="228" w:lineRule="auto"/>
        <w:ind w:firstLine="567"/>
        <w:jc w:val="both"/>
        <w:rPr>
          <w:sz w:val="28"/>
        </w:rPr>
      </w:pPr>
      <w:r>
        <w:rPr>
          <w:sz w:val="28"/>
        </w:rPr>
        <w:t>Мониторинг реализации Стратегии (далее – Мониторинг) осуществляет отдел экономического развития Администрации города Волгодонска, который ежегодно собирает информацию о ходе реализации Стратегии и Плана мероприятий в отчетном периоде от органов Администрации города Волгодонска и структурных подразделений Администрации города Волгодонска. В рамках Мониторинга проводится анализ промежуточных результатов реализации Стратегии: степени выполнения предусмотренных мероприятий, достижения поставленных целей Стратегии через достижение показателей реализации Стратегии.</w:t>
      </w:r>
    </w:p>
    <w:p w14:paraId="0B54CC07" w14:textId="77777777" w:rsidR="002633C7" w:rsidRDefault="009223CF">
      <w:pPr>
        <w:tabs>
          <w:tab w:val="left" w:pos="1134"/>
        </w:tabs>
        <w:spacing w:line="228" w:lineRule="auto"/>
        <w:ind w:firstLine="567"/>
        <w:jc w:val="both"/>
        <w:rPr>
          <w:sz w:val="28"/>
        </w:rPr>
      </w:pPr>
      <w:r>
        <w:rPr>
          <w:sz w:val="28"/>
        </w:rPr>
        <w:t>Результаты Мониторинга отражаются в ежегодном отчете главы Администрации города Волгодонска о деятельности Администрации города Волгодонска.</w:t>
      </w:r>
    </w:p>
    <w:p w14:paraId="4F23E05D" w14:textId="77777777" w:rsidR="002633C7" w:rsidRDefault="009223CF">
      <w:pPr>
        <w:tabs>
          <w:tab w:val="left" w:pos="1134"/>
        </w:tabs>
        <w:spacing w:line="228" w:lineRule="auto"/>
        <w:ind w:firstLine="567"/>
        <w:jc w:val="both"/>
        <w:rPr>
          <w:sz w:val="28"/>
        </w:rPr>
      </w:pPr>
      <w:r>
        <w:rPr>
          <w:sz w:val="28"/>
        </w:rPr>
        <w:t>В целях обеспечения гибкости Стратегии предусмотрена возможность корректировки и актуализации Стратегии по мере необходимости с учетом изменения оказывающих существенное влияние внешних условий (динамика роста мировой и российской экономики, цена на энергоресурсы, курс национальной валюты, состояние банковской системы, федеральная политика и другие) и внутренних процессов, участвующ</w:t>
      </w:r>
      <w:r w:rsidR="00A15BF8">
        <w:rPr>
          <w:sz w:val="28"/>
        </w:rPr>
        <w:t xml:space="preserve">их в развитии города. Корректировка </w:t>
      </w:r>
      <w:r>
        <w:rPr>
          <w:sz w:val="28"/>
        </w:rPr>
        <w:t>возможна на основе уточнения прогнозов социально-экономического развития города Волгодонска.</w:t>
      </w:r>
    </w:p>
    <w:p w14:paraId="2E6335FD" w14:textId="77777777" w:rsidR="002633C7" w:rsidRDefault="002633C7">
      <w:pPr>
        <w:tabs>
          <w:tab w:val="left" w:pos="1134"/>
        </w:tabs>
        <w:spacing w:line="228" w:lineRule="auto"/>
        <w:ind w:firstLine="567"/>
        <w:jc w:val="both"/>
        <w:rPr>
          <w:b/>
          <w:sz w:val="28"/>
        </w:rPr>
      </w:pPr>
    </w:p>
    <w:p w14:paraId="2F1AFB76" w14:textId="77777777" w:rsidR="002633C7" w:rsidRDefault="002633C7">
      <w:pPr>
        <w:spacing w:line="228" w:lineRule="auto"/>
        <w:rPr>
          <w:sz w:val="28"/>
        </w:rPr>
      </w:pPr>
    </w:p>
    <w:p w14:paraId="392D9B76" w14:textId="77777777" w:rsidR="002633C7" w:rsidRDefault="002633C7">
      <w:pPr>
        <w:spacing w:line="228" w:lineRule="auto"/>
        <w:rPr>
          <w:color w:val="FF0000"/>
          <w:sz w:val="28"/>
        </w:rPr>
      </w:pPr>
    </w:p>
    <w:p w14:paraId="25B1BD2F" w14:textId="77777777" w:rsidR="0092164B" w:rsidRDefault="0092164B">
      <w:pPr>
        <w:ind w:left="5245"/>
        <w:jc w:val="both"/>
        <w:rPr>
          <w:color w:val="000000" w:themeColor="text1"/>
          <w:sz w:val="28"/>
        </w:rPr>
      </w:pPr>
    </w:p>
    <w:p w14:paraId="2EB37A35" w14:textId="77777777" w:rsidR="0027146A" w:rsidRDefault="0027146A">
      <w:pPr>
        <w:ind w:left="5245"/>
        <w:jc w:val="both"/>
        <w:rPr>
          <w:color w:val="000000" w:themeColor="text1"/>
          <w:sz w:val="28"/>
        </w:rPr>
      </w:pPr>
    </w:p>
    <w:p w14:paraId="36641DB1" w14:textId="77777777" w:rsidR="0027146A" w:rsidRDefault="0027146A">
      <w:pPr>
        <w:ind w:left="5245"/>
        <w:jc w:val="both"/>
        <w:rPr>
          <w:color w:val="000000" w:themeColor="text1"/>
          <w:sz w:val="28"/>
        </w:rPr>
      </w:pPr>
    </w:p>
    <w:p w14:paraId="39D3F25B" w14:textId="77777777" w:rsidR="0027146A" w:rsidRDefault="0027146A">
      <w:pPr>
        <w:ind w:left="5245"/>
        <w:jc w:val="both"/>
        <w:rPr>
          <w:color w:val="000000" w:themeColor="text1"/>
          <w:sz w:val="28"/>
        </w:rPr>
      </w:pPr>
    </w:p>
    <w:p w14:paraId="13056BD9" w14:textId="77777777" w:rsidR="0027146A" w:rsidRDefault="0027146A">
      <w:pPr>
        <w:ind w:left="5245"/>
        <w:jc w:val="both"/>
        <w:rPr>
          <w:color w:val="000000" w:themeColor="text1"/>
          <w:sz w:val="28"/>
        </w:rPr>
      </w:pPr>
    </w:p>
    <w:p w14:paraId="52070EB1" w14:textId="77777777" w:rsidR="0027146A" w:rsidRDefault="0027146A">
      <w:pPr>
        <w:ind w:left="5245"/>
        <w:jc w:val="both"/>
        <w:rPr>
          <w:color w:val="000000" w:themeColor="text1"/>
          <w:sz w:val="28"/>
        </w:rPr>
      </w:pPr>
    </w:p>
    <w:p w14:paraId="73CB723E" w14:textId="77777777" w:rsidR="0027146A" w:rsidRDefault="0027146A">
      <w:pPr>
        <w:ind w:left="5245"/>
        <w:jc w:val="both"/>
        <w:rPr>
          <w:color w:val="000000" w:themeColor="text1"/>
          <w:sz w:val="28"/>
        </w:rPr>
      </w:pPr>
    </w:p>
    <w:p w14:paraId="5EEA9B79" w14:textId="77777777" w:rsidR="0027146A" w:rsidRDefault="0027146A">
      <w:pPr>
        <w:ind w:left="5245"/>
        <w:jc w:val="both"/>
        <w:rPr>
          <w:color w:val="000000" w:themeColor="text1"/>
          <w:sz w:val="28"/>
        </w:rPr>
      </w:pPr>
    </w:p>
    <w:p w14:paraId="695B60F9" w14:textId="77777777" w:rsidR="0027146A" w:rsidRDefault="0027146A">
      <w:pPr>
        <w:ind w:left="5245"/>
        <w:jc w:val="both"/>
        <w:rPr>
          <w:color w:val="000000" w:themeColor="text1"/>
          <w:sz w:val="28"/>
        </w:rPr>
      </w:pPr>
    </w:p>
    <w:p w14:paraId="71A41F80" w14:textId="77777777" w:rsidR="0027146A" w:rsidRDefault="0027146A">
      <w:pPr>
        <w:ind w:left="5245"/>
        <w:jc w:val="both"/>
        <w:rPr>
          <w:color w:val="000000" w:themeColor="text1"/>
          <w:sz w:val="28"/>
        </w:rPr>
      </w:pPr>
    </w:p>
    <w:p w14:paraId="405952AF" w14:textId="77777777" w:rsidR="0027146A" w:rsidRDefault="0027146A">
      <w:pPr>
        <w:ind w:left="5245"/>
        <w:jc w:val="both"/>
        <w:rPr>
          <w:color w:val="000000" w:themeColor="text1"/>
          <w:sz w:val="28"/>
        </w:rPr>
      </w:pPr>
    </w:p>
    <w:p w14:paraId="3DC5CDAE" w14:textId="77777777" w:rsidR="0027146A" w:rsidRDefault="0027146A">
      <w:pPr>
        <w:ind w:left="5245"/>
        <w:jc w:val="both"/>
        <w:rPr>
          <w:color w:val="000000" w:themeColor="text1"/>
          <w:sz w:val="28"/>
        </w:rPr>
      </w:pPr>
    </w:p>
    <w:p w14:paraId="68705856" w14:textId="77777777" w:rsidR="002633C7" w:rsidRDefault="009223CF">
      <w:pPr>
        <w:ind w:left="5245"/>
        <w:jc w:val="both"/>
        <w:rPr>
          <w:color w:val="000000" w:themeColor="text1"/>
          <w:sz w:val="28"/>
        </w:rPr>
      </w:pPr>
      <w:r>
        <w:rPr>
          <w:color w:val="000000" w:themeColor="text1"/>
          <w:sz w:val="28"/>
        </w:rPr>
        <w:lastRenderedPageBreak/>
        <w:t>Приложение к Стратегии социально-экономического развития города Волгодонска до 2030 года</w:t>
      </w:r>
    </w:p>
    <w:p w14:paraId="38F9CA10" w14:textId="77777777" w:rsidR="002633C7" w:rsidRDefault="002633C7">
      <w:pPr>
        <w:spacing w:line="228" w:lineRule="auto"/>
        <w:rPr>
          <w:color w:val="FF0000"/>
          <w:sz w:val="28"/>
        </w:rPr>
      </w:pPr>
    </w:p>
    <w:p w14:paraId="61C99416" w14:textId="77777777" w:rsidR="002633C7" w:rsidRDefault="009223CF">
      <w:pPr>
        <w:widowControl w:val="0"/>
        <w:jc w:val="center"/>
        <w:rPr>
          <w:sz w:val="28"/>
        </w:rPr>
      </w:pPr>
      <w:r>
        <w:rPr>
          <w:sz w:val="28"/>
        </w:rPr>
        <w:t>ЦЕЛЕВЫЕ ИНДИКАТОРЫ</w:t>
      </w:r>
    </w:p>
    <w:p w14:paraId="0D430CC0" w14:textId="77777777" w:rsidR="002633C7" w:rsidRDefault="009223CF">
      <w:pPr>
        <w:widowControl w:val="0"/>
        <w:jc w:val="center"/>
        <w:rPr>
          <w:sz w:val="28"/>
        </w:rPr>
      </w:pPr>
      <w:r>
        <w:rPr>
          <w:sz w:val="28"/>
        </w:rPr>
        <w:t xml:space="preserve">социально-экономического развития города Волгодонска </w:t>
      </w:r>
    </w:p>
    <w:p w14:paraId="604CE5C9" w14:textId="77777777" w:rsidR="002633C7" w:rsidRDefault="002633C7">
      <w:pPr>
        <w:widowControl w:val="0"/>
        <w:jc w:val="center"/>
        <w:rPr>
          <w:sz w:val="28"/>
        </w:rPr>
      </w:pPr>
    </w:p>
    <w:tbl>
      <w:tblPr>
        <w:tblW w:w="10632"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805"/>
        <w:gridCol w:w="1139"/>
        <w:gridCol w:w="1562"/>
        <w:gridCol w:w="1418"/>
      </w:tblGrid>
      <w:tr w:rsidR="002633C7" w14:paraId="5FD75B43" w14:textId="77777777" w:rsidTr="00B50F0E">
        <w:trPr>
          <w:tblHeader/>
        </w:trPr>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118272A" w14:textId="77777777" w:rsidR="002633C7" w:rsidRDefault="009223CF">
            <w:pPr>
              <w:jc w:val="center"/>
            </w:pPr>
            <w:r>
              <w:t>№</w:t>
            </w:r>
          </w:p>
          <w:p w14:paraId="16A33341" w14:textId="77777777" w:rsidR="002633C7" w:rsidRDefault="009223CF">
            <w:pPr>
              <w:jc w:val="center"/>
            </w:pPr>
            <w:r>
              <w:t>п/п</w:t>
            </w:r>
          </w:p>
        </w:tc>
        <w:tc>
          <w:tcPr>
            <w:tcW w:w="58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DF1F28D" w14:textId="77777777" w:rsidR="002633C7" w:rsidRDefault="009223CF">
            <w:pPr>
              <w:jc w:val="center"/>
            </w:pPr>
            <w:r>
              <w:t>Показатель</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F2B11A" w14:textId="77777777" w:rsidR="002633C7" w:rsidRDefault="009223CF">
            <w:pPr>
              <w:jc w:val="center"/>
            </w:pPr>
            <w:r>
              <w:t>Факт</w:t>
            </w:r>
          </w:p>
        </w:tc>
        <w:tc>
          <w:tcPr>
            <w:tcW w:w="29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A80F22D" w14:textId="77777777" w:rsidR="002633C7" w:rsidRDefault="009223CF">
            <w:pPr>
              <w:jc w:val="center"/>
            </w:pPr>
            <w:r>
              <w:t>План</w:t>
            </w:r>
          </w:p>
        </w:tc>
      </w:tr>
      <w:tr w:rsidR="002633C7" w14:paraId="051A0E82" w14:textId="77777777" w:rsidTr="00B50F0E">
        <w:trPr>
          <w:tblHeader/>
        </w:trPr>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D4F04B" w14:textId="77777777" w:rsidR="002633C7" w:rsidRDefault="002633C7"/>
        </w:tc>
        <w:tc>
          <w:tcPr>
            <w:tcW w:w="58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135265" w14:textId="77777777" w:rsidR="002633C7" w:rsidRDefault="002633C7"/>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CF523" w14:textId="77777777" w:rsidR="002633C7" w:rsidRDefault="009223CF">
            <w:pPr>
              <w:jc w:val="center"/>
            </w:pPr>
            <w:r>
              <w:t>2021</w:t>
            </w:r>
          </w:p>
          <w:p w14:paraId="366510B7" w14:textId="77777777" w:rsidR="002633C7" w:rsidRDefault="009223CF">
            <w:pPr>
              <w:jc w:val="center"/>
            </w:pPr>
            <w:r>
              <w:t>год</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EFD84" w14:textId="77777777" w:rsidR="002633C7" w:rsidRDefault="009223CF">
            <w:pPr>
              <w:jc w:val="center"/>
            </w:pPr>
            <w:r>
              <w:t>2024</w:t>
            </w:r>
          </w:p>
          <w:p w14:paraId="3190A445" w14:textId="77777777" w:rsidR="002633C7" w:rsidRDefault="009223CF">
            <w:pPr>
              <w:jc w:val="center"/>
            </w:pPr>
            <w:r>
              <w:t>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AB373" w14:textId="77777777" w:rsidR="002633C7" w:rsidRDefault="009223CF">
            <w:pPr>
              <w:jc w:val="center"/>
            </w:pPr>
            <w:r>
              <w:t>2030</w:t>
            </w:r>
          </w:p>
          <w:p w14:paraId="70C30815" w14:textId="77777777" w:rsidR="002633C7" w:rsidRDefault="009223CF">
            <w:pPr>
              <w:jc w:val="center"/>
            </w:pPr>
            <w:r>
              <w:t>год</w:t>
            </w:r>
          </w:p>
        </w:tc>
      </w:tr>
      <w:tr w:rsidR="000366CD" w14:paraId="04459D55"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B54E3" w14:textId="77777777" w:rsidR="000366CD" w:rsidRDefault="000366CD">
            <w:pPr>
              <w:jc w:val="center"/>
            </w:pP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E46320" w14:textId="77777777" w:rsidR="000366CD" w:rsidRDefault="000366CD">
            <w:pPr>
              <w:jc w:val="center"/>
            </w:pPr>
            <w:r>
              <w:t xml:space="preserve">Здравоохранение </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BBA96"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F1DEFE"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4693A" w14:textId="77777777" w:rsidR="000366CD" w:rsidRDefault="000366CD">
            <w:pPr>
              <w:jc w:val="center"/>
            </w:pPr>
          </w:p>
        </w:tc>
      </w:tr>
      <w:tr w:rsidR="000366CD" w14:paraId="0CCDAFE6"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16F63" w14:textId="77777777" w:rsidR="000366CD" w:rsidRDefault="000366CD">
            <w:pPr>
              <w:jc w:val="center"/>
            </w:pPr>
            <w:r>
              <w:t>1</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0B1AEF" w14:textId="77777777" w:rsidR="000366CD" w:rsidRDefault="000366CD">
            <w:r>
              <w:t>Индикатор 1. Смертность населения в трудоспособном возрасте (число умерших в трудоспособном возрасте на 100 тыс. человек соответствующего возраста)</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500F1" w14:textId="77777777" w:rsidR="000366CD" w:rsidRDefault="000366CD">
            <w:pPr>
              <w:jc w:val="center"/>
            </w:pPr>
            <w:r>
              <w:t>430,7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1E749" w14:textId="77777777" w:rsidR="000366CD" w:rsidRDefault="000366CD">
            <w:pPr>
              <w:jc w:val="center"/>
            </w:pPr>
            <w:r>
              <w:t>322,8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A284CF" w14:textId="77777777" w:rsidR="000366CD" w:rsidRDefault="000366CD">
            <w:pPr>
              <w:jc w:val="center"/>
            </w:pPr>
            <w:r>
              <w:t>236,9</w:t>
            </w:r>
          </w:p>
        </w:tc>
      </w:tr>
      <w:tr w:rsidR="000366CD" w14:paraId="34D925AC"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1D4F5" w14:textId="77777777" w:rsidR="000366CD" w:rsidRDefault="000366CD">
            <w:pPr>
              <w:jc w:val="center"/>
            </w:pPr>
            <w:r>
              <w:t>2</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B3A300" w14:textId="77777777" w:rsidR="000366CD" w:rsidRDefault="000366CD">
            <w:r>
              <w:t>Индикатор 2. Охват всех граждан профилактическими медицинскими осмотрами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13BB3" w14:textId="77777777" w:rsidR="000366CD" w:rsidRDefault="000366CD">
            <w:pPr>
              <w:jc w:val="center"/>
            </w:pPr>
            <w:r>
              <w:t>94,6</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C0FE1" w14:textId="77777777" w:rsidR="000366CD" w:rsidRDefault="000366CD">
            <w:pPr>
              <w:jc w:val="center"/>
            </w:pPr>
            <w:r>
              <w:t>Не менее 90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9FA03" w14:textId="77777777" w:rsidR="000366CD" w:rsidRDefault="000366CD">
            <w:pPr>
              <w:jc w:val="center"/>
            </w:pPr>
            <w:r>
              <w:t>Не менее 90</w:t>
            </w:r>
          </w:p>
        </w:tc>
      </w:tr>
      <w:tr w:rsidR="000366CD" w14:paraId="24CBE4EC"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987167F" w14:textId="77777777" w:rsidR="000366CD" w:rsidRDefault="000366CD">
            <w:pPr>
              <w:jc w:val="center"/>
            </w:pPr>
            <w:r>
              <w:t xml:space="preserve">Образование </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76C5E7"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92F87F"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40837" w14:textId="77777777" w:rsidR="000366CD" w:rsidRDefault="000366CD">
            <w:pPr>
              <w:jc w:val="center"/>
            </w:pPr>
          </w:p>
        </w:tc>
      </w:tr>
      <w:tr w:rsidR="000366CD" w14:paraId="299A39F6"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9FB64" w14:textId="77777777" w:rsidR="000366CD" w:rsidRDefault="000366CD">
            <w:pPr>
              <w:jc w:val="center"/>
            </w:pPr>
            <w:r>
              <w:t>3</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DF403" w14:textId="77777777" w:rsidR="000366CD" w:rsidRDefault="000366CD">
            <w:r>
              <w:t>Индикатор 1. Доступность дошкольного образования для детей в возрастной группе от 2 месяцев до 8 лет)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6D1EA" w14:textId="77777777" w:rsidR="000366CD" w:rsidRDefault="000366CD">
            <w:pPr>
              <w:jc w:val="center"/>
            </w:pPr>
            <w:r>
              <w:t>100,0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7FA1AD" w14:textId="77777777" w:rsidR="000366CD" w:rsidRDefault="000366CD">
            <w:pPr>
              <w:jc w:val="center"/>
            </w:pPr>
            <w: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A2F01" w14:textId="77777777" w:rsidR="000366CD" w:rsidRDefault="000366CD">
            <w:pPr>
              <w:jc w:val="center"/>
            </w:pPr>
            <w:r>
              <w:t>100,0</w:t>
            </w:r>
          </w:p>
        </w:tc>
      </w:tr>
      <w:tr w:rsidR="000366CD" w14:paraId="3313B770"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AE58A7" w14:textId="77777777" w:rsidR="000366CD" w:rsidRDefault="000366CD">
            <w:pPr>
              <w:jc w:val="center"/>
            </w:pPr>
            <w:r>
              <w:t>4</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BC0AD" w14:textId="77777777" w:rsidR="000366CD" w:rsidRDefault="000366CD">
            <w:r>
              <w:t>Индикатор 2.  Доля детей, обучающихся в муниципальных общеобразовательных организациях, занимающихся в одну смену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BAE05" w14:textId="77777777" w:rsidR="000366CD" w:rsidRDefault="000366CD">
            <w:pPr>
              <w:jc w:val="center"/>
            </w:pPr>
            <w:r>
              <w:t>96,5</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FFBB6" w14:textId="77777777" w:rsidR="000366CD" w:rsidRDefault="000366CD">
            <w:pPr>
              <w:jc w:val="center"/>
            </w:pPr>
            <w:r>
              <w:t>96,7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6865BD" w14:textId="77777777" w:rsidR="000366CD" w:rsidRDefault="000366CD">
            <w:pPr>
              <w:jc w:val="center"/>
            </w:pPr>
            <w:r>
              <w:t>100,0</w:t>
            </w:r>
          </w:p>
        </w:tc>
      </w:tr>
      <w:tr w:rsidR="000366CD" w14:paraId="230E5B49"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710ADF" w14:textId="77777777" w:rsidR="000366CD" w:rsidRDefault="000366CD">
            <w:pPr>
              <w:jc w:val="center"/>
            </w:pPr>
            <w:r>
              <w:t>5</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BAD5EC" w14:textId="77777777" w:rsidR="000366CD" w:rsidRDefault="000366CD">
            <w:r>
              <w:t>Индикатор 3. Доля детей в возрасте от 5 до 18 лет, охваченных услугами в сфере дополнительного образования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D6818" w14:textId="77777777" w:rsidR="000366CD" w:rsidRDefault="000366CD">
            <w:pPr>
              <w:spacing w:line="216" w:lineRule="auto"/>
              <w:contextualSpacing/>
              <w:jc w:val="center"/>
            </w:pPr>
            <w:r>
              <w:t>82,7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F44C0" w14:textId="77777777" w:rsidR="000366CD" w:rsidRDefault="000366CD">
            <w:pPr>
              <w:spacing w:line="216" w:lineRule="auto"/>
              <w:contextualSpacing/>
              <w:jc w:val="center"/>
            </w:pPr>
            <w:r>
              <w:t>83,0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7D4009" w14:textId="77777777" w:rsidR="000366CD" w:rsidRDefault="000366CD">
            <w:pPr>
              <w:jc w:val="center"/>
            </w:pPr>
            <w:r>
              <w:t>83,1</w:t>
            </w:r>
          </w:p>
        </w:tc>
      </w:tr>
      <w:tr w:rsidR="000366CD" w14:paraId="468F4371"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8D0B3F7" w14:textId="77777777" w:rsidR="000366CD" w:rsidRDefault="000366CD">
            <w:pPr>
              <w:jc w:val="center"/>
            </w:pPr>
            <w:r>
              <w:t>Культура и казачество</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510A0"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ABBABD"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27E529" w14:textId="77777777" w:rsidR="000366CD" w:rsidRDefault="000366CD">
            <w:pPr>
              <w:jc w:val="center"/>
            </w:pPr>
          </w:p>
        </w:tc>
      </w:tr>
      <w:tr w:rsidR="000366CD" w14:paraId="0DE867D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1B0EF6" w14:textId="77777777" w:rsidR="000366CD" w:rsidRDefault="000366CD">
            <w:pPr>
              <w:jc w:val="center"/>
            </w:pPr>
            <w:r>
              <w:t>6</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99CBB" w14:textId="77777777" w:rsidR="000366CD" w:rsidRDefault="000366CD">
            <w:r>
              <w:t>Индикатор 1.</w:t>
            </w:r>
            <w:r>
              <w:rPr>
                <w:sz w:val="28"/>
              </w:rPr>
              <w:t xml:space="preserve"> </w:t>
            </w:r>
            <w:r>
              <w:t>Число посещений культурных мероприятий (млн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E6F9A" w14:textId="77777777" w:rsidR="000366CD" w:rsidRDefault="000366CD">
            <w:pPr>
              <w:spacing w:line="216" w:lineRule="auto"/>
              <w:contextualSpacing/>
              <w:jc w:val="center"/>
            </w:pPr>
            <w:r>
              <w:t>2,8</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C38BA" w14:textId="77777777" w:rsidR="000366CD" w:rsidRDefault="000366CD">
            <w:pPr>
              <w:spacing w:line="216" w:lineRule="auto"/>
              <w:contextualSpacing/>
              <w:jc w:val="center"/>
            </w:pPr>
            <w:r>
              <w:t>3,9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90096" w14:textId="77777777" w:rsidR="000366CD" w:rsidRDefault="000366CD">
            <w:pPr>
              <w:jc w:val="center"/>
            </w:pPr>
            <w:r>
              <w:t>8,08</w:t>
            </w:r>
          </w:p>
        </w:tc>
      </w:tr>
      <w:tr w:rsidR="000366CD" w14:paraId="729E9B32"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E4E0D3" w14:textId="77777777" w:rsidR="000366CD" w:rsidRDefault="000366CD">
            <w:pPr>
              <w:jc w:val="center"/>
            </w:pPr>
            <w:r>
              <w:t>7</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1D533" w14:textId="77777777" w:rsidR="000366CD" w:rsidRDefault="000366CD">
            <w:r>
              <w:t>Индикатор 2. Условия для воспитания гармонично развитой и социально ответственной личности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ACB122" w14:textId="77777777" w:rsidR="000366CD" w:rsidRDefault="000366CD">
            <w:pPr>
              <w:jc w:val="center"/>
            </w:pPr>
            <w:r>
              <w:t>101</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45A9E" w14:textId="77777777" w:rsidR="000366CD" w:rsidRDefault="000366CD">
            <w:pPr>
              <w:jc w:val="center"/>
            </w:pPr>
            <w:r>
              <w:t>107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E51D36" w14:textId="77777777" w:rsidR="000366CD" w:rsidRDefault="000366CD">
            <w:pPr>
              <w:jc w:val="center"/>
            </w:pPr>
            <w:r>
              <w:t>130</w:t>
            </w:r>
          </w:p>
        </w:tc>
      </w:tr>
      <w:tr w:rsidR="000366CD" w14:paraId="1CA4C869"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B4D3A9" w14:textId="77777777" w:rsidR="000366CD" w:rsidRDefault="000366CD">
            <w:pPr>
              <w:jc w:val="center"/>
            </w:pPr>
            <w:r>
              <w:t>8</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28D608" w14:textId="77777777" w:rsidR="000366CD" w:rsidRDefault="000366CD">
            <w:r>
              <w:t>Индикатор 3. Количество созданных (реконструированных) и капитально отремонтированных объектов организаций культуры (нарастающим итогом</w:t>
            </w:r>
            <w:r w:rsidRPr="00157217">
              <w:t>)</w:t>
            </w:r>
            <w:r w:rsidR="001004A1" w:rsidRPr="00157217">
              <w:t xml:space="preserve">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A7D05D" w14:textId="77777777" w:rsidR="000366CD" w:rsidRDefault="000366CD">
            <w:pPr>
              <w:jc w:val="center"/>
            </w:pPr>
            <w:r>
              <w:t>1</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1695C" w14:textId="77777777" w:rsidR="000366CD" w:rsidRDefault="000366CD">
            <w:pPr>
              <w:jc w:val="center"/>
            </w:pPr>
            <w: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3C5B6" w14:textId="77777777" w:rsidR="000366CD" w:rsidRDefault="000366CD">
            <w:pPr>
              <w:jc w:val="center"/>
            </w:pPr>
            <w:r>
              <w:t>2</w:t>
            </w:r>
          </w:p>
        </w:tc>
      </w:tr>
      <w:tr w:rsidR="000366CD" w14:paraId="75F5B0BC"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A93032" w14:textId="77777777" w:rsidR="000366CD" w:rsidRDefault="000366CD">
            <w:pPr>
              <w:jc w:val="center"/>
            </w:pPr>
            <w:r>
              <w:t>9</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AAD605" w14:textId="77777777" w:rsidR="000366CD" w:rsidRDefault="000366CD">
            <w:r>
              <w:t>Индикатор 4. Численность казаков Волгодонского городского казачьего общества «Всевеликое войско Донское», состоящих в добровольной народной дружине города Волгодонска  (человек)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E12800" w14:textId="77777777" w:rsidR="000366CD" w:rsidRDefault="000366CD">
            <w:pPr>
              <w:jc w:val="center"/>
            </w:pPr>
            <w:r>
              <w:t>10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C86BF4" w14:textId="77777777" w:rsidR="000366CD" w:rsidRDefault="000366CD">
            <w:pPr>
              <w:jc w:val="center"/>
            </w:pPr>
            <w:r>
              <w:t>14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25578" w14:textId="77777777" w:rsidR="000366CD" w:rsidRDefault="000366CD">
            <w:pPr>
              <w:jc w:val="center"/>
            </w:pPr>
            <w:r>
              <w:t>18</w:t>
            </w:r>
          </w:p>
        </w:tc>
      </w:tr>
      <w:tr w:rsidR="000366CD" w14:paraId="28C48B2D"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D8A1BD3" w14:textId="77777777" w:rsidR="000366CD" w:rsidRDefault="000366CD">
            <w:pPr>
              <w:jc w:val="center"/>
            </w:pPr>
            <w:r>
              <w:t>Спорт</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5A4D7C"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5B742D"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4ABEE" w14:textId="77777777" w:rsidR="000366CD" w:rsidRDefault="000366CD">
            <w:pPr>
              <w:jc w:val="center"/>
            </w:pPr>
          </w:p>
        </w:tc>
      </w:tr>
      <w:tr w:rsidR="000366CD" w14:paraId="4E9CD908"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BFC4A" w14:textId="77777777" w:rsidR="000366CD" w:rsidRDefault="000366CD">
            <w:pPr>
              <w:jc w:val="center"/>
            </w:pPr>
            <w:r>
              <w:t>10</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A6C8A" w14:textId="77777777" w:rsidR="000366CD" w:rsidRDefault="000366CD">
            <w:pPr>
              <w:tabs>
                <w:tab w:val="left" w:pos="1418"/>
              </w:tabs>
              <w:contextualSpacing/>
              <w:jc w:val="both"/>
            </w:pPr>
            <w:r>
              <w:t>Индикатор 1. Доля населения, систематически занимающегося физической культурой и спортом, в общей численности населения от 3 до 79 лет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12B2D0" w14:textId="77777777" w:rsidR="000366CD" w:rsidRDefault="000366CD">
            <w:pPr>
              <w:jc w:val="center"/>
            </w:pPr>
            <w:r>
              <w:t>51,0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2B6BE" w14:textId="77777777" w:rsidR="000366CD" w:rsidRDefault="000366CD">
            <w:pPr>
              <w:jc w:val="center"/>
            </w:pPr>
            <w:r>
              <w:t>57,9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09876A" w14:textId="77777777" w:rsidR="000366CD" w:rsidRDefault="000366CD">
            <w:pPr>
              <w:jc w:val="center"/>
            </w:pPr>
            <w:r>
              <w:t>70,0</w:t>
            </w:r>
          </w:p>
        </w:tc>
      </w:tr>
      <w:tr w:rsidR="000366CD" w14:paraId="59ECE778"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ED48E" w14:textId="77777777" w:rsidR="000366CD" w:rsidRDefault="000366CD">
            <w:pPr>
              <w:jc w:val="center"/>
            </w:pPr>
            <w:r>
              <w:t>11</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D44D1" w14:textId="77777777" w:rsidR="000366CD" w:rsidRDefault="000366CD">
            <w:pPr>
              <w:tabs>
                <w:tab w:val="left" w:pos="1418"/>
              </w:tabs>
              <w:contextualSpacing/>
              <w:jc w:val="both"/>
            </w:pPr>
            <w:r>
              <w:t>Индикатор 2.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p w14:paraId="4DF6023B" w14:textId="77777777" w:rsidR="00BB0480" w:rsidRDefault="00BB0480">
            <w:pPr>
              <w:tabs>
                <w:tab w:val="left" w:pos="1418"/>
              </w:tabs>
              <w:contextualSpacing/>
              <w:jc w:val="both"/>
            </w:pP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C07875" w14:textId="77777777" w:rsidR="000366CD" w:rsidRDefault="000366CD">
            <w:pPr>
              <w:jc w:val="center"/>
            </w:pPr>
            <w:r>
              <w:lastRenderedPageBreak/>
              <w:t>60,2</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A1756" w14:textId="77777777" w:rsidR="000366CD" w:rsidRDefault="000366CD">
            <w:pPr>
              <w:jc w:val="center"/>
            </w:pPr>
            <w:r>
              <w:t>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E41BD" w14:textId="77777777" w:rsidR="000366CD" w:rsidRDefault="000366CD">
            <w:pPr>
              <w:jc w:val="center"/>
            </w:pPr>
            <w:r>
              <w:t>70,0</w:t>
            </w:r>
          </w:p>
        </w:tc>
      </w:tr>
      <w:tr w:rsidR="000366CD" w14:paraId="7982B63A"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078D184" w14:textId="77777777" w:rsidR="000366CD" w:rsidRDefault="000366CD">
            <w:pPr>
              <w:tabs>
                <w:tab w:val="left" w:pos="1418"/>
              </w:tabs>
              <w:contextualSpacing/>
              <w:jc w:val="center"/>
            </w:pPr>
            <w:r>
              <w:t>Занятость и доходы населения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0A9682"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3CE63F"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9E3BE" w14:textId="77777777" w:rsidR="000366CD" w:rsidRDefault="000366CD">
            <w:pPr>
              <w:jc w:val="center"/>
            </w:pPr>
          </w:p>
        </w:tc>
      </w:tr>
      <w:tr w:rsidR="000366CD" w14:paraId="5230A65C"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5D6D8" w14:textId="77777777" w:rsidR="000366CD" w:rsidRDefault="000366CD">
            <w:pPr>
              <w:jc w:val="center"/>
            </w:pPr>
            <w:r>
              <w:t>12</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FD50A" w14:textId="77777777" w:rsidR="000366CD" w:rsidRDefault="000366CD">
            <w:r>
              <w:t>Индикатор 1. Уровень безработицы  в среднем за год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CBFCB" w14:textId="77777777" w:rsidR="000366CD" w:rsidRDefault="004B5321">
            <w:pPr>
              <w:jc w:val="center"/>
            </w:pPr>
            <w:r>
              <w:t>0,6</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69C73" w14:textId="77777777" w:rsidR="000366CD" w:rsidRDefault="004B5321">
            <w:pPr>
              <w:jc w:val="center"/>
            </w:pPr>
            <w:r>
              <w:t>Не более 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CA91E" w14:textId="77777777" w:rsidR="000366CD" w:rsidRDefault="004B5321" w:rsidP="004B5321">
            <w:pPr>
              <w:ind w:left="-189" w:firstLine="189"/>
            </w:pPr>
            <w:r>
              <w:t>Не более 0,6</w:t>
            </w:r>
          </w:p>
        </w:tc>
      </w:tr>
      <w:tr w:rsidR="000366CD" w14:paraId="7AA5EF82"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AF5AF" w14:textId="77777777" w:rsidR="000366CD" w:rsidRDefault="000366CD">
            <w:pPr>
              <w:jc w:val="center"/>
            </w:pPr>
            <w:r>
              <w:t>13</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600162" w14:textId="77777777" w:rsidR="000366CD" w:rsidRDefault="000366CD">
            <w:pPr>
              <w:spacing w:line="228" w:lineRule="auto"/>
              <w:rPr>
                <w:highlight w:val="yellow"/>
              </w:rPr>
            </w:pPr>
            <w:r>
              <w:t>Средняя заработная плата по городу Волгодонску  (рублей)</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1D907" w14:textId="77777777" w:rsidR="000366CD" w:rsidRDefault="000366CD">
            <w:pPr>
              <w:jc w:val="center"/>
            </w:pPr>
            <w:r>
              <w:t>42 264,3</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8FC5E0" w14:textId="77777777" w:rsidR="000366CD" w:rsidRDefault="000366CD">
            <w:pPr>
              <w:jc w:val="center"/>
            </w:pPr>
            <w:r>
              <w:t>48 501,6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6DE2A" w14:textId="77777777" w:rsidR="000366CD" w:rsidRDefault="000366CD">
            <w:pPr>
              <w:jc w:val="center"/>
            </w:pPr>
            <w:r>
              <w:t>61 370,0</w:t>
            </w:r>
          </w:p>
        </w:tc>
      </w:tr>
      <w:tr w:rsidR="000366CD" w14:paraId="0A0D8341"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AE250FA" w14:textId="77777777" w:rsidR="000366CD" w:rsidRDefault="000366CD">
            <w:pPr>
              <w:tabs>
                <w:tab w:val="left" w:pos="1418"/>
              </w:tabs>
              <w:contextualSpacing/>
              <w:jc w:val="center"/>
            </w:pPr>
            <w:r>
              <w:t>Социальное обслуживание</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95F4F"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A4766"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1C489" w14:textId="77777777" w:rsidR="000366CD" w:rsidRDefault="000366CD">
            <w:pPr>
              <w:jc w:val="center"/>
            </w:pPr>
          </w:p>
        </w:tc>
      </w:tr>
      <w:tr w:rsidR="000366CD" w14:paraId="6FE57EA3"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11307" w14:textId="77777777" w:rsidR="000366CD" w:rsidRDefault="000366CD">
            <w:pPr>
              <w:jc w:val="center"/>
            </w:pPr>
            <w:r>
              <w:t>14</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3D925" w14:textId="77777777" w:rsidR="000366CD" w:rsidRDefault="000366CD">
            <w:pPr>
              <w:tabs>
                <w:tab w:val="left" w:pos="1418"/>
              </w:tabs>
              <w:contextualSpacing/>
              <w:jc w:val="both"/>
            </w:pPr>
            <w:r>
              <w:t>Индикатор 1. Доля инвалидов, обеспеченных услугами специализированного микроавтобуса, от общей численности инвалидов, проживающих в городе Волгодонске</w:t>
            </w:r>
            <w:r>
              <w:rPr>
                <w:sz w:val="28"/>
              </w:rPr>
              <w:t xml:space="preserve"> </w:t>
            </w:r>
            <w:r w:rsidRPr="00C86AA2">
              <w:t>(процент</w:t>
            </w:r>
            <w:r w:rsidR="009417DC">
              <w:t>ов</w:t>
            </w:r>
            <w:r w:rsidRPr="00C86AA2">
              <w:t>)</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DE45F9" w14:textId="77777777" w:rsidR="000366CD" w:rsidRDefault="000366CD">
            <w:pPr>
              <w:jc w:val="center"/>
            </w:pPr>
            <w:r>
              <w:t>13,7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2F19A8" w14:textId="77777777" w:rsidR="000366CD" w:rsidRDefault="000366CD">
            <w:pPr>
              <w:jc w:val="center"/>
            </w:pPr>
            <w:r>
              <w:t>14,0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7FE5A" w14:textId="77777777" w:rsidR="000366CD" w:rsidRDefault="000366CD">
            <w:pPr>
              <w:jc w:val="center"/>
            </w:pPr>
            <w:r>
              <w:t>14,6</w:t>
            </w:r>
          </w:p>
        </w:tc>
      </w:tr>
      <w:tr w:rsidR="000366CD" w14:paraId="6DEA845E"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238190B" w14:textId="77777777" w:rsidR="000366CD" w:rsidRDefault="000366CD">
            <w:pPr>
              <w:jc w:val="center"/>
            </w:pPr>
            <w:r>
              <w:t>Жилищно-коммунальная сфера</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258F24"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1313E"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AF735" w14:textId="77777777" w:rsidR="000366CD" w:rsidRDefault="000366CD">
            <w:pPr>
              <w:jc w:val="center"/>
            </w:pPr>
          </w:p>
        </w:tc>
      </w:tr>
      <w:tr w:rsidR="000366CD" w14:paraId="36E93468"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E4FB5D" w14:textId="77777777" w:rsidR="000366CD" w:rsidRDefault="000366CD">
            <w:pPr>
              <w:jc w:val="center"/>
            </w:pPr>
            <w:r>
              <w:t>15</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8C0A4E" w14:textId="77777777" w:rsidR="000366CD" w:rsidRDefault="000366CD" w:rsidP="009417DC">
            <w:pPr>
              <w:tabs>
                <w:tab w:val="left" w:pos="1418"/>
              </w:tabs>
              <w:jc w:val="both"/>
            </w:pPr>
            <w:r>
              <w:t>Индикатор 1. Доля населения, обеспеченного питьевой водой, отвечающей требованиям безопасности, в общей численности населения города Волгодонска</w:t>
            </w:r>
            <w:r w:rsidR="009417DC">
              <w:t xml:space="preserve">  (</w:t>
            </w:r>
            <w:r>
              <w:t>процент</w:t>
            </w:r>
            <w:r w:rsidR="009417DC">
              <w:t>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44547" w14:textId="77777777" w:rsidR="000366CD" w:rsidRDefault="000366CD">
            <w:pPr>
              <w:jc w:val="center"/>
            </w:pPr>
            <w:r>
              <w:t>99,98</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9280B3" w14:textId="77777777" w:rsidR="000366CD" w:rsidRDefault="000366CD">
            <w:pPr>
              <w:jc w:val="center"/>
            </w:pPr>
            <w: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600695" w14:textId="77777777" w:rsidR="000366CD" w:rsidRDefault="000366CD">
            <w:pPr>
              <w:jc w:val="center"/>
            </w:pPr>
            <w:r>
              <w:t>100,0</w:t>
            </w:r>
          </w:p>
        </w:tc>
      </w:tr>
      <w:tr w:rsidR="000366CD" w14:paraId="306231E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C4F0D" w14:textId="77777777" w:rsidR="000366CD" w:rsidRDefault="000366CD">
            <w:pPr>
              <w:jc w:val="center"/>
            </w:pPr>
            <w:r>
              <w:t>16</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17453" w14:textId="77777777" w:rsidR="000366CD" w:rsidRDefault="000366CD">
            <w:r>
              <w:t>Индикатор 2. Количество аварий в сфере ЖКХ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985C62" w14:textId="77777777" w:rsidR="000366CD" w:rsidRDefault="000366CD">
            <w:pPr>
              <w:jc w:val="center"/>
            </w:pPr>
            <w:r>
              <w:t>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CF956" w14:textId="77777777" w:rsidR="000366CD" w:rsidRDefault="000366CD">
            <w:pPr>
              <w:jc w:val="center"/>
            </w:pPr>
            <w:r>
              <w:t>Не более 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63B00" w14:textId="77777777" w:rsidR="000366CD" w:rsidRDefault="000366CD">
            <w:pPr>
              <w:jc w:val="center"/>
            </w:pPr>
            <w:r>
              <w:t>Не более 3</w:t>
            </w:r>
          </w:p>
        </w:tc>
      </w:tr>
      <w:tr w:rsidR="000366CD" w14:paraId="4D8025F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1995A" w14:textId="77777777" w:rsidR="000366CD" w:rsidRDefault="000366CD">
            <w:pPr>
              <w:jc w:val="center"/>
            </w:pPr>
            <w:r>
              <w:t>17</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04E624" w14:textId="77777777" w:rsidR="000366CD" w:rsidRDefault="000366CD">
            <w:r>
              <w:t>Индикатор 3. Доля сточных вод, очищенных до нормативных значений, в общем объеме сточных вод, пропущенных через очистные сооружения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DC1C1" w14:textId="77777777" w:rsidR="000366CD" w:rsidRDefault="000366CD">
            <w:pPr>
              <w:jc w:val="center"/>
            </w:pPr>
            <w:r>
              <w:t>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ED84F" w14:textId="77777777" w:rsidR="000366CD" w:rsidRDefault="000366CD">
            <w:pPr>
              <w:jc w:val="center"/>
            </w:pPr>
            <w:r>
              <w:t>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BD4EAD" w14:textId="77777777" w:rsidR="000366CD" w:rsidRDefault="000366CD">
            <w:pPr>
              <w:jc w:val="center"/>
            </w:pPr>
            <w:r>
              <w:t>100</w:t>
            </w:r>
          </w:p>
        </w:tc>
      </w:tr>
      <w:tr w:rsidR="000366CD" w14:paraId="1A24C876"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3DCD93" w14:textId="77777777" w:rsidR="000366CD" w:rsidRDefault="000366CD">
            <w:pPr>
              <w:jc w:val="center"/>
            </w:pPr>
            <w:r>
              <w:t>18</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044D82" w14:textId="77777777" w:rsidR="000366CD" w:rsidRDefault="000366CD">
            <w:r>
              <w:t>Индикатор 4. Доля твердых коммунальных отходов, направляемых на захоронение, в общем количестве образовавшихся твердых коммунальных отходов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1E242E" w14:textId="77777777" w:rsidR="000366CD" w:rsidRDefault="000366CD">
            <w:pPr>
              <w:jc w:val="center"/>
            </w:pPr>
            <w:r>
              <w:t>1,0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EDC25" w14:textId="77777777" w:rsidR="000366CD" w:rsidRDefault="000366CD">
            <w:pPr>
              <w:jc w:val="center"/>
            </w:pPr>
            <w:r>
              <w:t>6,0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02C6A" w14:textId="77777777" w:rsidR="000366CD" w:rsidRDefault="000366CD">
            <w:pPr>
              <w:jc w:val="center"/>
            </w:pPr>
            <w:r>
              <w:t>51,2</w:t>
            </w:r>
          </w:p>
        </w:tc>
      </w:tr>
      <w:tr w:rsidR="000366CD" w14:paraId="30A83FF6"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B045A" w14:textId="77777777" w:rsidR="000366CD" w:rsidRDefault="000366CD">
            <w:pPr>
              <w:jc w:val="center"/>
            </w:pPr>
            <w:r>
              <w:t>19</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2ADFC" w14:textId="77777777" w:rsidR="000366CD" w:rsidRDefault="000366CD">
            <w:r>
              <w:t>Индикатор 5. Доля отремонтированных систем в многоквартирных домах (МКД) в общей структуре МКД, подлежащих капитальному ремонту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98CB7" w14:textId="77777777" w:rsidR="000366CD" w:rsidRPr="0092164B" w:rsidRDefault="000366CD">
            <w:pPr>
              <w:jc w:val="center"/>
            </w:pPr>
            <w:r w:rsidRPr="0092164B">
              <w:t>0,588</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C81F18" w14:textId="77777777" w:rsidR="000366CD" w:rsidRPr="0092164B" w:rsidRDefault="000366CD">
            <w:pPr>
              <w:jc w:val="center"/>
            </w:pPr>
            <w:r w:rsidRPr="0092164B">
              <w:t>1,040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DDB06" w14:textId="77777777" w:rsidR="000366CD" w:rsidRPr="0092164B" w:rsidRDefault="000366CD">
            <w:pPr>
              <w:jc w:val="center"/>
            </w:pPr>
            <w:r w:rsidRPr="0092164B">
              <w:t>1,579</w:t>
            </w:r>
          </w:p>
        </w:tc>
      </w:tr>
      <w:tr w:rsidR="000366CD" w14:paraId="25504071"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1AA7E7C" w14:textId="77777777" w:rsidR="000366CD" w:rsidRDefault="000366CD">
            <w:pPr>
              <w:jc w:val="center"/>
            </w:pPr>
            <w:r>
              <w:t>Демография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C324C7"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6B5F2"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EBB9D" w14:textId="77777777" w:rsidR="000366CD" w:rsidRDefault="000366CD">
            <w:pPr>
              <w:jc w:val="center"/>
            </w:pPr>
          </w:p>
        </w:tc>
      </w:tr>
      <w:tr w:rsidR="000366CD" w14:paraId="09D8FE63"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4F0B1" w14:textId="77777777" w:rsidR="000366CD" w:rsidRDefault="000366CD">
            <w:pPr>
              <w:jc w:val="center"/>
            </w:pPr>
            <w:r>
              <w:t>20</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526E46" w14:textId="77777777" w:rsidR="000366CD" w:rsidRDefault="000366CD">
            <w:pPr>
              <w:spacing w:line="228" w:lineRule="auto"/>
            </w:pPr>
            <w:r>
              <w:t>Численность населения города Волгодонска</w:t>
            </w:r>
          </w:p>
          <w:p w14:paraId="7D5D4134" w14:textId="77777777" w:rsidR="000366CD" w:rsidRDefault="000366CD">
            <w:pPr>
              <w:spacing w:line="228" w:lineRule="auto"/>
            </w:pPr>
            <w:r>
              <w:t xml:space="preserve"> (тыс. человек)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B568E" w14:textId="77777777" w:rsidR="000366CD" w:rsidRDefault="000366CD">
            <w:pPr>
              <w:jc w:val="center"/>
            </w:pPr>
            <w:r>
              <w:t>168,3</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5490BA" w14:textId="77777777" w:rsidR="000366CD" w:rsidRDefault="000366CD">
            <w:pPr>
              <w:spacing w:line="228" w:lineRule="auto"/>
              <w:jc w:val="center"/>
            </w:pPr>
            <w:r>
              <w:t>170,0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11540" w14:textId="77777777" w:rsidR="000366CD" w:rsidRDefault="000366CD">
            <w:pPr>
              <w:spacing w:line="228" w:lineRule="auto"/>
              <w:jc w:val="center"/>
            </w:pPr>
            <w:r>
              <w:t xml:space="preserve">174,0 </w:t>
            </w:r>
          </w:p>
        </w:tc>
      </w:tr>
      <w:tr w:rsidR="000366CD" w14:paraId="2630BBC7"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4A3D00A" w14:textId="77777777" w:rsidR="000366CD" w:rsidRDefault="000366CD">
            <w:pPr>
              <w:jc w:val="center"/>
            </w:pPr>
            <w:r>
              <w:t>Молодежь</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0F2AF"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1B28B9"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61282" w14:textId="77777777" w:rsidR="000366CD" w:rsidRDefault="000366CD">
            <w:pPr>
              <w:jc w:val="center"/>
            </w:pPr>
          </w:p>
        </w:tc>
      </w:tr>
      <w:tr w:rsidR="000366CD" w14:paraId="187E1829"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A07DC3" w14:textId="77777777" w:rsidR="000366CD" w:rsidRDefault="000366CD">
            <w:pPr>
              <w:jc w:val="center"/>
            </w:pPr>
            <w:r>
              <w:t>21</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56BB8" w14:textId="77777777" w:rsidR="000366CD" w:rsidRDefault="000366CD">
            <w:r>
              <w:t>Индикатор 1. Доля молодежи, ежегодно вовлеченной в мероприятия отрасли молодежной политики (процентов)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024F6E" w14:textId="77777777" w:rsidR="000366CD" w:rsidRDefault="000366CD">
            <w:pPr>
              <w:jc w:val="center"/>
            </w:pPr>
            <w:r>
              <w:t>42,0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AE03C8" w14:textId="77777777" w:rsidR="000366CD" w:rsidRDefault="000366CD">
            <w:pPr>
              <w:spacing w:line="228" w:lineRule="auto"/>
              <w:jc w:val="center"/>
            </w:pPr>
            <w:r>
              <w:t>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D3DACF" w14:textId="77777777" w:rsidR="000366CD" w:rsidRDefault="000366CD">
            <w:pPr>
              <w:spacing w:line="228" w:lineRule="auto"/>
              <w:jc w:val="center"/>
            </w:pPr>
            <w:r>
              <w:t>70,0</w:t>
            </w:r>
          </w:p>
        </w:tc>
      </w:tr>
      <w:tr w:rsidR="000366CD" w14:paraId="6B268AC9"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719205" w14:textId="77777777" w:rsidR="000366CD" w:rsidRDefault="000366CD">
            <w:pPr>
              <w:jc w:val="center"/>
            </w:pPr>
            <w:r>
              <w:t>22</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FB9B56" w14:textId="77777777" w:rsidR="000366CD" w:rsidRDefault="000366CD">
            <w:r>
              <w:t>Индикатор 2. Наличие функционирующего центра молодежной политики, соответствующие стандарту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832410" w14:textId="77777777" w:rsidR="000366CD" w:rsidRDefault="000366CD">
            <w:pPr>
              <w:jc w:val="center"/>
            </w:pPr>
            <w:r>
              <w:t>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B29FD" w14:textId="77777777" w:rsidR="000366CD" w:rsidRDefault="000366CD">
            <w:pPr>
              <w:spacing w:line="228" w:lineRule="auto"/>
              <w:jc w:val="center"/>
            </w:pPr>
            <w:r>
              <w:t>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6C73F" w14:textId="77777777" w:rsidR="000366CD" w:rsidRDefault="000366CD">
            <w:pPr>
              <w:spacing w:line="228" w:lineRule="auto"/>
              <w:jc w:val="center"/>
            </w:pPr>
            <w:r>
              <w:t>1</w:t>
            </w:r>
          </w:p>
        </w:tc>
      </w:tr>
      <w:tr w:rsidR="000366CD" w14:paraId="1A2301DD"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0A72520" w14:textId="77777777" w:rsidR="000366CD" w:rsidRDefault="000366CD">
            <w:pPr>
              <w:jc w:val="center"/>
            </w:pPr>
            <w:r>
              <w:t>Безопасность общества</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809E0" w14:textId="77777777" w:rsidR="000366CD" w:rsidRDefault="000366CD">
            <w:pPr>
              <w:spacing w:line="216" w:lineRule="auto"/>
              <w:contextualSpacing/>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FBAA1" w14:textId="77777777" w:rsidR="000366CD" w:rsidRDefault="000366CD">
            <w:pPr>
              <w:spacing w:line="216" w:lineRule="auto"/>
              <w:contextualSpacing/>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978DAD" w14:textId="77777777" w:rsidR="000366CD" w:rsidRDefault="000366CD">
            <w:pPr>
              <w:jc w:val="center"/>
            </w:pPr>
          </w:p>
        </w:tc>
      </w:tr>
      <w:tr w:rsidR="000366CD" w14:paraId="30C6C4E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0B30DC" w14:textId="77777777" w:rsidR="000366CD" w:rsidRDefault="000366CD">
            <w:pPr>
              <w:jc w:val="center"/>
            </w:pPr>
            <w:r>
              <w:t>23</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E3CE3" w14:textId="77777777" w:rsidR="000366CD" w:rsidRDefault="000366CD">
            <w:r>
              <w:t>Индикатор 1. Число зарегистрированных преступлений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2CFEC" w14:textId="77777777" w:rsidR="000366CD" w:rsidRDefault="000366CD">
            <w:pPr>
              <w:jc w:val="center"/>
            </w:pPr>
            <w:r>
              <w:t>2791</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FF4317" w14:textId="77777777" w:rsidR="000366CD" w:rsidRDefault="000366CD">
            <w:pPr>
              <w:jc w:val="center"/>
            </w:pPr>
            <w:r>
              <w:t>2789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BD7F3A" w14:textId="77777777" w:rsidR="000366CD" w:rsidRDefault="000366CD">
            <w:pPr>
              <w:jc w:val="center"/>
            </w:pPr>
            <w:r>
              <w:t>2780</w:t>
            </w:r>
          </w:p>
        </w:tc>
      </w:tr>
      <w:tr w:rsidR="000366CD" w14:paraId="0D43493C"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D0DC3" w14:textId="77777777" w:rsidR="000366CD" w:rsidRDefault="000366CD">
            <w:pPr>
              <w:jc w:val="center"/>
            </w:pPr>
            <w:r>
              <w:t>24</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85D9FD" w14:textId="77777777" w:rsidR="000366CD" w:rsidRDefault="000366CD">
            <w:r>
              <w:t>Индикатор 2. Модернизация региональной системы оповещения (процентов от оповещаемого населения действующей региональной системой оповещения)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08AB2F" w14:textId="77777777" w:rsidR="000366CD" w:rsidRDefault="000366CD">
            <w:pPr>
              <w:jc w:val="center"/>
            </w:pPr>
            <w:r>
              <w:t>82,3</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9BEF9B" w14:textId="77777777" w:rsidR="000366CD" w:rsidRDefault="000366CD">
            <w:pPr>
              <w:jc w:val="center"/>
            </w:pPr>
            <w:r>
              <w:t>82,4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3FCBB" w14:textId="77777777" w:rsidR="000366CD" w:rsidRDefault="000366CD">
            <w:pPr>
              <w:jc w:val="center"/>
            </w:pPr>
            <w:r>
              <w:t>100</w:t>
            </w:r>
          </w:p>
        </w:tc>
      </w:tr>
      <w:tr w:rsidR="000366CD" w14:paraId="4E59A797"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95D3838" w14:textId="77777777" w:rsidR="000366CD" w:rsidRDefault="000366CD">
            <w:pPr>
              <w:jc w:val="center"/>
            </w:pPr>
            <w:r>
              <w:t>Промышленность</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42A9BD"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698FD"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8203E" w14:textId="77777777" w:rsidR="000366CD" w:rsidRDefault="000366CD">
            <w:pPr>
              <w:jc w:val="center"/>
            </w:pPr>
          </w:p>
        </w:tc>
      </w:tr>
      <w:tr w:rsidR="000366CD" w14:paraId="76E2998F"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F271E" w14:textId="77777777" w:rsidR="000366CD" w:rsidRDefault="000366CD">
            <w:pPr>
              <w:jc w:val="center"/>
            </w:pPr>
            <w:r>
              <w:t>25</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0C8CE2" w14:textId="77777777" w:rsidR="000366CD" w:rsidRDefault="000366CD" w:rsidP="00B50F0E">
            <w:pPr>
              <w:pStyle w:val="a8"/>
              <w:tabs>
                <w:tab w:val="left" w:pos="1418"/>
              </w:tabs>
              <w:spacing w:after="0" w:line="240" w:lineRule="auto"/>
              <w:ind w:left="0"/>
              <w:jc w:val="both"/>
              <w:rPr>
                <w:rFonts w:ascii="Times New Roman" w:hAnsi="Times New Roman"/>
                <w:sz w:val="24"/>
                <w:szCs w:val="24"/>
              </w:rPr>
            </w:pPr>
            <w:r>
              <w:rPr>
                <w:rFonts w:ascii="Times New Roman" w:hAnsi="Times New Roman"/>
                <w:sz w:val="24"/>
              </w:rPr>
              <w:t xml:space="preserve">Индикатор 1. Объем отгруженных товаров собственного производства, выполненных работ и услуг собственными силами по виду экономической </w:t>
            </w:r>
            <w:r>
              <w:rPr>
                <w:rFonts w:ascii="Times New Roman" w:hAnsi="Times New Roman"/>
                <w:sz w:val="24"/>
              </w:rPr>
              <w:lastRenderedPageBreak/>
              <w:t>деятельност</w:t>
            </w:r>
            <w:r w:rsidR="00B50F0E">
              <w:rPr>
                <w:rFonts w:ascii="Times New Roman" w:hAnsi="Times New Roman"/>
                <w:sz w:val="24"/>
              </w:rPr>
              <w:t>и «Обрабатывающие производства</w:t>
            </w:r>
            <w:r w:rsidR="00B50F0E" w:rsidRPr="00B50F0E">
              <w:rPr>
                <w:rFonts w:ascii="Times New Roman" w:hAnsi="Times New Roman"/>
                <w:sz w:val="24"/>
                <w:szCs w:val="24"/>
              </w:rPr>
              <w:t>»</w:t>
            </w:r>
            <w:r w:rsidRPr="00B50F0E">
              <w:rPr>
                <w:sz w:val="24"/>
                <w:szCs w:val="24"/>
              </w:rPr>
              <w:t xml:space="preserve"> </w:t>
            </w:r>
            <w:r w:rsidR="00BB0480">
              <w:rPr>
                <w:sz w:val="24"/>
                <w:szCs w:val="24"/>
              </w:rPr>
              <w:t xml:space="preserve">           </w:t>
            </w:r>
            <w:r w:rsidRPr="00B50F0E">
              <w:rPr>
                <w:rFonts w:ascii="Times New Roman" w:hAnsi="Times New Roman"/>
                <w:sz w:val="24"/>
                <w:szCs w:val="24"/>
              </w:rPr>
              <w:t>(млрд рублей)</w:t>
            </w:r>
          </w:p>
          <w:p w14:paraId="41856B8E" w14:textId="77777777" w:rsidR="00BB0480" w:rsidRDefault="00BB0480" w:rsidP="00B50F0E">
            <w:pPr>
              <w:pStyle w:val="a8"/>
              <w:tabs>
                <w:tab w:val="left" w:pos="1418"/>
              </w:tabs>
              <w:spacing w:after="0" w:line="240" w:lineRule="auto"/>
              <w:ind w:left="0"/>
              <w:jc w:val="both"/>
            </w:pP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BFBEE" w14:textId="77777777" w:rsidR="000366CD" w:rsidRDefault="000366CD">
            <w:pPr>
              <w:jc w:val="center"/>
            </w:pPr>
            <w:r>
              <w:lastRenderedPageBreak/>
              <w:t>59,2</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7CAF07" w14:textId="77777777" w:rsidR="000366CD" w:rsidRDefault="000366CD">
            <w:pPr>
              <w:jc w:val="center"/>
            </w:pPr>
            <w:r>
              <w:t>65,3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38A04" w14:textId="77777777" w:rsidR="000366CD" w:rsidRDefault="000366CD">
            <w:pPr>
              <w:jc w:val="center"/>
            </w:pPr>
            <w:r>
              <w:t>77,8</w:t>
            </w:r>
          </w:p>
        </w:tc>
      </w:tr>
      <w:tr w:rsidR="000366CD" w14:paraId="6714DF59"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E2A088B" w14:textId="77777777" w:rsidR="000366CD" w:rsidRDefault="000366CD">
            <w:pPr>
              <w:pStyle w:val="a8"/>
              <w:tabs>
                <w:tab w:val="left" w:pos="1418"/>
              </w:tabs>
              <w:spacing w:after="0" w:line="240" w:lineRule="auto"/>
              <w:ind w:left="0"/>
              <w:jc w:val="center"/>
              <w:rPr>
                <w:rFonts w:ascii="Times New Roman" w:hAnsi="Times New Roman"/>
                <w:sz w:val="24"/>
              </w:rPr>
            </w:pPr>
            <w:r>
              <w:rPr>
                <w:rFonts w:ascii="Times New Roman" w:hAnsi="Times New Roman"/>
                <w:sz w:val="24"/>
              </w:rPr>
              <w:t>Агропромышленный комплекс</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96B79A"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E7991"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A9BBA" w14:textId="77777777" w:rsidR="000366CD" w:rsidRDefault="000366CD">
            <w:pPr>
              <w:jc w:val="center"/>
            </w:pPr>
          </w:p>
        </w:tc>
      </w:tr>
      <w:tr w:rsidR="000366CD" w14:paraId="65D7D5DB"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C93CB0" w14:textId="77777777" w:rsidR="000366CD" w:rsidRDefault="000366CD">
            <w:pPr>
              <w:jc w:val="center"/>
            </w:pPr>
            <w:r>
              <w:t>26</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A003C" w14:textId="77777777" w:rsidR="000366CD" w:rsidRDefault="000366CD">
            <w:pPr>
              <w:pStyle w:val="a8"/>
              <w:tabs>
                <w:tab w:val="left" w:pos="1418"/>
              </w:tabs>
              <w:spacing w:after="0" w:line="240" w:lineRule="auto"/>
              <w:ind w:left="0"/>
              <w:contextualSpacing w:val="0"/>
              <w:jc w:val="both"/>
              <w:rPr>
                <w:rFonts w:ascii="Times New Roman" w:hAnsi="Times New Roman"/>
                <w:sz w:val="24"/>
              </w:rPr>
            </w:pPr>
            <w:r>
              <w:rPr>
                <w:rFonts w:ascii="Times New Roman" w:hAnsi="Times New Roman"/>
                <w:sz w:val="24"/>
              </w:rPr>
              <w:t>Индикатор 1. Доля сельскохозяйственной</w:t>
            </w:r>
            <w:r>
              <w:rPr>
                <w:rFonts w:ascii="Times New Roman" w:hAnsi="Times New Roman"/>
                <w:spacing w:val="-4"/>
                <w:sz w:val="28"/>
              </w:rPr>
              <w:t xml:space="preserve"> </w:t>
            </w:r>
            <w:r>
              <w:rPr>
                <w:rFonts w:ascii="Times New Roman" w:hAnsi="Times New Roman"/>
                <w:sz w:val="24"/>
              </w:rPr>
              <w:t>продукции глубокой переработки (процент</w:t>
            </w:r>
            <w:r w:rsidR="009417DC">
              <w:rPr>
                <w:rFonts w:ascii="Times New Roman" w:hAnsi="Times New Roman"/>
                <w:sz w:val="24"/>
              </w:rPr>
              <w:t>ов</w:t>
            </w:r>
            <w:r>
              <w:rPr>
                <w:rFonts w:ascii="Times New Roman" w:hAnsi="Times New Roman"/>
                <w:sz w:val="24"/>
              </w:rPr>
              <w:t>)</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7BE8A" w14:textId="77777777" w:rsidR="000366CD" w:rsidRDefault="000366CD">
            <w:pPr>
              <w:jc w:val="center"/>
            </w:pPr>
            <w:r>
              <w:t>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56536" w14:textId="77777777" w:rsidR="000366CD" w:rsidRDefault="000366CD">
            <w:pPr>
              <w:jc w:val="center"/>
            </w:pPr>
            <w:r>
              <w:t>0</w:t>
            </w:r>
          </w:p>
        </w:tc>
        <w:tc>
          <w:tcPr>
            <w:tcW w:w="1418" w:type="dxa"/>
            <w:tcBorders>
              <w:top w:val="single" w:sz="4" w:space="0" w:color="000000"/>
              <w:left w:val="single" w:sz="4" w:space="0" w:color="000000"/>
              <w:bottom w:val="single" w:sz="4" w:space="0" w:color="000000"/>
              <w:right w:val="single" w:sz="4" w:space="0" w:color="auto"/>
            </w:tcBorders>
            <w:tcMar>
              <w:left w:w="57" w:type="dxa"/>
              <w:right w:w="57" w:type="dxa"/>
            </w:tcMar>
          </w:tcPr>
          <w:p w14:paraId="2378A17C" w14:textId="77777777" w:rsidR="000366CD" w:rsidRDefault="000366CD">
            <w:pPr>
              <w:jc w:val="center"/>
            </w:pPr>
            <w:r>
              <w:t>2,7</w:t>
            </w:r>
          </w:p>
        </w:tc>
      </w:tr>
      <w:tr w:rsidR="001E2C6B" w14:paraId="095AF369"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4341B29" w14:textId="77777777" w:rsidR="001E2C6B" w:rsidRPr="001E2C6B" w:rsidRDefault="001E2C6B" w:rsidP="001E2C6B">
            <w:pPr>
              <w:pStyle w:val="a8"/>
              <w:tabs>
                <w:tab w:val="left" w:pos="1418"/>
              </w:tabs>
              <w:spacing w:after="0" w:line="240" w:lineRule="auto"/>
              <w:ind w:left="0"/>
              <w:contextualSpacing w:val="0"/>
              <w:jc w:val="center"/>
              <w:rPr>
                <w:rFonts w:ascii="Times New Roman" w:hAnsi="Times New Roman"/>
                <w:sz w:val="24"/>
              </w:rPr>
            </w:pPr>
            <w:r w:rsidRPr="001E2C6B">
              <w:rPr>
                <w:rFonts w:ascii="Times New Roman" w:hAnsi="Times New Roman"/>
                <w:sz w:val="24"/>
              </w:rPr>
              <w:t>Строительный комплекс</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02BD3F" w14:textId="77777777" w:rsidR="001E2C6B" w:rsidRDefault="001E2C6B">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3136C" w14:textId="77777777" w:rsidR="001E2C6B" w:rsidRDefault="001E2C6B">
            <w:pPr>
              <w:jc w:val="center"/>
            </w:pPr>
          </w:p>
        </w:tc>
        <w:tc>
          <w:tcPr>
            <w:tcW w:w="1418" w:type="dxa"/>
            <w:tcBorders>
              <w:top w:val="single" w:sz="4" w:space="0" w:color="000000"/>
              <w:left w:val="single" w:sz="4" w:space="0" w:color="000000"/>
              <w:bottom w:val="single" w:sz="4" w:space="0" w:color="000000"/>
              <w:right w:val="single" w:sz="4" w:space="0" w:color="auto"/>
            </w:tcBorders>
            <w:tcMar>
              <w:left w:w="57" w:type="dxa"/>
              <w:right w:w="57" w:type="dxa"/>
            </w:tcMar>
          </w:tcPr>
          <w:p w14:paraId="3EACE1B0" w14:textId="77777777" w:rsidR="001E2C6B" w:rsidRDefault="001E2C6B">
            <w:pPr>
              <w:jc w:val="center"/>
            </w:pPr>
          </w:p>
        </w:tc>
      </w:tr>
      <w:tr w:rsidR="000366CD" w14:paraId="699627C7"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8A7CA" w14:textId="77777777" w:rsidR="000366CD" w:rsidRDefault="000366CD">
            <w:pPr>
              <w:spacing w:line="252" w:lineRule="auto"/>
              <w:jc w:val="center"/>
            </w:pPr>
            <w:r>
              <w:t>27</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99D0A" w14:textId="77777777" w:rsidR="000366CD" w:rsidRDefault="000366CD">
            <w:pPr>
              <w:spacing w:line="252" w:lineRule="auto"/>
            </w:pPr>
            <w:r>
              <w:t>Индикатор 1. Ввод в действие жилых домов             (тыс. кв. метров)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A6C5D" w14:textId="77777777" w:rsidR="000366CD" w:rsidRDefault="000366CD">
            <w:pPr>
              <w:spacing w:line="252" w:lineRule="auto"/>
              <w:jc w:val="center"/>
            </w:pPr>
            <w:r>
              <w:t>59,0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C082D" w14:textId="77777777" w:rsidR="000366CD" w:rsidRDefault="000366CD">
            <w:pPr>
              <w:spacing w:line="252" w:lineRule="auto"/>
              <w:jc w:val="center"/>
            </w:pPr>
            <w:r>
              <w:t>89,0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D25866" w14:textId="77777777" w:rsidR="000366CD" w:rsidRDefault="000366CD">
            <w:pPr>
              <w:spacing w:line="252" w:lineRule="auto"/>
              <w:jc w:val="center"/>
            </w:pPr>
            <w:r>
              <w:t>106,0</w:t>
            </w:r>
          </w:p>
        </w:tc>
      </w:tr>
      <w:tr w:rsidR="000366CD" w14:paraId="183FD354"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0FE9F" w14:textId="77777777" w:rsidR="000366CD" w:rsidRDefault="000366CD">
            <w:pPr>
              <w:spacing w:line="252" w:lineRule="auto"/>
              <w:jc w:val="center"/>
            </w:pPr>
            <w:r>
              <w:t>28</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4E0DF" w14:textId="77777777" w:rsidR="000366CD" w:rsidRDefault="000366CD">
            <w:pPr>
              <w:tabs>
                <w:tab w:val="left" w:pos="45"/>
              </w:tabs>
              <w:spacing w:line="252" w:lineRule="auto"/>
            </w:pPr>
            <w:r>
              <w:t xml:space="preserve">Индикатор 2. Общая площадь жилых помещений, приходящаяся в среднем на одного </w:t>
            </w:r>
            <w:r w:rsidRPr="00157217">
              <w:t>жителя</w:t>
            </w:r>
            <w:r w:rsidR="001004A1" w:rsidRPr="00157217">
              <w:t xml:space="preserve"> (кв.м.)</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38CF3" w14:textId="77777777" w:rsidR="000366CD" w:rsidRDefault="000366CD">
            <w:pPr>
              <w:spacing w:line="252" w:lineRule="auto"/>
              <w:jc w:val="center"/>
            </w:pPr>
            <w:r>
              <w:t>25,6</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31A1F" w14:textId="77777777" w:rsidR="000366CD" w:rsidRDefault="000366CD">
            <w:pPr>
              <w:spacing w:line="252" w:lineRule="auto"/>
              <w:jc w:val="center"/>
            </w:pPr>
            <w:r>
              <w:t>26,1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6DFAEA" w14:textId="77777777" w:rsidR="000366CD" w:rsidRDefault="000366CD">
            <w:pPr>
              <w:spacing w:line="252" w:lineRule="auto"/>
              <w:jc w:val="center"/>
            </w:pPr>
            <w:r>
              <w:t>27,0</w:t>
            </w:r>
          </w:p>
        </w:tc>
      </w:tr>
      <w:tr w:rsidR="000366CD" w14:paraId="6B618DD4"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39AFBB4" w14:textId="77777777" w:rsidR="000366CD" w:rsidRDefault="000366CD">
            <w:pPr>
              <w:spacing w:line="252" w:lineRule="auto"/>
              <w:jc w:val="center"/>
            </w:pPr>
            <w:r>
              <w:t>Малый и средний бизнес</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B71F74" w14:textId="77777777" w:rsidR="000366CD" w:rsidRDefault="000366CD">
            <w:pPr>
              <w:spacing w:line="252" w:lineRule="auto"/>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3E70AB" w14:textId="77777777" w:rsidR="000366CD" w:rsidRDefault="000366CD">
            <w:pPr>
              <w:spacing w:line="252" w:lineRule="auto"/>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52D8F" w14:textId="77777777" w:rsidR="000366CD" w:rsidRDefault="000366CD">
            <w:pPr>
              <w:spacing w:line="252" w:lineRule="auto"/>
              <w:jc w:val="center"/>
            </w:pPr>
          </w:p>
        </w:tc>
      </w:tr>
      <w:tr w:rsidR="000366CD" w14:paraId="5F13AC22"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8AF7C7" w14:textId="77777777" w:rsidR="000366CD" w:rsidRDefault="000366CD">
            <w:pPr>
              <w:spacing w:line="252" w:lineRule="auto"/>
              <w:jc w:val="center"/>
            </w:pPr>
            <w:r>
              <w:t>29</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504737" w14:textId="77777777" w:rsidR="000366CD" w:rsidRDefault="000366CD">
            <w:pPr>
              <w:spacing w:line="252" w:lineRule="auto"/>
            </w:pPr>
            <w:r>
              <w:t>Индикатор 1. Среднесписочная численность работников малых и средних предприятий (включая индивидуальных предпринимателей и самозанятых граждан) (тыс. человек)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8CC1D" w14:textId="77777777" w:rsidR="000366CD" w:rsidRDefault="000366CD">
            <w:pPr>
              <w:spacing w:line="252" w:lineRule="auto"/>
              <w:jc w:val="center"/>
            </w:pPr>
            <w:r>
              <w:t>22,3</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B6B25" w14:textId="77777777" w:rsidR="000366CD" w:rsidRDefault="000366CD">
            <w:pPr>
              <w:spacing w:line="252" w:lineRule="auto"/>
              <w:jc w:val="center"/>
            </w:pPr>
            <w:r>
              <w:t>22,7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5A58F7" w14:textId="77777777" w:rsidR="000366CD" w:rsidRDefault="000366CD">
            <w:pPr>
              <w:spacing w:line="252" w:lineRule="auto"/>
              <w:jc w:val="center"/>
            </w:pPr>
            <w:r>
              <w:t>23,0</w:t>
            </w:r>
          </w:p>
        </w:tc>
      </w:tr>
      <w:tr w:rsidR="000366CD" w14:paraId="3E698C3B"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0BF7B3C" w14:textId="77777777" w:rsidR="000366CD" w:rsidRDefault="000366CD">
            <w:pPr>
              <w:spacing w:line="252" w:lineRule="auto"/>
              <w:jc w:val="center"/>
            </w:pPr>
            <w:r>
              <w:t>Потребительский рынок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75FFA" w14:textId="77777777" w:rsidR="000366CD" w:rsidRDefault="000366CD">
            <w:pPr>
              <w:spacing w:line="252" w:lineRule="auto"/>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59AF9E" w14:textId="77777777" w:rsidR="000366CD" w:rsidRDefault="000366CD">
            <w:pPr>
              <w:spacing w:line="252" w:lineRule="auto"/>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32A45" w14:textId="77777777" w:rsidR="000366CD" w:rsidRDefault="000366CD">
            <w:pPr>
              <w:spacing w:line="252" w:lineRule="auto"/>
              <w:jc w:val="center"/>
            </w:pPr>
          </w:p>
        </w:tc>
      </w:tr>
      <w:tr w:rsidR="000366CD" w14:paraId="405F59D1"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5943D" w14:textId="77777777" w:rsidR="000366CD" w:rsidRDefault="000366CD">
            <w:pPr>
              <w:spacing w:line="252" w:lineRule="auto"/>
              <w:jc w:val="center"/>
            </w:pPr>
            <w:r>
              <w:t>30</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84DC14" w14:textId="77777777" w:rsidR="001004A1" w:rsidRDefault="000366CD">
            <w:pPr>
              <w:spacing w:line="252" w:lineRule="auto"/>
            </w:pPr>
            <w:r>
              <w:t xml:space="preserve">Индикатор 1. Оборот розничной торговли </w:t>
            </w:r>
          </w:p>
          <w:p w14:paraId="5FFB9EBD" w14:textId="77777777" w:rsidR="000366CD" w:rsidRDefault="000366CD">
            <w:pPr>
              <w:spacing w:line="252" w:lineRule="auto"/>
            </w:pPr>
            <w:r>
              <w:t>(млрд рублей)</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5B0B2" w14:textId="77777777" w:rsidR="000366CD" w:rsidRDefault="000366CD">
            <w:pPr>
              <w:widowControl w:val="0"/>
              <w:spacing w:line="252" w:lineRule="auto"/>
              <w:jc w:val="center"/>
            </w:pPr>
            <w:r>
              <w:t>47,9</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8760E" w14:textId="77777777" w:rsidR="000366CD" w:rsidRDefault="000366CD">
            <w:pPr>
              <w:widowControl w:val="0"/>
              <w:spacing w:line="252" w:lineRule="auto"/>
              <w:jc w:val="center"/>
            </w:pPr>
            <w:r>
              <w:t>65,12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5C551" w14:textId="77777777" w:rsidR="000366CD" w:rsidRDefault="000366CD">
            <w:pPr>
              <w:widowControl w:val="0"/>
              <w:spacing w:line="252" w:lineRule="auto"/>
              <w:jc w:val="center"/>
            </w:pPr>
            <w:r>
              <w:t>84,64</w:t>
            </w:r>
          </w:p>
        </w:tc>
      </w:tr>
      <w:tr w:rsidR="000366CD" w14:paraId="20E5A774"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50572E8" w14:textId="77777777" w:rsidR="000366CD" w:rsidRDefault="000366CD">
            <w:pPr>
              <w:widowControl w:val="0"/>
              <w:spacing w:line="252" w:lineRule="auto"/>
              <w:jc w:val="center"/>
            </w:pPr>
            <w:r>
              <w:t>Инвестиции</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5E8CC" w14:textId="77777777" w:rsidR="000366CD" w:rsidRDefault="000366CD">
            <w:pPr>
              <w:widowControl w:val="0"/>
              <w:spacing w:line="252" w:lineRule="auto"/>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0D4FE" w14:textId="77777777" w:rsidR="000366CD" w:rsidRDefault="000366CD">
            <w:pPr>
              <w:widowControl w:val="0"/>
              <w:spacing w:line="252" w:lineRule="auto"/>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7E9EB" w14:textId="77777777" w:rsidR="000366CD" w:rsidRDefault="000366CD">
            <w:pPr>
              <w:widowControl w:val="0"/>
              <w:spacing w:line="252" w:lineRule="auto"/>
              <w:jc w:val="center"/>
            </w:pPr>
          </w:p>
        </w:tc>
      </w:tr>
      <w:tr w:rsidR="000366CD" w14:paraId="0163D518"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5C0C5" w14:textId="77777777" w:rsidR="000366CD" w:rsidRDefault="000366CD">
            <w:pPr>
              <w:spacing w:line="252" w:lineRule="auto"/>
              <w:jc w:val="center"/>
            </w:pPr>
            <w:r>
              <w:t>31</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0FECF" w14:textId="77777777" w:rsidR="000366CD" w:rsidRDefault="000366CD">
            <w:pPr>
              <w:spacing w:line="252" w:lineRule="auto"/>
            </w:pPr>
            <w:r>
              <w:t xml:space="preserve">Индикатор 1. Объем инвестиций в основной капитал (за исключением бюджетных средств) в расчете на </w:t>
            </w:r>
            <w:r w:rsidR="001004A1">
              <w:t>1 жителя (</w:t>
            </w:r>
            <w:r>
              <w:t>рублей</w:t>
            </w:r>
            <w:r w:rsidR="001004A1">
              <w:t>)</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C42B6" w14:textId="77777777" w:rsidR="000366CD" w:rsidRDefault="000366CD">
            <w:pPr>
              <w:widowControl w:val="0"/>
              <w:spacing w:line="252" w:lineRule="auto"/>
              <w:jc w:val="center"/>
            </w:pPr>
            <w:r>
              <w:t>58 976,9</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280F18" w14:textId="77777777" w:rsidR="000366CD" w:rsidRDefault="000366CD">
            <w:pPr>
              <w:widowControl w:val="0"/>
              <w:spacing w:line="252" w:lineRule="auto"/>
              <w:jc w:val="center"/>
            </w:pPr>
            <w:r>
              <w:t>59 000,0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7D06D" w14:textId="77777777" w:rsidR="000366CD" w:rsidRDefault="000366CD">
            <w:pPr>
              <w:widowControl w:val="0"/>
              <w:spacing w:line="252" w:lineRule="auto"/>
              <w:jc w:val="center"/>
            </w:pPr>
            <w:r>
              <w:t>65 000,0</w:t>
            </w:r>
          </w:p>
        </w:tc>
      </w:tr>
      <w:tr w:rsidR="000366CD" w14:paraId="7DA0E60B"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2B7FB" w14:textId="77777777" w:rsidR="000366CD" w:rsidRDefault="000366CD">
            <w:pPr>
              <w:spacing w:line="252" w:lineRule="auto"/>
              <w:jc w:val="center"/>
            </w:pPr>
            <w:r>
              <w:t>32</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891638" w14:textId="77777777" w:rsidR="000366CD" w:rsidRDefault="000366CD">
            <w:pPr>
              <w:spacing w:line="228" w:lineRule="auto"/>
            </w:pPr>
            <w:r>
              <w:t>Индикатор 2. Объем инвестиций в основной капитал по полному кругу (в текущих ценах) (млрд рублей)</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260EEE" w14:textId="77777777" w:rsidR="000366CD" w:rsidRDefault="000366CD">
            <w:pPr>
              <w:widowControl w:val="0"/>
              <w:spacing w:line="252" w:lineRule="auto"/>
              <w:jc w:val="center"/>
            </w:pPr>
            <w:r>
              <w:t>18,1</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1776DD" w14:textId="77777777" w:rsidR="000366CD" w:rsidRDefault="000366CD">
            <w:pPr>
              <w:widowControl w:val="0"/>
              <w:spacing w:line="252" w:lineRule="auto"/>
              <w:jc w:val="center"/>
            </w:pPr>
            <w:r>
              <w:t>18,1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7AAD2" w14:textId="77777777" w:rsidR="000366CD" w:rsidRDefault="000366CD">
            <w:pPr>
              <w:widowControl w:val="0"/>
              <w:spacing w:line="252" w:lineRule="auto"/>
              <w:jc w:val="center"/>
            </w:pPr>
            <w:r>
              <w:t>20,0</w:t>
            </w:r>
          </w:p>
        </w:tc>
      </w:tr>
      <w:tr w:rsidR="000366CD" w14:paraId="1B53684D"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0A63733" w14:textId="77777777" w:rsidR="000366CD" w:rsidRDefault="000366CD">
            <w:pPr>
              <w:jc w:val="center"/>
            </w:pPr>
            <w:r>
              <w:t>Туризм</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0551A"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ED9B6A"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700A99" w14:textId="77777777" w:rsidR="000366CD" w:rsidRDefault="000366CD">
            <w:pPr>
              <w:jc w:val="center"/>
            </w:pPr>
          </w:p>
        </w:tc>
      </w:tr>
      <w:tr w:rsidR="000366CD" w14:paraId="3B84D17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507D8" w14:textId="77777777" w:rsidR="000366CD" w:rsidRDefault="000366CD">
            <w:pPr>
              <w:jc w:val="center"/>
            </w:pPr>
            <w:r>
              <w:t>33</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ADA50" w14:textId="77777777" w:rsidR="000366CD" w:rsidRDefault="000366CD">
            <w:r>
              <w:t>Индикатор 1. Численность лиц, размещенных в коллективных средствах размещения (тыс. человек)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B5F7AB" w14:textId="77777777" w:rsidR="000366CD" w:rsidRDefault="000366CD">
            <w:pPr>
              <w:jc w:val="center"/>
            </w:pPr>
            <w:r>
              <w:t>39,0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B3556" w14:textId="77777777" w:rsidR="000366CD" w:rsidRDefault="000366CD">
            <w:pPr>
              <w:jc w:val="center"/>
            </w:pPr>
            <w:r>
              <w:t>41,0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9F265" w14:textId="77777777" w:rsidR="000366CD" w:rsidRDefault="000366CD">
            <w:pPr>
              <w:jc w:val="center"/>
            </w:pPr>
            <w:r>
              <w:t>45,1</w:t>
            </w:r>
          </w:p>
        </w:tc>
      </w:tr>
      <w:tr w:rsidR="000366CD" w14:paraId="01FD2021"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65056A" w14:textId="77777777" w:rsidR="000366CD" w:rsidRDefault="000366CD">
            <w:pPr>
              <w:jc w:val="center"/>
            </w:pPr>
            <w:r>
              <w:t>34</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DBA61" w14:textId="77777777" w:rsidR="000366CD" w:rsidRDefault="000366CD">
            <w:r>
              <w:t>Индикатор 2. Число ночевок в КСР, расположенных на территории города Волгодонска  (тыс. единиц)</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33F348" w14:textId="77777777" w:rsidR="000366CD" w:rsidRDefault="000366CD">
            <w:pPr>
              <w:jc w:val="center"/>
            </w:pPr>
            <w:r>
              <w:t>122,0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8D50B" w14:textId="77777777" w:rsidR="000366CD" w:rsidRDefault="000366CD">
            <w:pPr>
              <w:jc w:val="center"/>
            </w:pPr>
            <w:r>
              <w:t>128,1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E1D033" w14:textId="77777777" w:rsidR="000366CD" w:rsidRDefault="000366CD">
            <w:pPr>
              <w:jc w:val="center"/>
            </w:pPr>
            <w:r>
              <w:t>140,9</w:t>
            </w:r>
          </w:p>
        </w:tc>
      </w:tr>
      <w:tr w:rsidR="000366CD" w14:paraId="72303749"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6C63F2B" w14:textId="77777777" w:rsidR="000366CD" w:rsidRDefault="000366CD">
            <w:pPr>
              <w:jc w:val="center"/>
            </w:pPr>
            <w:r>
              <w:t>Транспорт</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7242C4" w14:textId="77777777" w:rsidR="000366CD" w:rsidRDefault="000366CD">
            <w:pPr>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84A7E" w14:textId="77777777" w:rsidR="000366CD" w:rsidRDefault="000366CD">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CEB631" w14:textId="77777777" w:rsidR="000366CD" w:rsidRDefault="000366CD">
            <w:pPr>
              <w:jc w:val="center"/>
            </w:pPr>
          </w:p>
        </w:tc>
      </w:tr>
      <w:tr w:rsidR="000366CD" w14:paraId="2C7C7005"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C5E249" w14:textId="77777777" w:rsidR="000366CD" w:rsidRDefault="000366CD">
            <w:pPr>
              <w:jc w:val="center"/>
            </w:pPr>
            <w:r>
              <w:t>35</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86D12D" w14:textId="77777777" w:rsidR="000366CD" w:rsidRDefault="000366CD">
            <w:r>
              <w:t xml:space="preserve">Индикатор 1. Грузооборот транспорта </w:t>
            </w:r>
          </w:p>
          <w:p w14:paraId="77139033" w14:textId="77777777" w:rsidR="000366CD" w:rsidRDefault="000366CD">
            <w:r>
              <w:t>общего пользования (млн тонно-километров)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8FE119" w14:textId="77777777" w:rsidR="000366CD" w:rsidRDefault="000366CD">
            <w:pPr>
              <w:widowControl w:val="0"/>
              <w:jc w:val="center"/>
            </w:pPr>
            <w:r>
              <w:t>20,9</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BB5D90" w14:textId="77777777" w:rsidR="000366CD" w:rsidRDefault="000366CD">
            <w:pPr>
              <w:widowControl w:val="0"/>
              <w:jc w:val="center"/>
            </w:pPr>
            <w:r>
              <w:t>22,0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14337" w14:textId="77777777" w:rsidR="000366CD" w:rsidRDefault="000366CD">
            <w:pPr>
              <w:widowControl w:val="0"/>
              <w:jc w:val="center"/>
            </w:pPr>
            <w:r>
              <w:t>25,0</w:t>
            </w:r>
          </w:p>
        </w:tc>
      </w:tr>
      <w:tr w:rsidR="000366CD" w14:paraId="2252E167"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E23DE4" w14:textId="77777777" w:rsidR="000366CD" w:rsidRDefault="000366CD">
            <w:pPr>
              <w:jc w:val="center"/>
            </w:pPr>
            <w:r>
              <w:t>36</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D3802" w14:textId="77777777" w:rsidR="000366CD" w:rsidRDefault="000366CD">
            <w:r>
              <w:t xml:space="preserve">Индикатор 2. Пассажирооборот транспорта </w:t>
            </w:r>
          </w:p>
          <w:p w14:paraId="4F0A78F2" w14:textId="77777777" w:rsidR="000366CD" w:rsidRDefault="000366CD">
            <w:r>
              <w:t>общего пользования (млн пассажиро-километров)</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CEBC0C" w14:textId="77777777" w:rsidR="000366CD" w:rsidRDefault="000366CD">
            <w:pPr>
              <w:widowControl w:val="0"/>
              <w:jc w:val="center"/>
            </w:pPr>
            <w:r>
              <w:t>138,2</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0F3ED" w14:textId="77777777" w:rsidR="000366CD" w:rsidRDefault="000366CD">
            <w:pPr>
              <w:widowControl w:val="0"/>
              <w:jc w:val="center"/>
            </w:pPr>
            <w:r>
              <w:t>143,7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A7D3A" w14:textId="77777777" w:rsidR="000366CD" w:rsidRDefault="000366CD">
            <w:pPr>
              <w:widowControl w:val="0"/>
              <w:jc w:val="center"/>
            </w:pPr>
            <w:r>
              <w:t>152,0</w:t>
            </w:r>
          </w:p>
        </w:tc>
      </w:tr>
      <w:tr w:rsidR="000366CD" w14:paraId="0F21C3DA"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9E0342" w14:textId="77777777" w:rsidR="000366CD" w:rsidRDefault="000366CD">
            <w:pPr>
              <w:jc w:val="center"/>
            </w:pPr>
            <w:r>
              <w:t>37</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FE8D3" w14:textId="77777777" w:rsidR="000366CD" w:rsidRDefault="000366CD">
            <w:r>
              <w:t>Индикатор 3. Смертность от дорожно-транспортных происшествий (человек)</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3A512" w14:textId="77777777" w:rsidR="000366CD" w:rsidRDefault="000366CD">
            <w:pPr>
              <w:widowControl w:val="0"/>
              <w:jc w:val="center"/>
            </w:pPr>
            <w:r>
              <w:t>8</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A062C7" w14:textId="77777777" w:rsidR="000366CD" w:rsidRDefault="000366CD">
            <w:pPr>
              <w:widowControl w:val="0"/>
              <w:jc w:val="center"/>
            </w:pPr>
            <w: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A51D3" w14:textId="77777777" w:rsidR="000366CD" w:rsidRDefault="000366CD">
            <w:pPr>
              <w:widowControl w:val="0"/>
              <w:jc w:val="center"/>
            </w:pPr>
            <w:r>
              <w:t>Не более 2-х</w:t>
            </w:r>
          </w:p>
        </w:tc>
      </w:tr>
      <w:tr w:rsidR="000366CD" w14:paraId="428E99A9"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D633E84" w14:textId="77777777" w:rsidR="000366CD" w:rsidRDefault="000366CD">
            <w:pPr>
              <w:jc w:val="center"/>
            </w:pPr>
            <w:r>
              <w:t>Инженерно-энергетическая инфраструктура</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209E6" w14:textId="77777777" w:rsidR="000366CD" w:rsidRDefault="000366CD">
            <w:pPr>
              <w:widowControl w:val="0"/>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227C04" w14:textId="77777777" w:rsidR="000366CD" w:rsidRDefault="000366CD">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C9FE3" w14:textId="77777777" w:rsidR="000366CD" w:rsidRDefault="000366CD">
            <w:pPr>
              <w:widowControl w:val="0"/>
              <w:jc w:val="center"/>
            </w:pPr>
          </w:p>
        </w:tc>
      </w:tr>
      <w:tr w:rsidR="000366CD" w14:paraId="7D5DE94F"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9CC32" w14:textId="77777777" w:rsidR="000366CD" w:rsidRDefault="000366CD">
            <w:pPr>
              <w:jc w:val="center"/>
            </w:pPr>
            <w:r>
              <w:t>38</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0B9844" w14:textId="77777777" w:rsidR="000366CD" w:rsidRDefault="000366CD">
            <w:pPr>
              <w:widowControl w:val="0"/>
              <w:jc w:val="both"/>
            </w:pPr>
            <w:r>
              <w:t>Индикатор 1. Объем тепловой энергии, потребленный учреждениями (тыс. гигакалорий)</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D5D84" w14:textId="77777777" w:rsidR="000366CD" w:rsidRDefault="000366CD">
            <w:pPr>
              <w:widowControl w:val="0"/>
              <w:jc w:val="center"/>
            </w:pPr>
            <w:r>
              <w:t>44 014,6</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9719C" w14:textId="77777777" w:rsidR="000366CD" w:rsidRDefault="000366CD">
            <w:pPr>
              <w:widowControl w:val="0"/>
              <w:jc w:val="center"/>
            </w:pPr>
            <w:r>
              <w:t>42 261,4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853A6" w14:textId="77777777" w:rsidR="000366CD" w:rsidRDefault="000366CD">
            <w:pPr>
              <w:widowControl w:val="0"/>
              <w:jc w:val="center"/>
            </w:pPr>
            <w:r>
              <w:t>40 702,0</w:t>
            </w:r>
          </w:p>
        </w:tc>
      </w:tr>
      <w:tr w:rsidR="000366CD" w14:paraId="21995D44" w14:textId="77777777" w:rsidTr="00B50F0E">
        <w:tc>
          <w:tcPr>
            <w:tcW w:w="6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6CC6C05" w14:textId="77777777" w:rsidR="000366CD" w:rsidRDefault="000366CD">
            <w:pPr>
              <w:spacing w:line="252" w:lineRule="auto"/>
              <w:jc w:val="center"/>
            </w:pPr>
            <w:r>
              <w:t>Экология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8BA15" w14:textId="77777777" w:rsidR="000366CD" w:rsidRDefault="000366CD">
            <w:pPr>
              <w:spacing w:line="252" w:lineRule="auto"/>
              <w:jc w:val="center"/>
            </w:pP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E78F4B" w14:textId="77777777" w:rsidR="000366CD" w:rsidRDefault="000366CD">
            <w:pPr>
              <w:spacing w:line="252" w:lineRule="auto"/>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711E04" w14:textId="77777777" w:rsidR="000366CD" w:rsidRDefault="000366CD">
            <w:pPr>
              <w:spacing w:line="252" w:lineRule="auto"/>
              <w:jc w:val="center"/>
            </w:pPr>
          </w:p>
        </w:tc>
      </w:tr>
      <w:tr w:rsidR="000366CD" w14:paraId="2F9C78D5" w14:textId="77777777" w:rsidTr="00B50F0E">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9BBD11" w14:textId="77777777" w:rsidR="000366CD" w:rsidRDefault="000366CD">
            <w:pPr>
              <w:spacing w:line="252" w:lineRule="auto"/>
              <w:jc w:val="center"/>
            </w:pPr>
            <w:r>
              <w:t>39</w:t>
            </w:r>
          </w:p>
        </w:tc>
        <w:tc>
          <w:tcPr>
            <w:tcW w:w="5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0F3F7" w14:textId="77777777" w:rsidR="000366CD" w:rsidRDefault="000366CD">
            <w:pPr>
              <w:spacing w:line="252" w:lineRule="auto"/>
            </w:pPr>
            <w:r>
              <w:t>Индикатор 1. Площадь зеленых насаждений (га)</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8C2CD0" w14:textId="77777777" w:rsidR="000366CD" w:rsidRDefault="000366CD">
            <w:pPr>
              <w:spacing w:line="252" w:lineRule="auto"/>
              <w:jc w:val="center"/>
            </w:pPr>
            <w:r>
              <w:t>2600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9FF87B" w14:textId="77777777" w:rsidR="000366CD" w:rsidRDefault="000366CD">
            <w:pPr>
              <w:spacing w:line="252" w:lineRule="auto"/>
              <w:jc w:val="center"/>
            </w:pPr>
            <w:r>
              <w:t>2665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C8D7B" w14:textId="77777777" w:rsidR="000366CD" w:rsidRDefault="0012314C">
            <w:pPr>
              <w:spacing w:line="252" w:lineRule="auto"/>
              <w:jc w:val="center"/>
            </w:pPr>
            <w:r>
              <w:t xml:space="preserve">      </w:t>
            </w:r>
            <w:r w:rsidR="000366CD">
              <w:t>2668</w:t>
            </w:r>
            <w:r w:rsidR="00EC105D">
              <w:t xml:space="preserve">     »</w:t>
            </w:r>
          </w:p>
        </w:tc>
      </w:tr>
    </w:tbl>
    <w:p w14:paraId="20D4525B" w14:textId="77777777" w:rsidR="002633C7" w:rsidRDefault="002633C7">
      <w:pPr>
        <w:spacing w:line="228" w:lineRule="auto"/>
      </w:pPr>
    </w:p>
    <w:p w14:paraId="0C6831C5" w14:textId="77777777" w:rsidR="002633C7" w:rsidRDefault="002633C7">
      <w:pPr>
        <w:tabs>
          <w:tab w:val="right" w:pos="0"/>
        </w:tabs>
        <w:spacing w:line="288" w:lineRule="auto"/>
        <w:rPr>
          <w:color w:val="000000" w:themeColor="text1"/>
          <w:sz w:val="22"/>
        </w:rPr>
      </w:pPr>
    </w:p>
    <w:p w14:paraId="144A1BB3" w14:textId="77777777" w:rsidR="002633C7" w:rsidRDefault="002633C7">
      <w:pPr>
        <w:tabs>
          <w:tab w:val="right" w:pos="0"/>
        </w:tabs>
        <w:rPr>
          <w:color w:val="000000" w:themeColor="text1"/>
          <w:sz w:val="22"/>
        </w:rPr>
      </w:pPr>
    </w:p>
    <w:p w14:paraId="7A15604A" w14:textId="77777777" w:rsidR="002633C7" w:rsidRDefault="009223CF" w:rsidP="00C020B0">
      <w:pPr>
        <w:spacing w:line="228" w:lineRule="auto"/>
        <w:rPr>
          <w:color w:val="000000" w:themeColor="text1"/>
          <w:sz w:val="28"/>
        </w:rPr>
      </w:pPr>
      <w:r>
        <w:rPr>
          <w:sz w:val="28"/>
        </w:rPr>
        <w:t>Заместитель председателя</w:t>
      </w:r>
      <w:r>
        <w:rPr>
          <w:sz w:val="28"/>
        </w:rPr>
        <w:br/>
        <w:t xml:space="preserve">Волгодонской городской Думы </w:t>
      </w:r>
      <w:r>
        <w:rPr>
          <w:sz w:val="28"/>
        </w:rPr>
        <w:tab/>
      </w:r>
      <w:r>
        <w:rPr>
          <w:sz w:val="28"/>
        </w:rPr>
        <w:tab/>
      </w:r>
      <w:r>
        <w:rPr>
          <w:sz w:val="28"/>
        </w:rPr>
        <w:tab/>
      </w:r>
      <w:r>
        <w:rPr>
          <w:sz w:val="28"/>
        </w:rPr>
        <w:tab/>
      </w:r>
      <w:r>
        <w:rPr>
          <w:sz w:val="28"/>
        </w:rPr>
        <w:tab/>
      </w:r>
      <w:r>
        <w:rPr>
          <w:sz w:val="28"/>
        </w:rPr>
        <w:tab/>
        <w:t>И.В. Батлуков</w:t>
      </w:r>
      <w:r>
        <w:rPr>
          <w:color w:val="000000" w:themeColor="text1"/>
          <w:sz w:val="28"/>
        </w:rPr>
        <w:t xml:space="preserve">      </w:t>
      </w:r>
    </w:p>
    <w:sectPr w:rsidR="002633C7" w:rsidSect="002633C7">
      <w:headerReference w:type="default" r:id="rId18"/>
      <w:pgSz w:w="11906" w:h="16838"/>
      <w:pgMar w:top="567" w:right="566" w:bottom="993" w:left="156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7BFF" w14:textId="77777777" w:rsidR="00733242" w:rsidRDefault="00733242" w:rsidP="002633C7">
      <w:r>
        <w:separator/>
      </w:r>
    </w:p>
  </w:endnote>
  <w:endnote w:type="continuationSeparator" w:id="0">
    <w:p w14:paraId="779C6D5B" w14:textId="77777777" w:rsidR="00733242" w:rsidRDefault="00733242" w:rsidP="0026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80"/>
    <w:family w:val="auto"/>
    <w:pitch w:val="default"/>
  </w:font>
  <w:font w:name="Times New Roman&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709D" w14:textId="77777777" w:rsidR="00733242" w:rsidRDefault="00733242" w:rsidP="002633C7">
      <w:r>
        <w:separator/>
      </w:r>
    </w:p>
  </w:footnote>
  <w:footnote w:type="continuationSeparator" w:id="0">
    <w:p w14:paraId="0E849582" w14:textId="77777777" w:rsidR="00733242" w:rsidRDefault="00733242" w:rsidP="0026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53DF" w14:textId="77777777" w:rsidR="00EC105D" w:rsidRDefault="00EC105D">
    <w:pPr>
      <w:pStyle w:val="ac"/>
      <w:spacing w:after="120"/>
      <w:jc w:val="center"/>
      <w:rPr>
        <w:sz w:val="28"/>
      </w:rPr>
    </w:pPr>
    <w:r>
      <w:rPr>
        <w:sz w:val="28"/>
      </w:rPr>
      <w:t>—</w:t>
    </w:r>
    <w:r w:rsidR="004F54E8">
      <w:rPr>
        <w:sz w:val="28"/>
      </w:rPr>
      <w:fldChar w:fldCharType="begin"/>
    </w:r>
    <w:r>
      <w:rPr>
        <w:sz w:val="28"/>
      </w:rPr>
      <w:instrText xml:space="preserve">PAGE </w:instrText>
    </w:r>
    <w:r w:rsidR="004F54E8">
      <w:rPr>
        <w:sz w:val="28"/>
      </w:rPr>
      <w:fldChar w:fldCharType="separate"/>
    </w:r>
    <w:r w:rsidR="001A3C68">
      <w:rPr>
        <w:noProof/>
        <w:sz w:val="28"/>
      </w:rPr>
      <w:t>114</w:t>
    </w:r>
    <w:r w:rsidR="004F54E8">
      <w:rPr>
        <w:sz w:val="28"/>
      </w:rPr>
      <w:fldChar w:fldCharType="end"/>
    </w:r>
    <w:r>
      <w:rPr>
        <w:sz w:val="28"/>
      </w:rPr>
      <w:t>—</w:t>
    </w:r>
  </w:p>
  <w:p w14:paraId="63A5912A" w14:textId="77777777" w:rsidR="00EC105D" w:rsidRDefault="00EC105D">
    <w:pPr>
      <w:pStyle w:val="ac"/>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99A"/>
    <w:multiLevelType w:val="multilevel"/>
    <w:tmpl w:val="F15284BC"/>
    <w:lvl w:ilvl="0">
      <w:start w:val="1"/>
      <w:numFmt w:val="russianLower"/>
      <w:lvlText w:val="%1)"/>
      <w:lvlJc w:val="left"/>
      <w:pPr>
        <w:ind w:left="219" w:hanging="360"/>
      </w:pPr>
      <w:rPr>
        <w:rFonts w:ascii="Times New Roman" w:hAnsi="Times New Roman"/>
      </w:r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1" w15:restartNumberingAfterBreak="0">
    <w:nsid w:val="02CB5525"/>
    <w:multiLevelType w:val="multilevel"/>
    <w:tmpl w:val="6D3289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3A45B56"/>
    <w:multiLevelType w:val="multilevel"/>
    <w:tmpl w:val="6C1031F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45A3177"/>
    <w:multiLevelType w:val="multilevel"/>
    <w:tmpl w:val="DAA45146"/>
    <w:lvl w:ilvl="0">
      <w:start w:val="1"/>
      <w:numFmt w:val="decimal"/>
      <w:lvlText w:val="%1."/>
      <w:lvlJc w:val="left"/>
      <w:pPr>
        <w:ind w:left="1429" w:hanging="360"/>
      </w:pPr>
    </w:lvl>
    <w:lvl w:ilvl="1">
      <w:start w:val="1"/>
      <w:numFmt w:val="decimal"/>
      <w:lvlText w:val="%1.%2."/>
      <w:lvlJc w:val="left"/>
      <w:pPr>
        <w:ind w:left="10340" w:hanging="1125"/>
      </w:pPr>
      <w:rPr>
        <w:color w:val="000000"/>
      </w:rPr>
    </w:lvl>
    <w:lvl w:ilvl="2">
      <w:start w:val="1"/>
      <w:numFmt w:val="decimal"/>
      <w:lvlText w:val="%1.%2.%3."/>
      <w:lvlJc w:val="left"/>
      <w:pPr>
        <w:ind w:left="2194" w:hanging="1125"/>
      </w:pPr>
    </w:lvl>
    <w:lvl w:ilvl="3">
      <w:start w:val="1"/>
      <w:numFmt w:val="decimal"/>
      <w:lvlText w:val="%1.%2.%3.%4."/>
      <w:lvlJc w:val="left"/>
      <w:pPr>
        <w:ind w:left="2194" w:hanging="1125"/>
      </w:pPr>
    </w:lvl>
    <w:lvl w:ilvl="4">
      <w:start w:val="1"/>
      <w:numFmt w:val="decimal"/>
      <w:lvlText w:val="%1.%2.%3.%4.%5."/>
      <w:lvlJc w:val="left"/>
      <w:pPr>
        <w:ind w:left="2194" w:hanging="1125"/>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4" w15:restartNumberingAfterBreak="0">
    <w:nsid w:val="04E7473A"/>
    <w:multiLevelType w:val="multilevel"/>
    <w:tmpl w:val="6F965A14"/>
    <w:lvl w:ilvl="0">
      <w:start w:val="1"/>
      <w:numFmt w:val="russianLower"/>
      <w:lvlText w:val="%1)"/>
      <w:lvlJc w:val="left"/>
      <w:pPr>
        <w:ind w:left="720" w:hanging="360"/>
      </w:pPr>
      <w:rPr>
        <w:rFonts w:ascii="Times New Roman" w:hAnsi="Times New Roman"/>
      </w:rPr>
    </w:lvl>
    <w:lvl w:ilvl="1">
      <w:start w:val="2"/>
      <w:numFmt w:val="decimal"/>
      <w:lvlText w:val="%1.%2."/>
      <w:lvlJc w:val="left"/>
      <w:pPr>
        <w:ind w:left="1080" w:hanging="720"/>
      </w:pPr>
    </w:lvl>
    <w:lvl w:ilvl="2">
      <w:start w:val="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06080906"/>
    <w:multiLevelType w:val="multilevel"/>
    <w:tmpl w:val="BCB4BAA4"/>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6342C8A"/>
    <w:multiLevelType w:val="multilevel"/>
    <w:tmpl w:val="B1C0C63A"/>
    <w:lvl w:ilvl="0">
      <w:start w:val="1"/>
      <w:numFmt w:val="russianLower"/>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F46F79"/>
    <w:multiLevelType w:val="multilevel"/>
    <w:tmpl w:val="7662F52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32680B"/>
    <w:multiLevelType w:val="multilevel"/>
    <w:tmpl w:val="50DC7562"/>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09A5398C"/>
    <w:multiLevelType w:val="multilevel"/>
    <w:tmpl w:val="C366BF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0AD1378C"/>
    <w:multiLevelType w:val="multilevel"/>
    <w:tmpl w:val="66ECF7D4"/>
    <w:lvl w:ilvl="0">
      <w:start w:val="1"/>
      <w:numFmt w:val="russianLower"/>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112BCE"/>
    <w:multiLevelType w:val="multilevel"/>
    <w:tmpl w:val="87C2C35E"/>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0B1971E0"/>
    <w:multiLevelType w:val="multilevel"/>
    <w:tmpl w:val="F306EB76"/>
    <w:lvl w:ilvl="0">
      <w:start w:val="1"/>
      <w:numFmt w:val="russianLower"/>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0B27152D"/>
    <w:multiLevelType w:val="multilevel"/>
    <w:tmpl w:val="1D6053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0B51612B"/>
    <w:multiLevelType w:val="multilevel"/>
    <w:tmpl w:val="F3580F9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0C5C5034"/>
    <w:multiLevelType w:val="multilevel"/>
    <w:tmpl w:val="523C5274"/>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0E1A2647"/>
    <w:multiLevelType w:val="multilevel"/>
    <w:tmpl w:val="5A062614"/>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0E3F360F"/>
    <w:multiLevelType w:val="multilevel"/>
    <w:tmpl w:val="39109EC4"/>
    <w:lvl w:ilvl="0">
      <w:start w:val="1"/>
      <w:numFmt w:val="decimal"/>
      <w:lvlText w:val="%1)"/>
      <w:lvlJc w:val="left"/>
      <w:pPr>
        <w:tabs>
          <w:tab w:val="left" w:pos="2160"/>
        </w:tabs>
        <w:ind w:left="2160" w:hanging="360"/>
      </w:p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18" w15:restartNumberingAfterBreak="0">
    <w:nsid w:val="0F1B2DEA"/>
    <w:multiLevelType w:val="multilevel"/>
    <w:tmpl w:val="40C8B1B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10385C2B"/>
    <w:multiLevelType w:val="multilevel"/>
    <w:tmpl w:val="297E34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113D0950"/>
    <w:multiLevelType w:val="multilevel"/>
    <w:tmpl w:val="C1B26B8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12254F83"/>
    <w:multiLevelType w:val="multilevel"/>
    <w:tmpl w:val="45CC2064"/>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12FA379B"/>
    <w:multiLevelType w:val="multilevel"/>
    <w:tmpl w:val="D7CC644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13C7636C"/>
    <w:multiLevelType w:val="multilevel"/>
    <w:tmpl w:val="0950BA80"/>
    <w:lvl w:ilvl="0">
      <w:start w:val="1"/>
      <w:numFmt w:val="decimal"/>
      <w:lvlText w:val="%1."/>
      <w:lvlJc w:val="left"/>
      <w:pPr>
        <w:ind w:left="720" w:hanging="360"/>
      </w:pPr>
    </w:lvl>
    <w:lvl w:ilvl="1">
      <w:start w:val="1"/>
      <w:numFmt w:val="russianLow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1869F3"/>
    <w:multiLevelType w:val="multilevel"/>
    <w:tmpl w:val="99222E50"/>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169744C7"/>
    <w:multiLevelType w:val="multilevel"/>
    <w:tmpl w:val="9F225B58"/>
    <w:lvl w:ilvl="0">
      <w:start w:val="1"/>
      <w:numFmt w:val="russianLower"/>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16BC709D"/>
    <w:multiLevelType w:val="multilevel"/>
    <w:tmpl w:val="27A2ED7C"/>
    <w:lvl w:ilvl="0">
      <w:start w:val="4"/>
      <w:numFmt w:val="decimal"/>
      <w:lvlText w:val="%1)"/>
      <w:lvlJc w:val="left"/>
      <w:pPr>
        <w:ind w:left="1429"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524DF5"/>
    <w:multiLevelType w:val="multilevel"/>
    <w:tmpl w:val="0F48ADF0"/>
    <w:lvl w:ilvl="0">
      <w:start w:val="1"/>
      <w:numFmt w:val="decimal"/>
      <w:lvlText w:val="%1."/>
      <w:lvlJc w:val="left"/>
      <w:pPr>
        <w:ind w:left="2137" w:hanging="360"/>
      </w:pPr>
      <w:rPr>
        <w:rFonts w:ascii="Times New Roman" w:hAnsi="Times New Roman"/>
        <w:color w:val="000000"/>
      </w:rPr>
    </w:lvl>
    <w:lvl w:ilvl="1">
      <w:start w:val="1"/>
      <w:numFmt w:val="lowerLetter"/>
      <w:lvlText w:val="%2."/>
      <w:lvlJc w:val="left"/>
      <w:pPr>
        <w:ind w:left="2857" w:hanging="360"/>
      </w:pPr>
    </w:lvl>
    <w:lvl w:ilvl="2">
      <w:start w:val="1"/>
      <w:numFmt w:val="lowerRoman"/>
      <w:lvlText w:val="%3."/>
      <w:lvlJc w:val="right"/>
      <w:pPr>
        <w:ind w:left="3577" w:hanging="180"/>
      </w:pPr>
    </w:lvl>
    <w:lvl w:ilvl="3">
      <w:start w:val="1"/>
      <w:numFmt w:val="decimal"/>
      <w:lvlText w:val="%4."/>
      <w:lvlJc w:val="left"/>
      <w:pPr>
        <w:ind w:left="4297" w:hanging="360"/>
      </w:pPr>
    </w:lvl>
    <w:lvl w:ilvl="4">
      <w:start w:val="1"/>
      <w:numFmt w:val="lowerLetter"/>
      <w:lvlText w:val="%5."/>
      <w:lvlJc w:val="left"/>
      <w:pPr>
        <w:ind w:left="5017" w:hanging="360"/>
      </w:pPr>
    </w:lvl>
    <w:lvl w:ilvl="5">
      <w:start w:val="1"/>
      <w:numFmt w:val="lowerRoman"/>
      <w:lvlText w:val="%6."/>
      <w:lvlJc w:val="right"/>
      <w:pPr>
        <w:ind w:left="5737" w:hanging="180"/>
      </w:pPr>
    </w:lvl>
    <w:lvl w:ilvl="6">
      <w:start w:val="1"/>
      <w:numFmt w:val="decimal"/>
      <w:lvlText w:val="%7."/>
      <w:lvlJc w:val="left"/>
      <w:pPr>
        <w:ind w:left="6457" w:hanging="360"/>
      </w:pPr>
    </w:lvl>
    <w:lvl w:ilvl="7">
      <w:start w:val="1"/>
      <w:numFmt w:val="lowerLetter"/>
      <w:lvlText w:val="%8."/>
      <w:lvlJc w:val="left"/>
      <w:pPr>
        <w:ind w:left="7177" w:hanging="360"/>
      </w:pPr>
    </w:lvl>
    <w:lvl w:ilvl="8">
      <w:start w:val="1"/>
      <w:numFmt w:val="lowerRoman"/>
      <w:lvlText w:val="%9."/>
      <w:lvlJc w:val="right"/>
      <w:pPr>
        <w:ind w:left="7897" w:hanging="180"/>
      </w:pPr>
    </w:lvl>
  </w:abstractNum>
  <w:abstractNum w:abstractNumId="28" w15:restartNumberingAfterBreak="0">
    <w:nsid w:val="17834476"/>
    <w:multiLevelType w:val="multilevel"/>
    <w:tmpl w:val="5C8E48F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17A84BD3"/>
    <w:multiLevelType w:val="multilevel"/>
    <w:tmpl w:val="47642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0D5475"/>
    <w:multiLevelType w:val="multilevel"/>
    <w:tmpl w:val="C23C17E4"/>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31" w15:restartNumberingAfterBreak="0">
    <w:nsid w:val="18523D89"/>
    <w:multiLevelType w:val="multilevel"/>
    <w:tmpl w:val="E948EDC8"/>
    <w:lvl w:ilvl="0">
      <w:start w:val="1"/>
      <w:numFmt w:val="russianLower"/>
      <w:lvlText w:val="%1)"/>
      <w:lvlJc w:val="left"/>
      <w:pPr>
        <w:ind w:left="720" w:hanging="360"/>
      </w:pPr>
      <w:rPr>
        <w:rFonts w:ascii="Times New Roman" w:hAnsi="Times New Roman"/>
      </w:rPr>
    </w:lvl>
    <w:lvl w:ilvl="1">
      <w:start w:val="2"/>
      <w:numFmt w:val="decimal"/>
      <w:lvlText w:val="%1.%2."/>
      <w:lvlJc w:val="left"/>
      <w:pPr>
        <w:ind w:left="1080" w:hanging="720"/>
      </w:pPr>
    </w:lvl>
    <w:lvl w:ilvl="2">
      <w:start w:val="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18982D66"/>
    <w:multiLevelType w:val="multilevel"/>
    <w:tmpl w:val="9878BEB2"/>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33" w15:restartNumberingAfterBreak="0">
    <w:nsid w:val="189949A7"/>
    <w:multiLevelType w:val="multilevel"/>
    <w:tmpl w:val="7EFAE04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E63391"/>
    <w:multiLevelType w:val="multilevel"/>
    <w:tmpl w:val="1D02456A"/>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1A225269"/>
    <w:multiLevelType w:val="multilevel"/>
    <w:tmpl w:val="BD1212E8"/>
    <w:lvl w:ilvl="0">
      <w:start w:val="1"/>
      <w:numFmt w:val="russianLower"/>
      <w:lvlText w:val="%1)"/>
      <w:lvlJc w:val="left"/>
      <w:pPr>
        <w:ind w:left="928" w:hanging="360"/>
      </w:pPr>
      <w:rPr>
        <w:rFonts w:ascii="Times New Roman" w:hAnsi="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6" w15:restartNumberingAfterBreak="0">
    <w:nsid w:val="1C34229A"/>
    <w:multiLevelType w:val="multilevel"/>
    <w:tmpl w:val="34FADA3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1D8E74C9"/>
    <w:multiLevelType w:val="multilevel"/>
    <w:tmpl w:val="05FE24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1DE74E63"/>
    <w:multiLevelType w:val="multilevel"/>
    <w:tmpl w:val="CF4E92AC"/>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1DF15673"/>
    <w:multiLevelType w:val="multilevel"/>
    <w:tmpl w:val="848C62CE"/>
    <w:lvl w:ilvl="0">
      <w:start w:val="1"/>
      <w:numFmt w:val="russianLower"/>
      <w:lvlText w:val="%1)"/>
      <w:lvlJc w:val="left"/>
      <w:pPr>
        <w:ind w:left="1429"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russianLow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E067F04"/>
    <w:multiLevelType w:val="multilevel"/>
    <w:tmpl w:val="255A6FC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1E556CAB"/>
    <w:multiLevelType w:val="multilevel"/>
    <w:tmpl w:val="3814AD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1F275FED"/>
    <w:multiLevelType w:val="multilevel"/>
    <w:tmpl w:val="C73AA298"/>
    <w:lvl w:ilvl="0">
      <w:start w:val="1"/>
      <w:numFmt w:val="russianLower"/>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693D9B"/>
    <w:multiLevelType w:val="multilevel"/>
    <w:tmpl w:val="462ED0BE"/>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F7E54DE"/>
    <w:multiLevelType w:val="multilevel"/>
    <w:tmpl w:val="263E81D4"/>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5" w15:restartNumberingAfterBreak="0">
    <w:nsid w:val="20800581"/>
    <w:multiLevelType w:val="multilevel"/>
    <w:tmpl w:val="AF721738"/>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2117361A"/>
    <w:multiLevelType w:val="multilevel"/>
    <w:tmpl w:val="9880EEBC"/>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21904AF5"/>
    <w:multiLevelType w:val="multilevel"/>
    <w:tmpl w:val="D5FA65D6"/>
    <w:lvl w:ilvl="0">
      <w:start w:val="4"/>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1AB668E"/>
    <w:multiLevelType w:val="multilevel"/>
    <w:tmpl w:val="29E0DD48"/>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1AE355D"/>
    <w:multiLevelType w:val="multilevel"/>
    <w:tmpl w:val="BF8C0A40"/>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0" w15:restartNumberingAfterBreak="0">
    <w:nsid w:val="22490831"/>
    <w:multiLevelType w:val="multilevel"/>
    <w:tmpl w:val="D8467F0C"/>
    <w:lvl w:ilvl="0">
      <w:start w:val="1"/>
      <w:numFmt w:val="russianLow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1" w15:restartNumberingAfterBreak="0">
    <w:nsid w:val="236D5189"/>
    <w:multiLevelType w:val="multilevel"/>
    <w:tmpl w:val="7D32465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23F51E90"/>
    <w:multiLevelType w:val="multilevel"/>
    <w:tmpl w:val="66E8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4AF7D0A"/>
    <w:multiLevelType w:val="multilevel"/>
    <w:tmpl w:val="7FF66DF8"/>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24F57B52"/>
    <w:multiLevelType w:val="hybridMultilevel"/>
    <w:tmpl w:val="909ACE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25305706"/>
    <w:multiLevelType w:val="multilevel"/>
    <w:tmpl w:val="91DC1FB6"/>
    <w:lvl w:ilvl="0">
      <w:start w:val="1"/>
      <w:numFmt w:val="decimal"/>
      <w:lvlText w:val="%1)"/>
      <w:lvlJc w:val="left"/>
      <w:pPr>
        <w:tabs>
          <w:tab w:val="left" w:pos="2160"/>
        </w:tabs>
        <w:ind w:left="2160" w:hanging="360"/>
      </w:p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56" w15:restartNumberingAfterBreak="0">
    <w:nsid w:val="26361503"/>
    <w:multiLevelType w:val="multilevel"/>
    <w:tmpl w:val="6EDEDAB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266A63E1"/>
    <w:multiLevelType w:val="multilevel"/>
    <w:tmpl w:val="DEE24038"/>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8" w15:restartNumberingAfterBreak="0">
    <w:nsid w:val="275E7606"/>
    <w:multiLevelType w:val="multilevel"/>
    <w:tmpl w:val="49525FBA"/>
    <w:lvl w:ilvl="0">
      <w:start w:val="1"/>
      <w:numFmt w:val="decimal"/>
      <w:lvlText w:val="%1."/>
      <w:lvlJc w:val="left"/>
      <w:pPr>
        <w:ind w:left="1212"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9" w15:restartNumberingAfterBreak="0">
    <w:nsid w:val="27896FCE"/>
    <w:multiLevelType w:val="multilevel"/>
    <w:tmpl w:val="1A70AEDC"/>
    <w:lvl w:ilvl="0">
      <w:start w:val="1"/>
      <w:numFmt w:val="russianLower"/>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15:restartNumberingAfterBreak="0">
    <w:nsid w:val="28F87C0A"/>
    <w:multiLevelType w:val="multilevel"/>
    <w:tmpl w:val="B9A8F656"/>
    <w:lvl w:ilvl="0">
      <w:start w:val="2"/>
      <w:numFmt w:val="decimal"/>
      <w:lvlText w:val="%1."/>
      <w:lvlJc w:val="left"/>
      <w:pPr>
        <w:ind w:left="927" w:hanging="360"/>
      </w:pPr>
    </w:lvl>
    <w:lvl w:ilvl="1">
      <w:start w:val="1"/>
      <w:numFmt w:val="decimal"/>
      <w:lvlText w:val="%2)"/>
      <w:lvlJc w:val="left"/>
      <w:pPr>
        <w:ind w:left="1647" w:hanging="360"/>
      </w:pPr>
      <w:rPr>
        <w:rFonts w:ascii="Times New Roman" w:hAnsi="Times New Roman"/>
      </w:rPr>
    </w:lvl>
    <w:lvl w:ilvl="2">
      <w:start w:val="1"/>
      <w:numFmt w:val="russianLower"/>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1" w15:restartNumberingAfterBreak="0">
    <w:nsid w:val="2AE24CAC"/>
    <w:multiLevelType w:val="multilevel"/>
    <w:tmpl w:val="46DCD140"/>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62" w15:restartNumberingAfterBreak="0">
    <w:nsid w:val="2C283317"/>
    <w:multiLevelType w:val="multilevel"/>
    <w:tmpl w:val="50CCF868"/>
    <w:lvl w:ilvl="0">
      <w:start w:val="1"/>
      <w:numFmt w:val="decimal"/>
      <w:lvlText w:val="%1)"/>
      <w:lvlJc w:val="left"/>
      <w:pPr>
        <w:ind w:left="1608" w:hanging="36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63" w15:restartNumberingAfterBreak="0">
    <w:nsid w:val="2ECE4474"/>
    <w:multiLevelType w:val="multilevel"/>
    <w:tmpl w:val="CE181404"/>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4E340C"/>
    <w:multiLevelType w:val="multilevel"/>
    <w:tmpl w:val="C726AFC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32094714"/>
    <w:multiLevelType w:val="multilevel"/>
    <w:tmpl w:val="1B32B46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32ED6C9B"/>
    <w:multiLevelType w:val="multilevel"/>
    <w:tmpl w:val="7D6C183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15:restartNumberingAfterBreak="0">
    <w:nsid w:val="332D0F61"/>
    <w:multiLevelType w:val="multilevel"/>
    <w:tmpl w:val="42400A72"/>
    <w:lvl w:ilvl="0">
      <w:start w:val="1"/>
      <w:numFmt w:val="russianLower"/>
      <w:lvlText w:val="%1)"/>
      <w:lvlJc w:val="left"/>
      <w:pPr>
        <w:ind w:left="928" w:hanging="360"/>
      </w:pPr>
      <w:rPr>
        <w:rFonts w:ascii="Times New Roman" w:hAnsi="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8" w15:restartNumberingAfterBreak="0">
    <w:nsid w:val="33AA3509"/>
    <w:multiLevelType w:val="multilevel"/>
    <w:tmpl w:val="A7307DC8"/>
    <w:lvl w:ilvl="0">
      <w:start w:val="1"/>
      <w:numFmt w:val="russianLower"/>
      <w:lvlText w:val="%1)"/>
      <w:lvlJc w:val="left"/>
      <w:pPr>
        <w:ind w:left="720" w:hanging="360"/>
      </w:pPr>
      <w:rPr>
        <w:rFonts w:ascii="Times New Roman" w:hAnsi="Times New Roman"/>
      </w:rPr>
    </w:lvl>
    <w:lvl w:ilvl="1">
      <w:start w:val="2"/>
      <w:numFmt w:val="decimal"/>
      <w:lvlText w:val="%1.%2."/>
      <w:lvlJc w:val="left"/>
      <w:pPr>
        <w:ind w:left="1080" w:hanging="720"/>
      </w:pPr>
    </w:lvl>
    <w:lvl w:ilvl="2">
      <w:start w:val="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9" w15:restartNumberingAfterBreak="0">
    <w:nsid w:val="34DC1DBD"/>
    <w:multiLevelType w:val="multilevel"/>
    <w:tmpl w:val="01D474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4DD311F"/>
    <w:multiLevelType w:val="multilevel"/>
    <w:tmpl w:val="62D63418"/>
    <w:lvl w:ilvl="0">
      <w:start w:val="1"/>
      <w:numFmt w:val="russianLower"/>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AB2903"/>
    <w:multiLevelType w:val="multilevel"/>
    <w:tmpl w:val="34E8FC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2" w15:restartNumberingAfterBreak="0">
    <w:nsid w:val="35C6252C"/>
    <w:multiLevelType w:val="multilevel"/>
    <w:tmpl w:val="67D85890"/>
    <w:lvl w:ilvl="0">
      <w:start w:val="1"/>
      <w:numFmt w:val="russianLow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36EC3599"/>
    <w:multiLevelType w:val="multilevel"/>
    <w:tmpl w:val="D4E0470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4" w15:restartNumberingAfterBreak="0">
    <w:nsid w:val="38154710"/>
    <w:multiLevelType w:val="multilevel"/>
    <w:tmpl w:val="ECA657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5" w15:restartNumberingAfterBreak="0">
    <w:nsid w:val="38FF6029"/>
    <w:multiLevelType w:val="multilevel"/>
    <w:tmpl w:val="8306111A"/>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906502C"/>
    <w:multiLevelType w:val="multilevel"/>
    <w:tmpl w:val="D166C8DA"/>
    <w:lvl w:ilvl="0">
      <w:start w:val="1"/>
      <w:numFmt w:val="decimal"/>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7" w15:restartNumberingAfterBreak="0">
    <w:nsid w:val="39CC7EEB"/>
    <w:multiLevelType w:val="multilevel"/>
    <w:tmpl w:val="AD1C9AA2"/>
    <w:lvl w:ilvl="0">
      <w:start w:val="1"/>
      <w:numFmt w:val="decimal"/>
      <w:lvlText w:val="%1)"/>
      <w:lvlJc w:val="left"/>
      <w:pPr>
        <w:ind w:left="4122" w:hanging="360"/>
      </w:pPr>
    </w:lvl>
    <w:lvl w:ilvl="1">
      <w:start w:val="1"/>
      <w:numFmt w:val="lowerLetter"/>
      <w:lvlText w:val="%2."/>
      <w:lvlJc w:val="left"/>
      <w:pPr>
        <w:ind w:left="4842" w:hanging="360"/>
      </w:pPr>
    </w:lvl>
    <w:lvl w:ilvl="2">
      <w:start w:val="1"/>
      <w:numFmt w:val="lowerRoman"/>
      <w:lvlText w:val="%3."/>
      <w:lvlJc w:val="right"/>
      <w:pPr>
        <w:ind w:left="5562" w:hanging="180"/>
      </w:pPr>
    </w:lvl>
    <w:lvl w:ilvl="3">
      <w:start w:val="1"/>
      <w:numFmt w:val="decimal"/>
      <w:lvlText w:val="%4."/>
      <w:lvlJc w:val="left"/>
      <w:pPr>
        <w:ind w:left="6282" w:hanging="360"/>
      </w:pPr>
    </w:lvl>
    <w:lvl w:ilvl="4">
      <w:start w:val="1"/>
      <w:numFmt w:val="lowerLetter"/>
      <w:lvlText w:val="%5."/>
      <w:lvlJc w:val="left"/>
      <w:pPr>
        <w:ind w:left="7002" w:hanging="360"/>
      </w:pPr>
    </w:lvl>
    <w:lvl w:ilvl="5">
      <w:start w:val="1"/>
      <w:numFmt w:val="lowerRoman"/>
      <w:lvlText w:val="%6."/>
      <w:lvlJc w:val="right"/>
      <w:pPr>
        <w:ind w:left="7722" w:hanging="180"/>
      </w:pPr>
    </w:lvl>
    <w:lvl w:ilvl="6">
      <w:start w:val="1"/>
      <w:numFmt w:val="decimal"/>
      <w:lvlText w:val="%7."/>
      <w:lvlJc w:val="left"/>
      <w:pPr>
        <w:ind w:left="8442" w:hanging="360"/>
      </w:pPr>
    </w:lvl>
    <w:lvl w:ilvl="7">
      <w:start w:val="1"/>
      <w:numFmt w:val="lowerLetter"/>
      <w:lvlText w:val="%8."/>
      <w:lvlJc w:val="left"/>
      <w:pPr>
        <w:ind w:left="9162" w:hanging="360"/>
      </w:pPr>
    </w:lvl>
    <w:lvl w:ilvl="8">
      <w:start w:val="1"/>
      <w:numFmt w:val="lowerRoman"/>
      <w:lvlText w:val="%9."/>
      <w:lvlJc w:val="right"/>
      <w:pPr>
        <w:ind w:left="9882" w:hanging="180"/>
      </w:pPr>
    </w:lvl>
  </w:abstractNum>
  <w:abstractNum w:abstractNumId="78" w15:restartNumberingAfterBreak="0">
    <w:nsid w:val="3A797B6C"/>
    <w:multiLevelType w:val="multilevel"/>
    <w:tmpl w:val="65909E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3B25313A"/>
    <w:multiLevelType w:val="multilevel"/>
    <w:tmpl w:val="54C47330"/>
    <w:lvl w:ilvl="0">
      <w:start w:val="1"/>
      <w:numFmt w:val="russianLower"/>
      <w:lvlText w:val="%1)"/>
      <w:lvlJc w:val="left"/>
      <w:pPr>
        <w:ind w:left="2912" w:hanging="360"/>
      </w:pPr>
      <w:rPr>
        <w:rFonts w:ascii="Times New Roman" w:hAnsi="Times New Roman"/>
      </w:rPr>
    </w:lvl>
    <w:lvl w:ilvl="1">
      <w:start w:val="1"/>
      <w:numFmt w:val="bullet"/>
      <w:lvlText w:val="o"/>
      <w:lvlJc w:val="left"/>
      <w:pPr>
        <w:ind w:left="-2246" w:hanging="360"/>
      </w:pPr>
      <w:rPr>
        <w:rFonts w:ascii="Courier New" w:hAnsi="Courier New"/>
      </w:rPr>
    </w:lvl>
    <w:lvl w:ilvl="2">
      <w:start w:val="1"/>
      <w:numFmt w:val="bullet"/>
      <w:lvlText w:val=""/>
      <w:lvlJc w:val="left"/>
      <w:pPr>
        <w:ind w:left="-1526" w:hanging="360"/>
      </w:pPr>
      <w:rPr>
        <w:rFonts w:ascii="Wingdings" w:hAnsi="Wingdings"/>
      </w:rPr>
    </w:lvl>
    <w:lvl w:ilvl="3">
      <w:start w:val="1"/>
      <w:numFmt w:val="bullet"/>
      <w:lvlText w:val=""/>
      <w:lvlJc w:val="left"/>
      <w:pPr>
        <w:ind w:left="-806" w:hanging="360"/>
      </w:pPr>
      <w:rPr>
        <w:rFonts w:ascii="Symbol" w:hAnsi="Symbol"/>
      </w:rPr>
    </w:lvl>
    <w:lvl w:ilvl="4">
      <w:start w:val="1"/>
      <w:numFmt w:val="bullet"/>
      <w:lvlText w:val="o"/>
      <w:lvlJc w:val="left"/>
      <w:pPr>
        <w:ind w:left="-86" w:hanging="360"/>
      </w:pPr>
      <w:rPr>
        <w:rFonts w:ascii="Courier New" w:hAnsi="Courier New"/>
      </w:rPr>
    </w:lvl>
    <w:lvl w:ilvl="5">
      <w:start w:val="1"/>
      <w:numFmt w:val="bullet"/>
      <w:lvlText w:val=""/>
      <w:lvlJc w:val="left"/>
      <w:pPr>
        <w:ind w:left="634" w:hanging="360"/>
      </w:pPr>
      <w:rPr>
        <w:rFonts w:ascii="Wingdings" w:hAnsi="Wingdings"/>
      </w:rPr>
    </w:lvl>
    <w:lvl w:ilvl="6">
      <w:start w:val="1"/>
      <w:numFmt w:val="bullet"/>
      <w:lvlText w:val=""/>
      <w:lvlJc w:val="left"/>
      <w:pPr>
        <w:ind w:left="1354" w:hanging="360"/>
      </w:pPr>
      <w:rPr>
        <w:rFonts w:ascii="Symbol" w:hAnsi="Symbol"/>
      </w:rPr>
    </w:lvl>
    <w:lvl w:ilvl="7">
      <w:start w:val="1"/>
      <w:numFmt w:val="bullet"/>
      <w:lvlText w:val="o"/>
      <w:lvlJc w:val="left"/>
      <w:pPr>
        <w:ind w:left="2074" w:hanging="360"/>
      </w:pPr>
      <w:rPr>
        <w:rFonts w:ascii="Courier New" w:hAnsi="Courier New"/>
      </w:rPr>
    </w:lvl>
    <w:lvl w:ilvl="8">
      <w:start w:val="1"/>
      <w:numFmt w:val="bullet"/>
      <w:lvlText w:val=""/>
      <w:lvlJc w:val="left"/>
      <w:pPr>
        <w:ind w:left="2794" w:hanging="360"/>
      </w:pPr>
      <w:rPr>
        <w:rFonts w:ascii="Wingdings" w:hAnsi="Wingdings"/>
      </w:rPr>
    </w:lvl>
  </w:abstractNum>
  <w:abstractNum w:abstractNumId="80" w15:restartNumberingAfterBreak="0">
    <w:nsid w:val="3B346E0F"/>
    <w:multiLevelType w:val="multilevel"/>
    <w:tmpl w:val="26C829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BEF76CF"/>
    <w:multiLevelType w:val="multilevel"/>
    <w:tmpl w:val="44DC4342"/>
    <w:lvl w:ilvl="0">
      <w:start w:val="3"/>
      <w:numFmt w:val="decimal"/>
      <w:lvlText w:val="%1."/>
      <w:lvlJc w:val="left"/>
      <w:pPr>
        <w:ind w:left="927"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C332114"/>
    <w:multiLevelType w:val="multilevel"/>
    <w:tmpl w:val="5BC04BA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C8A3978"/>
    <w:multiLevelType w:val="multilevel"/>
    <w:tmpl w:val="F93C26A2"/>
    <w:lvl w:ilvl="0">
      <w:start w:val="1"/>
      <w:numFmt w:val="decimal"/>
      <w:lvlText w:val="%1."/>
      <w:lvlJc w:val="left"/>
      <w:pPr>
        <w:ind w:left="720" w:hanging="360"/>
      </w:pPr>
    </w:lvl>
    <w:lvl w:ilvl="1">
      <w:start w:val="1"/>
      <w:numFmt w:val="russianLow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CB94C50"/>
    <w:multiLevelType w:val="multilevel"/>
    <w:tmpl w:val="D9F64102"/>
    <w:lvl w:ilvl="0">
      <w:start w:val="1"/>
      <w:numFmt w:val="decimal"/>
      <w:lvlText w:val="%1."/>
      <w:lvlJc w:val="left"/>
      <w:pPr>
        <w:ind w:left="720" w:hanging="360"/>
      </w:pPr>
    </w:lvl>
    <w:lvl w:ilvl="1">
      <w:start w:val="1"/>
      <w:numFmt w:val="russianLow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CDB5DC7"/>
    <w:multiLevelType w:val="multilevel"/>
    <w:tmpl w:val="EBEC84FC"/>
    <w:lvl w:ilvl="0">
      <w:start w:val="1"/>
      <w:numFmt w:val="russianLower"/>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86" w15:restartNumberingAfterBreak="0">
    <w:nsid w:val="3D0E0819"/>
    <w:multiLevelType w:val="multilevel"/>
    <w:tmpl w:val="9006D3F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7" w15:restartNumberingAfterBreak="0">
    <w:nsid w:val="3D714BBC"/>
    <w:multiLevelType w:val="multilevel"/>
    <w:tmpl w:val="5E9CF7BC"/>
    <w:lvl w:ilvl="0">
      <w:start w:val="2"/>
      <w:numFmt w:val="decimal"/>
      <w:lvlText w:val="%1."/>
      <w:lvlJc w:val="left"/>
      <w:pPr>
        <w:ind w:left="927" w:hanging="360"/>
      </w:pPr>
    </w:lvl>
    <w:lvl w:ilvl="1">
      <w:start w:val="1"/>
      <w:numFmt w:val="russianLower"/>
      <w:lvlText w:val="%2)"/>
      <w:lvlJc w:val="left"/>
      <w:pPr>
        <w:ind w:left="1647" w:hanging="360"/>
      </w:pPr>
      <w:rPr>
        <w:rFonts w:ascii="Times New Roman" w:hAnsi="Times New Roman"/>
      </w:rPr>
    </w:lvl>
    <w:lvl w:ilvl="2">
      <w:start w:val="1"/>
      <w:numFmt w:val="decimal"/>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E0F774E"/>
    <w:multiLevelType w:val="multilevel"/>
    <w:tmpl w:val="7CBCA6AC"/>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9" w15:restartNumberingAfterBreak="0">
    <w:nsid w:val="416E6DA5"/>
    <w:multiLevelType w:val="multilevel"/>
    <w:tmpl w:val="661EE342"/>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0" w15:restartNumberingAfterBreak="0">
    <w:nsid w:val="41D12E26"/>
    <w:multiLevelType w:val="multilevel"/>
    <w:tmpl w:val="68C6DD40"/>
    <w:lvl w:ilvl="0">
      <w:start w:val="1"/>
      <w:numFmt w:val="russianLower"/>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34638C"/>
    <w:multiLevelType w:val="multilevel"/>
    <w:tmpl w:val="9C3046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2" w15:restartNumberingAfterBreak="0">
    <w:nsid w:val="435E3697"/>
    <w:multiLevelType w:val="multilevel"/>
    <w:tmpl w:val="D6F2A392"/>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3932776"/>
    <w:multiLevelType w:val="multilevel"/>
    <w:tmpl w:val="1FBA6278"/>
    <w:lvl w:ilvl="0">
      <w:start w:val="1"/>
      <w:numFmt w:val="russianLow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4" w15:restartNumberingAfterBreak="0">
    <w:nsid w:val="44FA6176"/>
    <w:multiLevelType w:val="multilevel"/>
    <w:tmpl w:val="59349FD4"/>
    <w:lvl w:ilvl="0">
      <w:start w:val="1"/>
      <w:numFmt w:val="decimal"/>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5" w15:restartNumberingAfterBreak="0">
    <w:nsid w:val="46FF63DF"/>
    <w:multiLevelType w:val="multilevel"/>
    <w:tmpl w:val="809076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6" w15:restartNumberingAfterBreak="0">
    <w:nsid w:val="474C6A72"/>
    <w:multiLevelType w:val="multilevel"/>
    <w:tmpl w:val="C05E47E0"/>
    <w:lvl w:ilvl="0">
      <w:start w:val="2"/>
      <w:numFmt w:val="decimal"/>
      <w:lvlText w:val="%1."/>
      <w:lvlJc w:val="left"/>
      <w:pPr>
        <w:ind w:left="927" w:hanging="360"/>
      </w:pPr>
    </w:lvl>
    <w:lvl w:ilvl="1">
      <w:start w:val="1"/>
      <w:numFmt w:val="russianLower"/>
      <w:lvlText w:val="%2)"/>
      <w:lvlJc w:val="left"/>
      <w:pPr>
        <w:ind w:left="1647" w:hanging="360"/>
      </w:pPr>
      <w:rPr>
        <w:rFonts w:ascii="Times New Roman" w:hAnsi="Times New Roman"/>
      </w:rPr>
    </w:lvl>
    <w:lvl w:ilvl="2">
      <w:start w:val="1"/>
      <w:numFmt w:val="decimal"/>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7" w15:restartNumberingAfterBreak="0">
    <w:nsid w:val="475F48C2"/>
    <w:multiLevelType w:val="multilevel"/>
    <w:tmpl w:val="06B6B5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47B653B2"/>
    <w:multiLevelType w:val="multilevel"/>
    <w:tmpl w:val="35AC8CB0"/>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9" w15:restartNumberingAfterBreak="0">
    <w:nsid w:val="47D0464D"/>
    <w:multiLevelType w:val="multilevel"/>
    <w:tmpl w:val="6D42DC32"/>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0" w15:restartNumberingAfterBreak="0">
    <w:nsid w:val="482E50D0"/>
    <w:multiLevelType w:val="multilevel"/>
    <w:tmpl w:val="1F125724"/>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1" w15:restartNumberingAfterBreak="0">
    <w:nsid w:val="48B57EE8"/>
    <w:multiLevelType w:val="multilevel"/>
    <w:tmpl w:val="E270668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2" w15:restartNumberingAfterBreak="0">
    <w:nsid w:val="49A05366"/>
    <w:multiLevelType w:val="multilevel"/>
    <w:tmpl w:val="63C04A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3" w15:restartNumberingAfterBreak="0">
    <w:nsid w:val="4A6D7533"/>
    <w:multiLevelType w:val="multilevel"/>
    <w:tmpl w:val="D7B006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4" w15:restartNumberingAfterBreak="0">
    <w:nsid w:val="4BA4076F"/>
    <w:multiLevelType w:val="multilevel"/>
    <w:tmpl w:val="D5966A2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5" w15:restartNumberingAfterBreak="0">
    <w:nsid w:val="4C8B2AB9"/>
    <w:multiLevelType w:val="multilevel"/>
    <w:tmpl w:val="817281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6" w15:restartNumberingAfterBreak="0">
    <w:nsid w:val="4E142D76"/>
    <w:multiLevelType w:val="multilevel"/>
    <w:tmpl w:val="A5AAD6BE"/>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E666364"/>
    <w:multiLevelType w:val="multilevel"/>
    <w:tmpl w:val="86001048"/>
    <w:lvl w:ilvl="0">
      <w:start w:val="2"/>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4E740592"/>
    <w:multiLevelType w:val="multilevel"/>
    <w:tmpl w:val="A2FAC0B6"/>
    <w:lvl w:ilvl="0">
      <w:start w:val="2"/>
      <w:numFmt w:val="decimal"/>
      <w:lvlText w:val="%1."/>
      <w:lvlJc w:val="left"/>
      <w:pPr>
        <w:ind w:left="927" w:hanging="360"/>
      </w:pPr>
    </w:lvl>
    <w:lvl w:ilvl="1">
      <w:start w:val="1"/>
      <w:numFmt w:val="decimal"/>
      <w:lvlText w:val="%2)"/>
      <w:lvlJc w:val="left"/>
      <w:pPr>
        <w:ind w:left="1647" w:hanging="360"/>
      </w:pPr>
      <w:rPr>
        <w:rFonts w:ascii="Times New Roman" w:hAnsi="Times New Roman"/>
      </w:rPr>
    </w:lvl>
    <w:lvl w:ilvl="2">
      <w:start w:val="1"/>
      <w:numFmt w:val="decimal"/>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9" w15:restartNumberingAfterBreak="0">
    <w:nsid w:val="4F273EBB"/>
    <w:multiLevelType w:val="multilevel"/>
    <w:tmpl w:val="7FCE7AC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FE84A50"/>
    <w:multiLevelType w:val="multilevel"/>
    <w:tmpl w:val="4D66BABC"/>
    <w:lvl w:ilvl="0">
      <w:start w:val="1"/>
      <w:numFmt w:val="decimal"/>
      <w:lvlText w:val="%1."/>
      <w:lvlJc w:val="left"/>
      <w:pPr>
        <w:ind w:left="720" w:hanging="360"/>
      </w:pPr>
    </w:lvl>
    <w:lvl w:ilvl="1">
      <w:start w:val="1"/>
      <w:numFmt w:val="russianLow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0021BA9"/>
    <w:multiLevelType w:val="multilevel"/>
    <w:tmpl w:val="8DB8674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2" w15:restartNumberingAfterBreak="0">
    <w:nsid w:val="5019104C"/>
    <w:multiLevelType w:val="multilevel"/>
    <w:tmpl w:val="D02840E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3" w15:restartNumberingAfterBreak="0">
    <w:nsid w:val="51A72E71"/>
    <w:multiLevelType w:val="multilevel"/>
    <w:tmpl w:val="C148675A"/>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14" w15:restartNumberingAfterBreak="0">
    <w:nsid w:val="51F024D7"/>
    <w:multiLevelType w:val="multilevel"/>
    <w:tmpl w:val="FB3CB3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5" w15:restartNumberingAfterBreak="0">
    <w:nsid w:val="522D48CF"/>
    <w:multiLevelType w:val="multilevel"/>
    <w:tmpl w:val="E0548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25003CC"/>
    <w:multiLevelType w:val="multilevel"/>
    <w:tmpl w:val="CFD0E124"/>
    <w:lvl w:ilvl="0">
      <w:start w:val="1"/>
      <w:numFmt w:val="russianLower"/>
      <w:lvlText w:val="%1)"/>
      <w:lvlJc w:val="left"/>
      <w:pPr>
        <w:ind w:left="1429"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33B34C7"/>
    <w:multiLevelType w:val="multilevel"/>
    <w:tmpl w:val="04EAC49C"/>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18" w15:restartNumberingAfterBreak="0">
    <w:nsid w:val="53A654A4"/>
    <w:multiLevelType w:val="multilevel"/>
    <w:tmpl w:val="A6D0EB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9" w15:restartNumberingAfterBreak="0">
    <w:nsid w:val="5568516D"/>
    <w:multiLevelType w:val="multilevel"/>
    <w:tmpl w:val="19C01D12"/>
    <w:lvl w:ilvl="0">
      <w:start w:val="1"/>
      <w:numFmt w:val="russianLower"/>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0" w15:restartNumberingAfterBreak="0">
    <w:nsid w:val="55B42B4E"/>
    <w:multiLevelType w:val="multilevel"/>
    <w:tmpl w:val="0FE2D6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568F7F47"/>
    <w:multiLevelType w:val="multilevel"/>
    <w:tmpl w:val="28524F9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2" w15:restartNumberingAfterBreak="0">
    <w:nsid w:val="570D6224"/>
    <w:multiLevelType w:val="multilevel"/>
    <w:tmpl w:val="AC76B2CA"/>
    <w:lvl w:ilvl="0">
      <w:start w:val="1"/>
      <w:numFmt w:val="russianLower"/>
      <w:lvlText w:val="%1)"/>
      <w:lvlJc w:val="left"/>
      <w:pPr>
        <w:ind w:left="720" w:hanging="360"/>
      </w:pPr>
      <w:rPr>
        <w:rFonts w:ascii="Times New Roman" w:hAnsi="Times New Roman"/>
      </w:rPr>
    </w:lvl>
    <w:lvl w:ilvl="1">
      <w:start w:val="2"/>
      <w:numFmt w:val="decimal"/>
      <w:lvlText w:val="%1.%2."/>
      <w:lvlJc w:val="left"/>
      <w:pPr>
        <w:ind w:left="1080" w:hanging="720"/>
      </w:pPr>
    </w:lvl>
    <w:lvl w:ilvl="2">
      <w:start w:val="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3" w15:restartNumberingAfterBreak="0">
    <w:nsid w:val="57F175A8"/>
    <w:multiLevelType w:val="multilevel"/>
    <w:tmpl w:val="1120741E"/>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4" w15:restartNumberingAfterBreak="0">
    <w:nsid w:val="586C7D0B"/>
    <w:multiLevelType w:val="multilevel"/>
    <w:tmpl w:val="D55A76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5" w15:restartNumberingAfterBreak="0">
    <w:nsid w:val="589936B0"/>
    <w:multiLevelType w:val="multilevel"/>
    <w:tmpl w:val="708ABB24"/>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6" w15:restartNumberingAfterBreak="0">
    <w:nsid w:val="598456B9"/>
    <w:multiLevelType w:val="multilevel"/>
    <w:tmpl w:val="84EE0B8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7" w15:restartNumberingAfterBreak="0">
    <w:nsid w:val="59E14620"/>
    <w:multiLevelType w:val="multilevel"/>
    <w:tmpl w:val="173CD6BA"/>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8" w15:restartNumberingAfterBreak="0">
    <w:nsid w:val="5AB2321C"/>
    <w:multiLevelType w:val="multilevel"/>
    <w:tmpl w:val="1C16C28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9" w15:restartNumberingAfterBreak="0">
    <w:nsid w:val="5B173FDF"/>
    <w:multiLevelType w:val="multilevel"/>
    <w:tmpl w:val="F8AC9F60"/>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30" w15:restartNumberingAfterBreak="0">
    <w:nsid w:val="5EC91CFA"/>
    <w:multiLevelType w:val="multilevel"/>
    <w:tmpl w:val="BD2CE4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1" w15:restartNumberingAfterBreak="0">
    <w:nsid w:val="5FEF26BB"/>
    <w:multiLevelType w:val="multilevel"/>
    <w:tmpl w:val="040E0FD4"/>
    <w:lvl w:ilvl="0">
      <w:start w:val="1"/>
      <w:numFmt w:val="russianLower"/>
      <w:lvlText w:val="%1)"/>
      <w:lvlJc w:val="left"/>
      <w:pPr>
        <w:ind w:left="928" w:hanging="360"/>
      </w:pPr>
      <w:rPr>
        <w:rFonts w:ascii="Times New Roman" w:hAnsi="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2" w15:restartNumberingAfterBreak="0">
    <w:nsid w:val="612E6DCF"/>
    <w:multiLevelType w:val="multilevel"/>
    <w:tmpl w:val="EF923CC6"/>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3" w15:restartNumberingAfterBreak="0">
    <w:nsid w:val="612E6E80"/>
    <w:multiLevelType w:val="multilevel"/>
    <w:tmpl w:val="D3EC994C"/>
    <w:lvl w:ilvl="0">
      <w:start w:val="1"/>
      <w:numFmt w:val="russianLow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34" w15:restartNumberingAfterBreak="0">
    <w:nsid w:val="614553FD"/>
    <w:multiLevelType w:val="multilevel"/>
    <w:tmpl w:val="A65A77F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5" w15:restartNumberingAfterBreak="0">
    <w:nsid w:val="61456764"/>
    <w:multiLevelType w:val="multilevel"/>
    <w:tmpl w:val="62DE6F7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6" w15:restartNumberingAfterBreak="0">
    <w:nsid w:val="615D011E"/>
    <w:multiLevelType w:val="multilevel"/>
    <w:tmpl w:val="F0E0819A"/>
    <w:lvl w:ilvl="0">
      <w:start w:val="1"/>
      <w:numFmt w:val="russianLower"/>
      <w:lvlText w:val="%1)"/>
      <w:lvlJc w:val="left"/>
      <w:pPr>
        <w:ind w:left="1429"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7E6651"/>
    <w:multiLevelType w:val="multilevel"/>
    <w:tmpl w:val="F1F4D23E"/>
    <w:lvl w:ilvl="0">
      <w:start w:val="1"/>
      <w:numFmt w:val="russianLow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38" w15:restartNumberingAfterBreak="0">
    <w:nsid w:val="61EB309B"/>
    <w:multiLevelType w:val="hybridMultilevel"/>
    <w:tmpl w:val="EE526298"/>
    <w:lvl w:ilvl="0" w:tplc="8998F90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9" w15:restartNumberingAfterBreak="0">
    <w:nsid w:val="62565B77"/>
    <w:multiLevelType w:val="multilevel"/>
    <w:tmpl w:val="7D9EA5CE"/>
    <w:lvl w:ilvl="0">
      <w:start w:val="1"/>
      <w:numFmt w:val="russianLow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0" w15:restartNumberingAfterBreak="0">
    <w:nsid w:val="62A403A8"/>
    <w:multiLevelType w:val="multilevel"/>
    <w:tmpl w:val="C8E80A68"/>
    <w:lvl w:ilvl="0">
      <w:start w:val="1"/>
      <w:numFmt w:val="russianLower"/>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41" w15:restartNumberingAfterBreak="0">
    <w:nsid w:val="62E00101"/>
    <w:multiLevelType w:val="multilevel"/>
    <w:tmpl w:val="41A005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2" w15:restartNumberingAfterBreak="0">
    <w:nsid w:val="637D0411"/>
    <w:multiLevelType w:val="multilevel"/>
    <w:tmpl w:val="7458EC6A"/>
    <w:lvl w:ilvl="0">
      <w:start w:val="1"/>
      <w:numFmt w:val="decimal"/>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3" w15:restartNumberingAfterBreak="0">
    <w:nsid w:val="637E1599"/>
    <w:multiLevelType w:val="multilevel"/>
    <w:tmpl w:val="9A2E4B1C"/>
    <w:lvl w:ilvl="0">
      <w:start w:val="1"/>
      <w:numFmt w:val="russianLower"/>
      <w:lvlText w:val="%1)"/>
      <w:lvlJc w:val="left"/>
      <w:pPr>
        <w:tabs>
          <w:tab w:val="left" w:pos="2160"/>
        </w:tabs>
        <w:ind w:left="2160" w:hanging="360"/>
      </w:pPr>
      <w:rPr>
        <w:rFonts w:ascii="Times New Roman" w:hAnsi="Times New Roman"/>
      </w:r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144" w15:restartNumberingAfterBreak="0">
    <w:nsid w:val="64683ACC"/>
    <w:multiLevelType w:val="multilevel"/>
    <w:tmpl w:val="D7708B8A"/>
    <w:lvl w:ilvl="0">
      <w:start w:val="1"/>
      <w:numFmt w:val="russianLower"/>
      <w:lvlText w:val="%1)"/>
      <w:lvlJc w:val="left"/>
      <w:pPr>
        <w:ind w:left="2769" w:hanging="360"/>
      </w:pPr>
    </w:lvl>
    <w:lvl w:ilvl="1">
      <w:start w:val="1"/>
      <w:numFmt w:val="bullet"/>
      <w:lvlText w:val="o"/>
      <w:lvlJc w:val="left"/>
      <w:pPr>
        <w:ind w:left="3489" w:hanging="360"/>
      </w:pPr>
      <w:rPr>
        <w:rFonts w:ascii="Courier New" w:hAnsi="Courier New"/>
      </w:rPr>
    </w:lvl>
    <w:lvl w:ilvl="2">
      <w:start w:val="1"/>
      <w:numFmt w:val="bullet"/>
      <w:lvlText w:val=""/>
      <w:lvlJc w:val="left"/>
      <w:pPr>
        <w:ind w:left="4209" w:hanging="360"/>
      </w:pPr>
      <w:rPr>
        <w:rFonts w:ascii="Wingdings" w:hAnsi="Wingdings"/>
      </w:rPr>
    </w:lvl>
    <w:lvl w:ilvl="3">
      <w:start w:val="1"/>
      <w:numFmt w:val="bullet"/>
      <w:lvlText w:val=""/>
      <w:lvlJc w:val="left"/>
      <w:pPr>
        <w:ind w:left="4929" w:hanging="360"/>
      </w:pPr>
      <w:rPr>
        <w:rFonts w:ascii="Symbol" w:hAnsi="Symbol"/>
      </w:rPr>
    </w:lvl>
    <w:lvl w:ilvl="4">
      <w:start w:val="1"/>
      <w:numFmt w:val="bullet"/>
      <w:lvlText w:val="o"/>
      <w:lvlJc w:val="left"/>
      <w:pPr>
        <w:ind w:left="5649" w:hanging="360"/>
      </w:pPr>
      <w:rPr>
        <w:rFonts w:ascii="Courier New" w:hAnsi="Courier New"/>
      </w:rPr>
    </w:lvl>
    <w:lvl w:ilvl="5">
      <w:start w:val="1"/>
      <w:numFmt w:val="bullet"/>
      <w:lvlText w:val=""/>
      <w:lvlJc w:val="left"/>
      <w:pPr>
        <w:ind w:left="6369" w:hanging="360"/>
      </w:pPr>
      <w:rPr>
        <w:rFonts w:ascii="Wingdings" w:hAnsi="Wingdings"/>
      </w:rPr>
    </w:lvl>
    <w:lvl w:ilvl="6">
      <w:start w:val="1"/>
      <w:numFmt w:val="bullet"/>
      <w:lvlText w:val=""/>
      <w:lvlJc w:val="left"/>
      <w:pPr>
        <w:ind w:left="7089" w:hanging="360"/>
      </w:pPr>
      <w:rPr>
        <w:rFonts w:ascii="Symbol" w:hAnsi="Symbol"/>
      </w:rPr>
    </w:lvl>
    <w:lvl w:ilvl="7">
      <w:start w:val="1"/>
      <w:numFmt w:val="bullet"/>
      <w:lvlText w:val="o"/>
      <w:lvlJc w:val="left"/>
      <w:pPr>
        <w:ind w:left="7809" w:hanging="360"/>
      </w:pPr>
      <w:rPr>
        <w:rFonts w:ascii="Courier New" w:hAnsi="Courier New"/>
      </w:rPr>
    </w:lvl>
    <w:lvl w:ilvl="8">
      <w:start w:val="1"/>
      <w:numFmt w:val="bullet"/>
      <w:lvlText w:val=""/>
      <w:lvlJc w:val="left"/>
      <w:pPr>
        <w:ind w:left="8529" w:hanging="360"/>
      </w:pPr>
      <w:rPr>
        <w:rFonts w:ascii="Wingdings" w:hAnsi="Wingdings"/>
      </w:rPr>
    </w:lvl>
  </w:abstractNum>
  <w:abstractNum w:abstractNumId="145" w15:restartNumberingAfterBreak="0">
    <w:nsid w:val="653F6FAC"/>
    <w:multiLevelType w:val="multilevel"/>
    <w:tmpl w:val="E2B83B1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6" w15:restartNumberingAfterBreak="0">
    <w:nsid w:val="65497FEB"/>
    <w:multiLevelType w:val="multilevel"/>
    <w:tmpl w:val="5F42CBC6"/>
    <w:lvl w:ilvl="0">
      <w:start w:val="1"/>
      <w:numFmt w:val="russianLower"/>
      <w:lvlText w:val="%1)"/>
      <w:lvlJc w:val="left"/>
      <w:pPr>
        <w:ind w:left="2138" w:hanging="360"/>
      </w:pPr>
      <w:rPr>
        <w:rFonts w:ascii="Times New Roman" w:hAnsi="Times New Roman"/>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47" w15:restartNumberingAfterBreak="0">
    <w:nsid w:val="67061E25"/>
    <w:multiLevelType w:val="multilevel"/>
    <w:tmpl w:val="44721B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8" w15:restartNumberingAfterBreak="0">
    <w:nsid w:val="675D2833"/>
    <w:multiLevelType w:val="multilevel"/>
    <w:tmpl w:val="D2BAC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8B36CE1"/>
    <w:multiLevelType w:val="multilevel"/>
    <w:tmpl w:val="79121C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0" w15:restartNumberingAfterBreak="0">
    <w:nsid w:val="68C223C6"/>
    <w:multiLevelType w:val="multilevel"/>
    <w:tmpl w:val="4672101A"/>
    <w:lvl w:ilvl="0">
      <w:start w:val="1"/>
      <w:numFmt w:val="decimal"/>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8C81EF1"/>
    <w:multiLevelType w:val="multilevel"/>
    <w:tmpl w:val="960CC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257A75"/>
    <w:multiLevelType w:val="multilevel"/>
    <w:tmpl w:val="6316A12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3" w15:restartNumberingAfterBreak="0">
    <w:nsid w:val="6A674AA0"/>
    <w:multiLevelType w:val="multilevel"/>
    <w:tmpl w:val="4BEC13B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4" w15:restartNumberingAfterBreak="0">
    <w:nsid w:val="6A9365B3"/>
    <w:multiLevelType w:val="multilevel"/>
    <w:tmpl w:val="B342A1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5" w15:restartNumberingAfterBreak="0">
    <w:nsid w:val="6B1834C6"/>
    <w:multiLevelType w:val="multilevel"/>
    <w:tmpl w:val="917A8A2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6B5F6C01"/>
    <w:multiLevelType w:val="multilevel"/>
    <w:tmpl w:val="6B9CA47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7" w15:restartNumberingAfterBreak="0">
    <w:nsid w:val="6BA847B3"/>
    <w:multiLevelType w:val="multilevel"/>
    <w:tmpl w:val="CC0EF3B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8" w15:restartNumberingAfterBreak="0">
    <w:nsid w:val="6BE61EC6"/>
    <w:multiLevelType w:val="multilevel"/>
    <w:tmpl w:val="90464CFC"/>
    <w:lvl w:ilvl="0">
      <w:start w:val="1"/>
      <w:numFmt w:val="russianLow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9" w15:restartNumberingAfterBreak="0">
    <w:nsid w:val="6C651C86"/>
    <w:multiLevelType w:val="multilevel"/>
    <w:tmpl w:val="D36447B2"/>
    <w:lvl w:ilvl="0">
      <w:start w:val="3"/>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D6E51F5"/>
    <w:multiLevelType w:val="multilevel"/>
    <w:tmpl w:val="CD0CFCF4"/>
    <w:lvl w:ilvl="0">
      <w:start w:val="4"/>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1" w15:restartNumberingAfterBreak="0">
    <w:nsid w:val="6D896B81"/>
    <w:multiLevelType w:val="multilevel"/>
    <w:tmpl w:val="15FE38AE"/>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DC27C2D"/>
    <w:multiLevelType w:val="multilevel"/>
    <w:tmpl w:val="166A573C"/>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3" w15:restartNumberingAfterBreak="0">
    <w:nsid w:val="6E173A54"/>
    <w:multiLevelType w:val="multilevel"/>
    <w:tmpl w:val="B1A6E2F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E5173D3"/>
    <w:multiLevelType w:val="multilevel"/>
    <w:tmpl w:val="70501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F8479F7"/>
    <w:multiLevelType w:val="multilevel"/>
    <w:tmpl w:val="8794AF0C"/>
    <w:lvl w:ilvl="0">
      <w:start w:val="1"/>
      <w:numFmt w:val="russianLower"/>
      <w:lvlText w:val="%1)"/>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6" w15:restartNumberingAfterBreak="0">
    <w:nsid w:val="6FAA1C17"/>
    <w:multiLevelType w:val="multilevel"/>
    <w:tmpl w:val="C1821AC0"/>
    <w:lvl w:ilvl="0">
      <w:start w:val="1"/>
      <w:numFmt w:val="russianLower"/>
      <w:lvlText w:val="%1)"/>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67" w15:restartNumberingAfterBreak="0">
    <w:nsid w:val="6FFA24D1"/>
    <w:multiLevelType w:val="multilevel"/>
    <w:tmpl w:val="5122DB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8" w15:restartNumberingAfterBreak="0">
    <w:nsid w:val="712E52D7"/>
    <w:multiLevelType w:val="multilevel"/>
    <w:tmpl w:val="B36CD84C"/>
    <w:lvl w:ilvl="0">
      <w:start w:val="1"/>
      <w:numFmt w:val="decimal"/>
      <w:lvlText w:val="%1)"/>
      <w:lvlJc w:val="left"/>
      <w:pPr>
        <w:ind w:left="305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9" w15:restartNumberingAfterBreak="0">
    <w:nsid w:val="723E1068"/>
    <w:multiLevelType w:val="multilevel"/>
    <w:tmpl w:val="3D80C13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0" w15:restartNumberingAfterBreak="0">
    <w:nsid w:val="73427ADE"/>
    <w:multiLevelType w:val="multilevel"/>
    <w:tmpl w:val="EE0E2B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73DB5743"/>
    <w:multiLevelType w:val="multilevel"/>
    <w:tmpl w:val="C2664DC6"/>
    <w:lvl w:ilvl="0">
      <w:start w:val="1"/>
      <w:numFmt w:val="russianLower"/>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2" w15:restartNumberingAfterBreak="0">
    <w:nsid w:val="74861994"/>
    <w:multiLevelType w:val="multilevel"/>
    <w:tmpl w:val="FBB03A00"/>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4B1705F"/>
    <w:multiLevelType w:val="multilevel"/>
    <w:tmpl w:val="87728804"/>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4" w15:restartNumberingAfterBreak="0">
    <w:nsid w:val="74D85EAB"/>
    <w:multiLevelType w:val="multilevel"/>
    <w:tmpl w:val="25D47D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5" w15:restartNumberingAfterBreak="0">
    <w:nsid w:val="775A7B69"/>
    <w:multiLevelType w:val="multilevel"/>
    <w:tmpl w:val="923A46D2"/>
    <w:lvl w:ilvl="0">
      <w:start w:val="1"/>
      <w:numFmt w:val="russianLower"/>
      <w:lvlText w:val="%1)"/>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6" w15:restartNumberingAfterBreak="0">
    <w:nsid w:val="77FD7DB1"/>
    <w:multiLevelType w:val="multilevel"/>
    <w:tmpl w:val="93EC4F04"/>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7" w15:restartNumberingAfterBreak="0">
    <w:nsid w:val="7A0617D1"/>
    <w:multiLevelType w:val="multilevel"/>
    <w:tmpl w:val="A9500C8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8" w15:restartNumberingAfterBreak="0">
    <w:nsid w:val="7A933B67"/>
    <w:multiLevelType w:val="multilevel"/>
    <w:tmpl w:val="55EA4F1C"/>
    <w:lvl w:ilvl="0">
      <w:start w:val="1"/>
      <w:numFmt w:val="russianLower"/>
      <w:lvlText w:val="%1)"/>
      <w:lvlJc w:val="left"/>
      <w:pPr>
        <w:ind w:left="1428" w:hanging="708"/>
      </w:pPr>
      <w:rPr>
        <w:rFonts w:ascii="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79" w15:restartNumberingAfterBreak="0">
    <w:nsid w:val="7AA71C97"/>
    <w:multiLevelType w:val="multilevel"/>
    <w:tmpl w:val="287EEED4"/>
    <w:lvl w:ilvl="0">
      <w:start w:val="1"/>
      <w:numFmt w:val="decimal"/>
      <w:lvlText w:val="%1)"/>
      <w:lvlJc w:val="left"/>
      <w:pPr>
        <w:ind w:left="958" w:hanging="39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0" w15:restartNumberingAfterBreak="0">
    <w:nsid w:val="7B4966C3"/>
    <w:multiLevelType w:val="multilevel"/>
    <w:tmpl w:val="1632C190"/>
    <w:lvl w:ilvl="0">
      <w:start w:val="2"/>
      <w:numFmt w:val="decimal"/>
      <w:lvlText w:val="%1."/>
      <w:lvlJc w:val="left"/>
      <w:pPr>
        <w:ind w:left="927" w:hanging="360"/>
      </w:pPr>
    </w:lvl>
    <w:lvl w:ilvl="1">
      <w:start w:val="1"/>
      <w:numFmt w:val="russianLower"/>
      <w:lvlText w:val="%2)"/>
      <w:lvlJc w:val="left"/>
      <w:pPr>
        <w:ind w:left="1647" w:hanging="360"/>
      </w:pPr>
    </w:lvl>
    <w:lvl w:ilvl="2">
      <w:start w:val="1"/>
      <w:numFmt w:val="decimal"/>
      <w:lvlText w:val="%3)"/>
      <w:lvlJc w:val="left"/>
      <w:pPr>
        <w:ind w:left="254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1" w15:restartNumberingAfterBreak="0">
    <w:nsid w:val="7BD7399D"/>
    <w:multiLevelType w:val="multilevel"/>
    <w:tmpl w:val="D0B67FBE"/>
    <w:lvl w:ilvl="0">
      <w:start w:val="1"/>
      <w:numFmt w:val="russianLower"/>
      <w:lvlText w:val="%1)"/>
      <w:lvlJc w:val="left"/>
      <w:pPr>
        <w:ind w:left="1428" w:hanging="708"/>
      </w:pPr>
      <w:rPr>
        <w:rFonts w:ascii="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82" w15:restartNumberingAfterBreak="0">
    <w:nsid w:val="7C800501"/>
    <w:multiLevelType w:val="multilevel"/>
    <w:tmpl w:val="72CED2C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3" w15:restartNumberingAfterBreak="0">
    <w:nsid w:val="7CED61DC"/>
    <w:multiLevelType w:val="multilevel"/>
    <w:tmpl w:val="E0D636C2"/>
    <w:lvl w:ilvl="0">
      <w:start w:val="1"/>
      <w:numFmt w:val="russianLower"/>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4" w15:restartNumberingAfterBreak="0">
    <w:nsid w:val="7D82483A"/>
    <w:multiLevelType w:val="multilevel"/>
    <w:tmpl w:val="348C663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5" w15:restartNumberingAfterBreak="0">
    <w:nsid w:val="7D852DB4"/>
    <w:multiLevelType w:val="multilevel"/>
    <w:tmpl w:val="162C085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6" w15:restartNumberingAfterBreak="0">
    <w:nsid w:val="7F6F1BFB"/>
    <w:multiLevelType w:val="multilevel"/>
    <w:tmpl w:val="5706D5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7" w15:restartNumberingAfterBreak="0">
    <w:nsid w:val="7FBB7B52"/>
    <w:multiLevelType w:val="multilevel"/>
    <w:tmpl w:val="8E76C5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8" w15:restartNumberingAfterBreak="0">
    <w:nsid w:val="7FBB7D54"/>
    <w:multiLevelType w:val="multilevel"/>
    <w:tmpl w:val="8744A3F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183860746">
    <w:abstractNumId w:val="3"/>
  </w:num>
  <w:num w:numId="2" w16cid:durableId="809396791">
    <w:abstractNumId w:val="44"/>
  </w:num>
  <w:num w:numId="3" w16cid:durableId="1415516127">
    <w:abstractNumId w:val="27"/>
  </w:num>
  <w:num w:numId="4" w16cid:durableId="33358457">
    <w:abstractNumId w:val="52"/>
  </w:num>
  <w:num w:numId="5" w16cid:durableId="1773016312">
    <w:abstractNumId w:val="76"/>
  </w:num>
  <w:num w:numId="6" w16cid:durableId="2032873100">
    <w:abstractNumId w:val="171"/>
  </w:num>
  <w:num w:numId="7" w16cid:durableId="1849367235">
    <w:abstractNumId w:val="26"/>
  </w:num>
  <w:num w:numId="8" w16cid:durableId="2039156305">
    <w:abstractNumId w:val="46"/>
  </w:num>
  <w:num w:numId="9" w16cid:durableId="838278472">
    <w:abstractNumId w:val="41"/>
  </w:num>
  <w:num w:numId="10" w16cid:durableId="251086676">
    <w:abstractNumId w:val="58"/>
  </w:num>
  <w:num w:numId="11" w16cid:durableId="173569817">
    <w:abstractNumId w:val="142"/>
  </w:num>
  <w:num w:numId="12" w16cid:durableId="1777947066">
    <w:abstractNumId w:val="47"/>
  </w:num>
  <w:num w:numId="13" w16cid:durableId="90704426">
    <w:abstractNumId w:val="22"/>
  </w:num>
  <w:num w:numId="14" w16cid:durableId="34431393">
    <w:abstractNumId w:val="48"/>
  </w:num>
  <w:num w:numId="15" w16cid:durableId="635448567">
    <w:abstractNumId w:val="108"/>
  </w:num>
  <w:num w:numId="16" w16cid:durableId="865681094">
    <w:abstractNumId w:val="91"/>
  </w:num>
  <w:num w:numId="17" w16cid:durableId="502823709">
    <w:abstractNumId w:val="37"/>
  </w:num>
  <w:num w:numId="18" w16cid:durableId="2077967502">
    <w:abstractNumId w:val="161"/>
  </w:num>
  <w:num w:numId="19" w16cid:durableId="950940846">
    <w:abstractNumId w:val="160"/>
  </w:num>
  <w:num w:numId="20" w16cid:durableId="9070103">
    <w:abstractNumId w:val="140"/>
  </w:num>
  <w:num w:numId="21" w16cid:durableId="507868471">
    <w:abstractNumId w:val="85"/>
  </w:num>
  <w:num w:numId="22" w16cid:durableId="1803573495">
    <w:abstractNumId w:val="62"/>
  </w:num>
  <w:num w:numId="23" w16cid:durableId="1589384558">
    <w:abstractNumId w:val="49"/>
  </w:num>
  <w:num w:numId="24" w16cid:durableId="1355226383">
    <w:abstractNumId w:val="94"/>
  </w:num>
  <w:num w:numId="25" w16cid:durableId="195048794">
    <w:abstractNumId w:val="176"/>
  </w:num>
  <w:num w:numId="26" w16cid:durableId="87043177">
    <w:abstractNumId w:val="109"/>
  </w:num>
  <w:num w:numId="27" w16cid:durableId="839002762">
    <w:abstractNumId w:val="11"/>
  </w:num>
  <w:num w:numId="28" w16cid:durableId="2083747501">
    <w:abstractNumId w:val="69"/>
  </w:num>
  <w:num w:numId="29" w16cid:durableId="389574106">
    <w:abstractNumId w:val="34"/>
  </w:num>
  <w:num w:numId="30" w16cid:durableId="469326466">
    <w:abstractNumId w:val="57"/>
  </w:num>
  <w:num w:numId="31" w16cid:durableId="115412893">
    <w:abstractNumId w:val="8"/>
  </w:num>
  <w:num w:numId="32" w16cid:durableId="493955012">
    <w:abstractNumId w:val="125"/>
  </w:num>
  <w:num w:numId="33" w16cid:durableId="740441939">
    <w:abstractNumId w:val="7"/>
  </w:num>
  <w:num w:numId="34" w16cid:durableId="1524857839">
    <w:abstractNumId w:val="120"/>
  </w:num>
  <w:num w:numId="35" w16cid:durableId="2034648215">
    <w:abstractNumId w:val="78"/>
  </w:num>
  <w:num w:numId="36" w16cid:durableId="1795446862">
    <w:abstractNumId w:val="115"/>
  </w:num>
  <w:num w:numId="37" w16cid:durableId="407382831">
    <w:abstractNumId w:val="151"/>
  </w:num>
  <w:num w:numId="38" w16cid:durableId="221915799">
    <w:abstractNumId w:val="72"/>
  </w:num>
  <w:num w:numId="39" w16cid:durableId="1237519683">
    <w:abstractNumId w:val="184"/>
  </w:num>
  <w:num w:numId="40" w16cid:durableId="1502089016">
    <w:abstractNumId w:val="45"/>
  </w:num>
  <w:num w:numId="41" w16cid:durableId="1876112171">
    <w:abstractNumId w:val="28"/>
  </w:num>
  <w:num w:numId="42" w16cid:durableId="1951742532">
    <w:abstractNumId w:val="19"/>
  </w:num>
  <w:num w:numId="43" w16cid:durableId="2075002902">
    <w:abstractNumId w:val="114"/>
  </w:num>
  <w:num w:numId="44" w16cid:durableId="694577391">
    <w:abstractNumId w:val="175"/>
  </w:num>
  <w:num w:numId="45" w16cid:durableId="185758095">
    <w:abstractNumId w:val="59"/>
  </w:num>
  <w:num w:numId="46" w16cid:durableId="1549878251">
    <w:abstractNumId w:val="169"/>
  </w:num>
  <w:num w:numId="47" w16cid:durableId="431441834">
    <w:abstractNumId w:val="148"/>
  </w:num>
  <w:num w:numId="48" w16cid:durableId="47337601">
    <w:abstractNumId w:val="187"/>
  </w:num>
  <w:num w:numId="49" w16cid:durableId="392436109">
    <w:abstractNumId w:val="24"/>
  </w:num>
  <w:num w:numId="50" w16cid:durableId="1372730886">
    <w:abstractNumId w:val="5"/>
  </w:num>
  <w:num w:numId="51" w16cid:durableId="1222980425">
    <w:abstractNumId w:val="152"/>
  </w:num>
  <w:num w:numId="52" w16cid:durableId="727265789">
    <w:abstractNumId w:val="155"/>
  </w:num>
  <w:num w:numId="53" w16cid:durableId="1124497178">
    <w:abstractNumId w:val="181"/>
  </w:num>
  <w:num w:numId="54" w16cid:durableId="607278977">
    <w:abstractNumId w:val="13"/>
  </w:num>
  <w:num w:numId="55" w16cid:durableId="1151288249">
    <w:abstractNumId w:val="178"/>
  </w:num>
  <w:num w:numId="56" w16cid:durableId="1111634594">
    <w:abstractNumId w:val="53"/>
  </w:num>
  <w:num w:numId="57" w16cid:durableId="1744912119">
    <w:abstractNumId w:val="42"/>
  </w:num>
  <w:num w:numId="58" w16cid:durableId="870803584">
    <w:abstractNumId w:val="21"/>
  </w:num>
  <w:num w:numId="59" w16cid:durableId="464782014">
    <w:abstractNumId w:val="10"/>
  </w:num>
  <w:num w:numId="60" w16cid:durableId="1194806012">
    <w:abstractNumId w:val="6"/>
  </w:num>
  <w:num w:numId="61" w16cid:durableId="2085225751">
    <w:abstractNumId w:val="29"/>
  </w:num>
  <w:num w:numId="62" w16cid:durableId="71778520">
    <w:abstractNumId w:val="163"/>
  </w:num>
  <w:num w:numId="63" w16cid:durableId="1473062707">
    <w:abstractNumId w:val="157"/>
  </w:num>
  <w:num w:numId="64" w16cid:durableId="1198349737">
    <w:abstractNumId w:val="130"/>
  </w:num>
  <w:num w:numId="65" w16cid:durableId="338195163">
    <w:abstractNumId w:val="147"/>
  </w:num>
  <w:num w:numId="66" w16cid:durableId="1678923490">
    <w:abstractNumId w:val="174"/>
  </w:num>
  <w:num w:numId="67" w16cid:durableId="24720916">
    <w:abstractNumId w:val="25"/>
  </w:num>
  <w:num w:numId="68" w16cid:durableId="1594246310">
    <w:abstractNumId w:val="153"/>
  </w:num>
  <w:num w:numId="69" w16cid:durableId="97604131">
    <w:abstractNumId w:val="172"/>
  </w:num>
  <w:num w:numId="70" w16cid:durableId="2006937414">
    <w:abstractNumId w:val="75"/>
  </w:num>
  <w:num w:numId="71" w16cid:durableId="1729498667">
    <w:abstractNumId w:val="63"/>
  </w:num>
  <w:num w:numId="72" w16cid:durableId="49695064">
    <w:abstractNumId w:val="43"/>
  </w:num>
  <w:num w:numId="73" w16cid:durableId="995645994">
    <w:abstractNumId w:val="133"/>
  </w:num>
  <w:num w:numId="74" w16cid:durableId="1101023188">
    <w:abstractNumId w:val="90"/>
  </w:num>
  <w:num w:numId="75" w16cid:durableId="664746423">
    <w:abstractNumId w:val="92"/>
  </w:num>
  <w:num w:numId="76" w16cid:durableId="992443742">
    <w:abstractNumId w:val="135"/>
  </w:num>
  <w:num w:numId="77" w16cid:durableId="1003362552">
    <w:abstractNumId w:val="156"/>
  </w:num>
  <w:num w:numId="78" w16cid:durableId="2114012770">
    <w:abstractNumId w:val="67"/>
  </w:num>
  <w:num w:numId="79" w16cid:durableId="1950309979">
    <w:abstractNumId w:val="35"/>
  </w:num>
  <w:num w:numId="80" w16cid:durableId="1844204927">
    <w:abstractNumId w:val="131"/>
  </w:num>
  <w:num w:numId="81" w16cid:durableId="1646395712">
    <w:abstractNumId w:val="104"/>
  </w:num>
  <w:num w:numId="82" w16cid:durableId="483741718">
    <w:abstractNumId w:val="167"/>
  </w:num>
  <w:num w:numId="83" w16cid:durableId="307367721">
    <w:abstractNumId w:val="158"/>
  </w:num>
  <w:num w:numId="84" w16cid:durableId="1122768444">
    <w:abstractNumId w:val="137"/>
  </w:num>
  <w:num w:numId="85" w16cid:durableId="983856443">
    <w:abstractNumId w:val="40"/>
  </w:num>
  <w:num w:numId="86" w16cid:durableId="1520779394">
    <w:abstractNumId w:val="124"/>
  </w:num>
  <w:num w:numId="87" w16cid:durableId="321396451">
    <w:abstractNumId w:val="66"/>
  </w:num>
  <w:num w:numId="88" w16cid:durableId="944651175">
    <w:abstractNumId w:val="2"/>
  </w:num>
  <w:num w:numId="89" w16cid:durableId="1323854566">
    <w:abstractNumId w:val="116"/>
  </w:num>
  <w:num w:numId="90" w16cid:durableId="1586458651">
    <w:abstractNumId w:val="126"/>
  </w:num>
  <w:num w:numId="91" w16cid:durableId="1186095479">
    <w:abstractNumId w:val="88"/>
  </w:num>
  <w:num w:numId="92" w16cid:durableId="580021443">
    <w:abstractNumId w:val="89"/>
  </w:num>
  <w:num w:numId="93" w16cid:durableId="1986154388">
    <w:abstractNumId w:val="188"/>
  </w:num>
  <w:num w:numId="94" w16cid:durableId="1750998948">
    <w:abstractNumId w:val="149"/>
  </w:num>
  <w:num w:numId="95" w16cid:durableId="184368739">
    <w:abstractNumId w:val="162"/>
  </w:num>
  <w:num w:numId="96" w16cid:durableId="1789010665">
    <w:abstractNumId w:val="179"/>
  </w:num>
  <w:num w:numId="97" w16cid:durableId="892499797">
    <w:abstractNumId w:val="136"/>
  </w:num>
  <w:num w:numId="98" w16cid:durableId="887688266">
    <w:abstractNumId w:val="64"/>
  </w:num>
  <w:num w:numId="99" w16cid:durableId="1139492472">
    <w:abstractNumId w:val="186"/>
  </w:num>
  <w:num w:numId="100" w16cid:durableId="251863955">
    <w:abstractNumId w:val="128"/>
  </w:num>
  <w:num w:numId="101" w16cid:durableId="1704283028">
    <w:abstractNumId w:val="38"/>
  </w:num>
  <w:num w:numId="102" w16cid:durableId="426923179">
    <w:abstractNumId w:val="39"/>
  </w:num>
  <w:num w:numId="103" w16cid:durableId="1849631931">
    <w:abstractNumId w:val="185"/>
  </w:num>
  <w:num w:numId="104" w16cid:durableId="1209418203">
    <w:abstractNumId w:val="132"/>
  </w:num>
  <w:num w:numId="105" w16cid:durableId="1990555888">
    <w:abstractNumId w:val="139"/>
  </w:num>
  <w:num w:numId="106" w16cid:durableId="1202673275">
    <w:abstractNumId w:val="82"/>
  </w:num>
  <w:num w:numId="107" w16cid:durableId="1814374570">
    <w:abstractNumId w:val="101"/>
  </w:num>
  <w:num w:numId="108" w16cid:durableId="248345122">
    <w:abstractNumId w:val="97"/>
  </w:num>
  <w:num w:numId="109" w16cid:durableId="1237320377">
    <w:abstractNumId w:val="127"/>
  </w:num>
  <w:num w:numId="110" w16cid:durableId="959726727">
    <w:abstractNumId w:val="14"/>
  </w:num>
  <w:num w:numId="111" w16cid:durableId="1052535093">
    <w:abstractNumId w:val="173"/>
  </w:num>
  <w:num w:numId="112" w16cid:durableId="1352293000">
    <w:abstractNumId w:val="117"/>
  </w:num>
  <w:num w:numId="113" w16cid:durableId="1530217420">
    <w:abstractNumId w:val="32"/>
  </w:num>
  <w:num w:numId="114" w16cid:durableId="672874999">
    <w:abstractNumId w:val="61"/>
  </w:num>
  <w:num w:numId="115" w16cid:durableId="232862257">
    <w:abstractNumId w:val="30"/>
  </w:num>
  <w:num w:numId="116" w16cid:durableId="1056776837">
    <w:abstractNumId w:val="166"/>
  </w:num>
  <w:num w:numId="117" w16cid:durableId="757335746">
    <w:abstractNumId w:val="129"/>
  </w:num>
  <w:num w:numId="118" w16cid:durableId="1442649906">
    <w:abstractNumId w:val="113"/>
  </w:num>
  <w:num w:numId="119" w16cid:durableId="1601791628">
    <w:abstractNumId w:val="80"/>
  </w:num>
  <w:num w:numId="120" w16cid:durableId="1796217838">
    <w:abstractNumId w:val="86"/>
  </w:num>
  <w:num w:numId="121" w16cid:durableId="186993014">
    <w:abstractNumId w:val="164"/>
  </w:num>
  <w:num w:numId="122" w16cid:durableId="1534614840">
    <w:abstractNumId w:val="98"/>
  </w:num>
  <w:num w:numId="123" w16cid:durableId="76371888">
    <w:abstractNumId w:val="141"/>
  </w:num>
  <w:num w:numId="124" w16cid:durableId="1849178751">
    <w:abstractNumId w:val="79"/>
  </w:num>
  <w:num w:numId="125" w16cid:durableId="1391147384">
    <w:abstractNumId w:val="71"/>
  </w:num>
  <w:num w:numId="126" w16cid:durableId="964694127">
    <w:abstractNumId w:val="177"/>
  </w:num>
  <w:num w:numId="127" w16cid:durableId="501548683">
    <w:abstractNumId w:val="9"/>
  </w:num>
  <w:num w:numId="128" w16cid:durableId="1627152768">
    <w:abstractNumId w:val="81"/>
  </w:num>
  <w:num w:numId="129" w16cid:durableId="1657613766">
    <w:abstractNumId w:val="150"/>
  </w:num>
  <w:num w:numId="130" w16cid:durableId="1186359772">
    <w:abstractNumId w:val="31"/>
  </w:num>
  <w:num w:numId="131" w16cid:durableId="1462259618">
    <w:abstractNumId w:val="146"/>
  </w:num>
  <w:num w:numId="132" w16cid:durableId="1189637159">
    <w:abstractNumId w:val="18"/>
  </w:num>
  <w:num w:numId="133" w16cid:durableId="1620720245">
    <w:abstractNumId w:val="33"/>
  </w:num>
  <w:num w:numId="134" w16cid:durableId="10957282">
    <w:abstractNumId w:val="110"/>
  </w:num>
  <w:num w:numId="135" w16cid:durableId="1660187255">
    <w:abstractNumId w:val="83"/>
  </w:num>
  <w:num w:numId="136" w16cid:durableId="1886680240">
    <w:abstractNumId w:val="84"/>
  </w:num>
  <w:num w:numId="137" w16cid:durableId="429786605">
    <w:abstractNumId w:val="56"/>
  </w:num>
  <w:num w:numId="138" w16cid:durableId="1104611719">
    <w:abstractNumId w:val="74"/>
  </w:num>
  <w:num w:numId="139" w16cid:durableId="193151457">
    <w:abstractNumId w:val="118"/>
  </w:num>
  <w:num w:numId="140" w16cid:durableId="255018447">
    <w:abstractNumId w:val="99"/>
  </w:num>
  <w:num w:numId="141" w16cid:durableId="56173450">
    <w:abstractNumId w:val="16"/>
  </w:num>
  <w:num w:numId="142" w16cid:durableId="1738630703">
    <w:abstractNumId w:val="36"/>
  </w:num>
  <w:num w:numId="143" w16cid:durableId="2109617435">
    <w:abstractNumId w:val="1"/>
  </w:num>
  <w:num w:numId="144" w16cid:durableId="850488493">
    <w:abstractNumId w:val="111"/>
  </w:num>
  <w:num w:numId="145" w16cid:durableId="221868332">
    <w:abstractNumId w:val="105"/>
  </w:num>
  <w:num w:numId="146" w16cid:durableId="768702661">
    <w:abstractNumId w:val="122"/>
  </w:num>
  <w:num w:numId="147" w16cid:durableId="311298625">
    <w:abstractNumId w:val="68"/>
  </w:num>
  <w:num w:numId="148" w16cid:durableId="1740981892">
    <w:abstractNumId w:val="4"/>
  </w:num>
  <w:num w:numId="149" w16cid:durableId="1273902081">
    <w:abstractNumId w:val="17"/>
  </w:num>
  <w:num w:numId="150" w16cid:durableId="750928212">
    <w:abstractNumId w:val="55"/>
  </w:num>
  <w:num w:numId="151" w16cid:durableId="1080445039">
    <w:abstractNumId w:val="182"/>
  </w:num>
  <w:num w:numId="152" w16cid:durableId="1536306173">
    <w:abstractNumId w:val="65"/>
  </w:num>
  <w:num w:numId="153" w16cid:durableId="1959992646">
    <w:abstractNumId w:val="170"/>
  </w:num>
  <w:num w:numId="154" w16cid:durableId="65424814">
    <w:abstractNumId w:val="87"/>
  </w:num>
  <w:num w:numId="155" w16cid:durableId="151214183">
    <w:abstractNumId w:val="96"/>
  </w:num>
  <w:num w:numId="156" w16cid:durableId="754134057">
    <w:abstractNumId w:val="121"/>
  </w:num>
  <w:num w:numId="157" w16cid:durableId="577904143">
    <w:abstractNumId w:val="70"/>
  </w:num>
  <w:num w:numId="158" w16cid:durableId="1942952487">
    <w:abstractNumId w:val="143"/>
  </w:num>
  <w:num w:numId="159" w16cid:durableId="538126865">
    <w:abstractNumId w:val="165"/>
  </w:num>
  <w:num w:numId="160" w16cid:durableId="1975476477">
    <w:abstractNumId w:val="0"/>
  </w:num>
  <w:num w:numId="161" w16cid:durableId="210114615">
    <w:abstractNumId w:val="102"/>
  </w:num>
  <w:num w:numId="162" w16cid:durableId="944388364">
    <w:abstractNumId w:val="103"/>
  </w:num>
  <w:num w:numId="163" w16cid:durableId="1442845097">
    <w:abstractNumId w:val="159"/>
  </w:num>
  <w:num w:numId="164" w16cid:durableId="257296185">
    <w:abstractNumId w:val="180"/>
  </w:num>
  <w:num w:numId="165" w16cid:durableId="1175731712">
    <w:abstractNumId w:val="51"/>
  </w:num>
  <w:num w:numId="166" w16cid:durableId="840434826">
    <w:abstractNumId w:val="15"/>
  </w:num>
  <w:num w:numId="167" w16cid:durableId="1137255875">
    <w:abstractNumId w:val="119"/>
  </w:num>
  <w:num w:numId="168" w16cid:durableId="294216986">
    <w:abstractNumId w:val="134"/>
  </w:num>
  <w:num w:numId="169" w16cid:durableId="1111901607">
    <w:abstractNumId w:val="95"/>
  </w:num>
  <w:num w:numId="170" w16cid:durableId="759058625">
    <w:abstractNumId w:val="123"/>
  </w:num>
  <w:num w:numId="171" w16cid:durableId="1104762998">
    <w:abstractNumId w:val="50"/>
  </w:num>
  <w:num w:numId="172" w16cid:durableId="707028192">
    <w:abstractNumId w:val="60"/>
  </w:num>
  <w:num w:numId="173" w16cid:durableId="147982768">
    <w:abstractNumId w:val="154"/>
  </w:num>
  <w:num w:numId="174" w16cid:durableId="1615626101">
    <w:abstractNumId w:val="12"/>
  </w:num>
  <w:num w:numId="175" w16cid:durableId="1857108809">
    <w:abstractNumId w:val="100"/>
  </w:num>
  <w:num w:numId="176" w16cid:durableId="2088726110">
    <w:abstractNumId w:val="93"/>
  </w:num>
  <w:num w:numId="177" w16cid:durableId="498236239">
    <w:abstractNumId w:val="183"/>
  </w:num>
  <w:num w:numId="178" w16cid:durableId="1353990680">
    <w:abstractNumId w:val="20"/>
  </w:num>
  <w:num w:numId="179" w16cid:durableId="1317958045">
    <w:abstractNumId w:val="73"/>
  </w:num>
  <w:num w:numId="180" w16cid:durableId="2083409379">
    <w:abstractNumId w:val="23"/>
  </w:num>
  <w:num w:numId="181" w16cid:durableId="1674989834">
    <w:abstractNumId w:val="77"/>
  </w:num>
  <w:num w:numId="182" w16cid:durableId="1252079592">
    <w:abstractNumId w:val="144"/>
  </w:num>
  <w:num w:numId="183" w16cid:durableId="1142305729">
    <w:abstractNumId w:val="107"/>
  </w:num>
  <w:num w:numId="184" w16cid:durableId="1376007668">
    <w:abstractNumId w:val="168"/>
  </w:num>
  <w:num w:numId="185" w16cid:durableId="696665543">
    <w:abstractNumId w:val="106"/>
  </w:num>
  <w:num w:numId="186" w16cid:durableId="1264462498">
    <w:abstractNumId w:val="145"/>
  </w:num>
  <w:num w:numId="187" w16cid:durableId="1651136194">
    <w:abstractNumId w:val="112"/>
  </w:num>
  <w:num w:numId="188" w16cid:durableId="468672491">
    <w:abstractNumId w:val="138"/>
  </w:num>
  <w:num w:numId="189" w16cid:durableId="1615821036">
    <w:abstractNumId w:val="54"/>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3C7"/>
    <w:rsid w:val="0000076D"/>
    <w:rsid w:val="000020FA"/>
    <w:rsid w:val="00013EA2"/>
    <w:rsid w:val="000243F5"/>
    <w:rsid w:val="00027016"/>
    <w:rsid w:val="000366CD"/>
    <w:rsid w:val="000420FA"/>
    <w:rsid w:val="000551F6"/>
    <w:rsid w:val="00070A6B"/>
    <w:rsid w:val="00074D1E"/>
    <w:rsid w:val="00075C2E"/>
    <w:rsid w:val="00085313"/>
    <w:rsid w:val="000B3625"/>
    <w:rsid w:val="001004A1"/>
    <w:rsid w:val="0010249F"/>
    <w:rsid w:val="00103F1D"/>
    <w:rsid w:val="0011282E"/>
    <w:rsid w:val="00116698"/>
    <w:rsid w:val="0012314C"/>
    <w:rsid w:val="0013339B"/>
    <w:rsid w:val="0014169A"/>
    <w:rsid w:val="001518A6"/>
    <w:rsid w:val="00154678"/>
    <w:rsid w:val="00157217"/>
    <w:rsid w:val="001657D1"/>
    <w:rsid w:val="001665DD"/>
    <w:rsid w:val="00170A91"/>
    <w:rsid w:val="001869D3"/>
    <w:rsid w:val="00192DCF"/>
    <w:rsid w:val="0019620A"/>
    <w:rsid w:val="001A3C68"/>
    <w:rsid w:val="001D50F2"/>
    <w:rsid w:val="001E2C6B"/>
    <w:rsid w:val="001E3B05"/>
    <w:rsid w:val="001E67EA"/>
    <w:rsid w:val="001F1E5C"/>
    <w:rsid w:val="001F20B9"/>
    <w:rsid w:val="00226790"/>
    <w:rsid w:val="00233CAF"/>
    <w:rsid w:val="00240288"/>
    <w:rsid w:val="00250E66"/>
    <w:rsid w:val="00253027"/>
    <w:rsid w:val="002633C7"/>
    <w:rsid w:val="0027146A"/>
    <w:rsid w:val="00283570"/>
    <w:rsid w:val="0028742C"/>
    <w:rsid w:val="002B2E94"/>
    <w:rsid w:val="002B42AD"/>
    <w:rsid w:val="002C42DE"/>
    <w:rsid w:val="00321831"/>
    <w:rsid w:val="00360296"/>
    <w:rsid w:val="00375ACC"/>
    <w:rsid w:val="003945FB"/>
    <w:rsid w:val="00395AF7"/>
    <w:rsid w:val="003B3DD0"/>
    <w:rsid w:val="003D3235"/>
    <w:rsid w:val="003F48E7"/>
    <w:rsid w:val="00431BE8"/>
    <w:rsid w:val="00457AEA"/>
    <w:rsid w:val="004609BB"/>
    <w:rsid w:val="00463333"/>
    <w:rsid w:val="004636F7"/>
    <w:rsid w:val="00467AC9"/>
    <w:rsid w:val="00472ECB"/>
    <w:rsid w:val="00486991"/>
    <w:rsid w:val="004B5321"/>
    <w:rsid w:val="004B7086"/>
    <w:rsid w:val="004E0A7A"/>
    <w:rsid w:val="004E2C42"/>
    <w:rsid w:val="004E3264"/>
    <w:rsid w:val="004E40F4"/>
    <w:rsid w:val="004F54E8"/>
    <w:rsid w:val="00515755"/>
    <w:rsid w:val="005429E2"/>
    <w:rsid w:val="00550177"/>
    <w:rsid w:val="00556084"/>
    <w:rsid w:val="00561B97"/>
    <w:rsid w:val="005658C0"/>
    <w:rsid w:val="005752C3"/>
    <w:rsid w:val="00581500"/>
    <w:rsid w:val="00590489"/>
    <w:rsid w:val="00596D83"/>
    <w:rsid w:val="005C4548"/>
    <w:rsid w:val="005D41A7"/>
    <w:rsid w:val="005D6405"/>
    <w:rsid w:val="005E0548"/>
    <w:rsid w:val="005E51A8"/>
    <w:rsid w:val="0063117A"/>
    <w:rsid w:val="00660139"/>
    <w:rsid w:val="0067370B"/>
    <w:rsid w:val="006A1B53"/>
    <w:rsid w:val="006C5A1D"/>
    <w:rsid w:val="006C7D4D"/>
    <w:rsid w:val="006D3291"/>
    <w:rsid w:val="006F4495"/>
    <w:rsid w:val="007041D4"/>
    <w:rsid w:val="007268A6"/>
    <w:rsid w:val="00733242"/>
    <w:rsid w:val="00755C60"/>
    <w:rsid w:val="007676E0"/>
    <w:rsid w:val="00795164"/>
    <w:rsid w:val="007A23D4"/>
    <w:rsid w:val="007A2B5A"/>
    <w:rsid w:val="007B0884"/>
    <w:rsid w:val="007F0276"/>
    <w:rsid w:val="008067CC"/>
    <w:rsid w:val="00836D05"/>
    <w:rsid w:val="00844C67"/>
    <w:rsid w:val="00853EDA"/>
    <w:rsid w:val="0086165F"/>
    <w:rsid w:val="00881904"/>
    <w:rsid w:val="00881B32"/>
    <w:rsid w:val="00883F08"/>
    <w:rsid w:val="008840AA"/>
    <w:rsid w:val="008C01D4"/>
    <w:rsid w:val="008D6931"/>
    <w:rsid w:val="0092164B"/>
    <w:rsid w:val="009223CF"/>
    <w:rsid w:val="0092702F"/>
    <w:rsid w:val="00931D99"/>
    <w:rsid w:val="009417DC"/>
    <w:rsid w:val="00946252"/>
    <w:rsid w:val="0096296E"/>
    <w:rsid w:val="0096443F"/>
    <w:rsid w:val="00976769"/>
    <w:rsid w:val="00982D54"/>
    <w:rsid w:val="00983F15"/>
    <w:rsid w:val="009A70BA"/>
    <w:rsid w:val="009B4920"/>
    <w:rsid w:val="009B5D3B"/>
    <w:rsid w:val="009C6D08"/>
    <w:rsid w:val="009D78E9"/>
    <w:rsid w:val="009F70BE"/>
    <w:rsid w:val="00A0168D"/>
    <w:rsid w:val="00A10BE8"/>
    <w:rsid w:val="00A14391"/>
    <w:rsid w:val="00A15BF8"/>
    <w:rsid w:val="00A24E3D"/>
    <w:rsid w:val="00A32241"/>
    <w:rsid w:val="00A3688E"/>
    <w:rsid w:val="00A46ACD"/>
    <w:rsid w:val="00A54F3D"/>
    <w:rsid w:val="00A64133"/>
    <w:rsid w:val="00A717C0"/>
    <w:rsid w:val="00A8611C"/>
    <w:rsid w:val="00A87670"/>
    <w:rsid w:val="00AA69BD"/>
    <w:rsid w:val="00AD7564"/>
    <w:rsid w:val="00AE4B07"/>
    <w:rsid w:val="00AE4EB4"/>
    <w:rsid w:val="00AE7D5B"/>
    <w:rsid w:val="00AF19E6"/>
    <w:rsid w:val="00AF7CE4"/>
    <w:rsid w:val="00B044DD"/>
    <w:rsid w:val="00B06D43"/>
    <w:rsid w:val="00B14459"/>
    <w:rsid w:val="00B162EE"/>
    <w:rsid w:val="00B50F0E"/>
    <w:rsid w:val="00B53CBF"/>
    <w:rsid w:val="00B55D04"/>
    <w:rsid w:val="00B6368E"/>
    <w:rsid w:val="00B828D7"/>
    <w:rsid w:val="00B930A9"/>
    <w:rsid w:val="00BB0480"/>
    <w:rsid w:val="00BC3A03"/>
    <w:rsid w:val="00C0105A"/>
    <w:rsid w:val="00C020B0"/>
    <w:rsid w:val="00C04A4C"/>
    <w:rsid w:val="00C12C23"/>
    <w:rsid w:val="00C34210"/>
    <w:rsid w:val="00C5210C"/>
    <w:rsid w:val="00C52E91"/>
    <w:rsid w:val="00C61E1F"/>
    <w:rsid w:val="00C635FE"/>
    <w:rsid w:val="00C83441"/>
    <w:rsid w:val="00C86AA2"/>
    <w:rsid w:val="00C95C68"/>
    <w:rsid w:val="00CB2EB4"/>
    <w:rsid w:val="00CC536A"/>
    <w:rsid w:val="00CD37D4"/>
    <w:rsid w:val="00CD6E17"/>
    <w:rsid w:val="00CF04F1"/>
    <w:rsid w:val="00CF3D19"/>
    <w:rsid w:val="00CF455D"/>
    <w:rsid w:val="00D14489"/>
    <w:rsid w:val="00D1611B"/>
    <w:rsid w:val="00D2337F"/>
    <w:rsid w:val="00D3336F"/>
    <w:rsid w:val="00D50663"/>
    <w:rsid w:val="00D872B2"/>
    <w:rsid w:val="00D919D5"/>
    <w:rsid w:val="00DA02A2"/>
    <w:rsid w:val="00DB0EFA"/>
    <w:rsid w:val="00DB26F0"/>
    <w:rsid w:val="00DB57FC"/>
    <w:rsid w:val="00DF10CC"/>
    <w:rsid w:val="00DF16BD"/>
    <w:rsid w:val="00DF7D1F"/>
    <w:rsid w:val="00E07686"/>
    <w:rsid w:val="00EA036F"/>
    <w:rsid w:val="00EC105D"/>
    <w:rsid w:val="00EC12CF"/>
    <w:rsid w:val="00EE2152"/>
    <w:rsid w:val="00EE75A9"/>
    <w:rsid w:val="00EE7B9C"/>
    <w:rsid w:val="00F1748C"/>
    <w:rsid w:val="00F2042B"/>
    <w:rsid w:val="00F45A1D"/>
    <w:rsid w:val="00F50E6F"/>
    <w:rsid w:val="00F54EE0"/>
    <w:rsid w:val="00F8254C"/>
    <w:rsid w:val="00FF5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57B6"/>
  <w15:docId w15:val="{AD892A84-B20B-42D0-AB54-740FB678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2633C7"/>
    <w:rPr>
      <w:sz w:val="24"/>
    </w:rPr>
  </w:style>
  <w:style w:type="paragraph" w:styleId="1">
    <w:name w:val="heading 1"/>
    <w:basedOn w:val="a"/>
    <w:next w:val="a"/>
    <w:link w:val="10"/>
    <w:uiPriority w:val="9"/>
    <w:qFormat/>
    <w:rsid w:val="002633C7"/>
    <w:pPr>
      <w:keepNext/>
      <w:spacing w:before="240" w:after="60"/>
      <w:outlineLvl w:val="0"/>
    </w:pPr>
    <w:rPr>
      <w:rFonts w:ascii="Cambria" w:hAnsi="Cambria"/>
      <w:b/>
      <w:sz w:val="32"/>
    </w:rPr>
  </w:style>
  <w:style w:type="paragraph" w:styleId="20">
    <w:name w:val="heading 2"/>
    <w:basedOn w:val="a"/>
    <w:next w:val="a"/>
    <w:link w:val="21"/>
    <w:uiPriority w:val="9"/>
    <w:qFormat/>
    <w:rsid w:val="002633C7"/>
    <w:pPr>
      <w:keepNext/>
      <w:spacing w:before="240" w:after="60"/>
      <w:outlineLvl w:val="1"/>
    </w:pPr>
    <w:rPr>
      <w:rFonts w:ascii="Cambria" w:hAnsi="Cambria"/>
      <w:b/>
      <w:i/>
      <w:sz w:val="28"/>
    </w:rPr>
  </w:style>
  <w:style w:type="paragraph" w:styleId="3">
    <w:name w:val="heading 3"/>
    <w:basedOn w:val="a"/>
    <w:next w:val="a"/>
    <w:link w:val="30"/>
    <w:uiPriority w:val="9"/>
    <w:qFormat/>
    <w:rsid w:val="002633C7"/>
    <w:pPr>
      <w:keepNext/>
      <w:widowControl w:val="0"/>
      <w:spacing w:before="240" w:after="60"/>
      <w:outlineLvl w:val="2"/>
    </w:pPr>
    <w:rPr>
      <w:rFonts w:ascii="Arial" w:hAnsi="Arial"/>
      <w:b/>
      <w:sz w:val="26"/>
    </w:rPr>
  </w:style>
  <w:style w:type="paragraph" w:styleId="4">
    <w:name w:val="heading 4"/>
    <w:basedOn w:val="a"/>
    <w:next w:val="a"/>
    <w:link w:val="40"/>
    <w:uiPriority w:val="9"/>
    <w:qFormat/>
    <w:rsid w:val="002633C7"/>
    <w:pPr>
      <w:keepNext/>
      <w:widowControl w:val="0"/>
      <w:tabs>
        <w:tab w:val="left" w:pos="0"/>
      </w:tabs>
      <w:spacing w:after="120"/>
      <w:jc w:val="both"/>
      <w:outlineLvl w:val="3"/>
    </w:pPr>
    <w:rPr>
      <w:rFonts w:ascii="Arial" w:hAnsi="Arial"/>
      <w:sz w:val="28"/>
    </w:rPr>
  </w:style>
  <w:style w:type="paragraph" w:styleId="5">
    <w:name w:val="heading 5"/>
    <w:basedOn w:val="a"/>
    <w:next w:val="a"/>
    <w:link w:val="50"/>
    <w:uiPriority w:val="9"/>
    <w:qFormat/>
    <w:rsid w:val="002633C7"/>
    <w:pPr>
      <w:keepNext/>
      <w:widowControl w:val="0"/>
      <w:tabs>
        <w:tab w:val="left" w:pos="0"/>
      </w:tabs>
      <w:spacing w:after="120"/>
      <w:outlineLvl w:val="4"/>
    </w:pPr>
    <w:rPr>
      <w:rFonts w:ascii="Arial" w:hAnsi="Arial"/>
      <w:sz w:val="28"/>
    </w:rPr>
  </w:style>
  <w:style w:type="paragraph" w:styleId="6">
    <w:name w:val="heading 6"/>
    <w:basedOn w:val="a"/>
    <w:next w:val="a"/>
    <w:link w:val="60"/>
    <w:uiPriority w:val="9"/>
    <w:qFormat/>
    <w:rsid w:val="002633C7"/>
    <w:pPr>
      <w:spacing w:before="240" w:after="60"/>
      <w:outlineLvl w:val="5"/>
    </w:pPr>
    <w:rPr>
      <w:b/>
      <w:sz w:val="22"/>
    </w:rPr>
  </w:style>
  <w:style w:type="paragraph" w:styleId="7">
    <w:name w:val="heading 7"/>
    <w:basedOn w:val="a"/>
    <w:next w:val="a"/>
    <w:link w:val="70"/>
    <w:uiPriority w:val="9"/>
    <w:qFormat/>
    <w:rsid w:val="002633C7"/>
    <w:pPr>
      <w:keepNext/>
      <w:outlineLvl w:val="6"/>
    </w:pPr>
  </w:style>
  <w:style w:type="paragraph" w:styleId="8">
    <w:name w:val="heading 8"/>
    <w:basedOn w:val="a"/>
    <w:next w:val="a"/>
    <w:link w:val="80"/>
    <w:uiPriority w:val="9"/>
    <w:qFormat/>
    <w:rsid w:val="002633C7"/>
    <w:pPr>
      <w:spacing w:before="240" w:after="60"/>
      <w:outlineLvl w:val="7"/>
    </w:pPr>
    <w:rPr>
      <w:i/>
    </w:rPr>
  </w:style>
  <w:style w:type="paragraph" w:styleId="9">
    <w:name w:val="heading 9"/>
    <w:basedOn w:val="a"/>
    <w:next w:val="a"/>
    <w:link w:val="90"/>
    <w:uiPriority w:val="9"/>
    <w:qFormat/>
    <w:rsid w:val="002633C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2633C7"/>
    <w:rPr>
      <w:sz w:val="24"/>
    </w:rPr>
  </w:style>
  <w:style w:type="paragraph" w:customStyle="1" w:styleId="a3">
    <w:name w:val="Таб_заг"/>
    <w:basedOn w:val="a4"/>
    <w:link w:val="12"/>
    <w:rsid w:val="002633C7"/>
    <w:pPr>
      <w:ind w:firstLine="0"/>
      <w:jc w:val="center"/>
    </w:pPr>
    <w:rPr>
      <w:sz w:val="24"/>
    </w:rPr>
  </w:style>
  <w:style w:type="character" w:customStyle="1" w:styleId="12">
    <w:name w:val="Таб_заг1"/>
    <w:basedOn w:val="a5"/>
    <w:link w:val="a3"/>
    <w:rsid w:val="002633C7"/>
    <w:rPr>
      <w:sz w:val="24"/>
    </w:rPr>
  </w:style>
  <w:style w:type="paragraph" w:customStyle="1" w:styleId="Postan">
    <w:name w:val="Postan"/>
    <w:basedOn w:val="a"/>
    <w:link w:val="Postan1"/>
    <w:rsid w:val="002633C7"/>
    <w:pPr>
      <w:jc w:val="center"/>
    </w:pPr>
    <w:rPr>
      <w:sz w:val="28"/>
    </w:rPr>
  </w:style>
  <w:style w:type="character" w:customStyle="1" w:styleId="Postan1">
    <w:name w:val="Postan1"/>
    <w:basedOn w:val="11"/>
    <w:link w:val="Postan"/>
    <w:rsid w:val="002633C7"/>
    <w:rPr>
      <w:sz w:val="28"/>
    </w:rPr>
  </w:style>
  <w:style w:type="paragraph" w:customStyle="1" w:styleId="WW-Absatz-Standardschriftart111">
    <w:name w:val="WW-Absatz-Standardschriftart111"/>
    <w:link w:val="WW-Absatz-Standardschriftart1112"/>
    <w:rsid w:val="002633C7"/>
  </w:style>
  <w:style w:type="character" w:customStyle="1" w:styleId="WW-Absatz-Standardschriftart1112">
    <w:name w:val="WW-Absatz-Standardschriftart1112"/>
    <w:link w:val="WW-Absatz-Standardschriftart111"/>
    <w:rsid w:val="002633C7"/>
  </w:style>
  <w:style w:type="paragraph" w:styleId="22">
    <w:name w:val="toc 2"/>
    <w:basedOn w:val="a"/>
    <w:next w:val="a"/>
    <w:link w:val="23"/>
    <w:uiPriority w:val="39"/>
    <w:rsid w:val="002633C7"/>
    <w:pPr>
      <w:tabs>
        <w:tab w:val="left" w:pos="880"/>
        <w:tab w:val="right" w:leader="dot" w:pos="9628"/>
      </w:tabs>
      <w:spacing w:after="100" w:line="276" w:lineRule="auto"/>
      <w:ind w:left="220"/>
    </w:pPr>
    <w:rPr>
      <w:b/>
      <w:sz w:val="28"/>
    </w:rPr>
  </w:style>
  <w:style w:type="character" w:customStyle="1" w:styleId="23">
    <w:name w:val="Оглавление 2 Знак"/>
    <w:basedOn w:val="11"/>
    <w:link w:val="22"/>
    <w:rsid w:val="002633C7"/>
    <w:rPr>
      <w:b/>
      <w:sz w:val="28"/>
    </w:rPr>
  </w:style>
  <w:style w:type="paragraph" w:customStyle="1" w:styleId="WW8Num10z0">
    <w:name w:val="WW8Num10z0"/>
    <w:link w:val="WW8Num10z01"/>
    <w:rsid w:val="002633C7"/>
    <w:rPr>
      <w:rFonts w:ascii="Symbol" w:hAnsi="Symbol"/>
      <w:sz w:val="18"/>
    </w:rPr>
  </w:style>
  <w:style w:type="character" w:customStyle="1" w:styleId="WW8Num10z01">
    <w:name w:val="WW8Num10z01"/>
    <w:link w:val="WW8Num10z0"/>
    <w:rsid w:val="002633C7"/>
    <w:rPr>
      <w:rFonts w:ascii="Symbol" w:hAnsi="Symbol"/>
      <w:sz w:val="18"/>
    </w:rPr>
  </w:style>
  <w:style w:type="paragraph" w:customStyle="1" w:styleId="a6">
    <w:name w:val="Содержимое таблицы"/>
    <w:basedOn w:val="a"/>
    <w:link w:val="13"/>
    <w:rsid w:val="002633C7"/>
    <w:pPr>
      <w:widowControl w:val="0"/>
    </w:pPr>
    <w:rPr>
      <w:rFonts w:ascii="Arial" w:hAnsi="Arial"/>
      <w:sz w:val="20"/>
    </w:rPr>
  </w:style>
  <w:style w:type="character" w:customStyle="1" w:styleId="13">
    <w:name w:val="Содержимое таблицы1"/>
    <w:basedOn w:val="11"/>
    <w:link w:val="a6"/>
    <w:rsid w:val="002633C7"/>
    <w:rPr>
      <w:rFonts w:ascii="Arial" w:hAnsi="Arial"/>
      <w:sz w:val="20"/>
    </w:rPr>
  </w:style>
  <w:style w:type="paragraph" w:customStyle="1" w:styleId="1f1">
    <w:name w:val="1f1"/>
    <w:basedOn w:val="a"/>
    <w:link w:val="1f11"/>
    <w:rsid w:val="002633C7"/>
    <w:pPr>
      <w:spacing w:beforeAutospacing="1" w:afterAutospacing="1"/>
    </w:pPr>
  </w:style>
  <w:style w:type="character" w:customStyle="1" w:styleId="1f11">
    <w:name w:val="1f11"/>
    <w:basedOn w:val="11"/>
    <w:link w:val="1f1"/>
    <w:rsid w:val="002633C7"/>
    <w:rPr>
      <w:sz w:val="24"/>
    </w:rPr>
  </w:style>
  <w:style w:type="paragraph" w:customStyle="1" w:styleId="WW-Absatz-Standardschriftart111111111">
    <w:name w:val="WW-Absatz-Standardschriftart111111111"/>
    <w:link w:val="WW-Absatz-Standardschriftart1111111112"/>
    <w:rsid w:val="002633C7"/>
  </w:style>
  <w:style w:type="character" w:customStyle="1" w:styleId="WW-Absatz-Standardschriftart1111111112">
    <w:name w:val="WW-Absatz-Standardschriftart1111111112"/>
    <w:link w:val="WW-Absatz-Standardschriftart111111111"/>
    <w:rsid w:val="002633C7"/>
  </w:style>
  <w:style w:type="paragraph" w:customStyle="1" w:styleId="14">
    <w:name w:val="Основной шрифт абзаца1"/>
    <w:rsid w:val="002633C7"/>
  </w:style>
  <w:style w:type="paragraph" w:styleId="41">
    <w:name w:val="toc 4"/>
    <w:next w:val="a"/>
    <w:link w:val="42"/>
    <w:uiPriority w:val="39"/>
    <w:rsid w:val="002633C7"/>
    <w:pPr>
      <w:ind w:left="600"/>
    </w:pPr>
    <w:rPr>
      <w:rFonts w:ascii="XO Thames" w:hAnsi="XO Thames"/>
      <w:sz w:val="28"/>
    </w:rPr>
  </w:style>
  <w:style w:type="character" w:customStyle="1" w:styleId="42">
    <w:name w:val="Оглавление 4 Знак"/>
    <w:link w:val="41"/>
    <w:rsid w:val="002633C7"/>
    <w:rPr>
      <w:rFonts w:ascii="XO Thames" w:hAnsi="XO Thames"/>
      <w:sz w:val="28"/>
    </w:rPr>
  </w:style>
  <w:style w:type="paragraph" w:customStyle="1" w:styleId="31">
    <w:name w:val="Основной текст (3)_"/>
    <w:link w:val="310"/>
    <w:rsid w:val="002633C7"/>
    <w:rPr>
      <w:b/>
      <w:highlight w:val="white"/>
    </w:rPr>
  </w:style>
  <w:style w:type="character" w:customStyle="1" w:styleId="310">
    <w:name w:val="Основной текст (3)_1"/>
    <w:link w:val="31"/>
    <w:rsid w:val="002633C7"/>
    <w:rPr>
      <w:b/>
      <w:highlight w:val="white"/>
    </w:rPr>
  </w:style>
  <w:style w:type="paragraph" w:customStyle="1" w:styleId="WW-Absatz-Standardschriftart11111111111">
    <w:name w:val="WW-Absatz-Standardschriftart11111111111"/>
    <w:link w:val="WW-Absatz-Standardschriftart111111111111"/>
    <w:rsid w:val="002633C7"/>
  </w:style>
  <w:style w:type="character" w:customStyle="1" w:styleId="WW-Absatz-Standardschriftart111111111111">
    <w:name w:val="WW-Absatz-Standardschriftart111111111111"/>
    <w:link w:val="WW-Absatz-Standardschriftart11111111111"/>
    <w:rsid w:val="002633C7"/>
  </w:style>
  <w:style w:type="character" w:customStyle="1" w:styleId="70">
    <w:name w:val="Заголовок 7 Знак"/>
    <w:basedOn w:val="11"/>
    <w:link w:val="7"/>
    <w:rsid w:val="002633C7"/>
    <w:rPr>
      <w:sz w:val="24"/>
    </w:rPr>
  </w:style>
  <w:style w:type="paragraph" w:customStyle="1" w:styleId="mw-headline">
    <w:name w:val="mw-headline"/>
    <w:basedOn w:val="120"/>
    <w:link w:val="mw-headline1"/>
    <w:rsid w:val="002633C7"/>
  </w:style>
  <w:style w:type="character" w:customStyle="1" w:styleId="mw-headline1">
    <w:name w:val="mw-headline1"/>
    <w:basedOn w:val="110"/>
    <w:link w:val="mw-headline"/>
    <w:rsid w:val="002633C7"/>
  </w:style>
  <w:style w:type="paragraph" w:styleId="61">
    <w:name w:val="toc 6"/>
    <w:next w:val="a"/>
    <w:link w:val="62"/>
    <w:uiPriority w:val="39"/>
    <w:rsid w:val="002633C7"/>
    <w:pPr>
      <w:ind w:left="1000"/>
    </w:pPr>
    <w:rPr>
      <w:rFonts w:ascii="XO Thames" w:hAnsi="XO Thames"/>
      <w:sz w:val="28"/>
    </w:rPr>
  </w:style>
  <w:style w:type="character" w:customStyle="1" w:styleId="62">
    <w:name w:val="Оглавление 6 Знак"/>
    <w:link w:val="61"/>
    <w:rsid w:val="002633C7"/>
    <w:rPr>
      <w:rFonts w:ascii="XO Thames" w:hAnsi="XO Thames"/>
      <w:sz w:val="28"/>
    </w:rPr>
  </w:style>
  <w:style w:type="paragraph" w:customStyle="1" w:styleId="hcc">
    <w:name w:val="hcc"/>
    <w:link w:val="hcc1"/>
    <w:rsid w:val="002633C7"/>
  </w:style>
  <w:style w:type="character" w:customStyle="1" w:styleId="hcc1">
    <w:name w:val="hcc1"/>
    <w:link w:val="hcc"/>
    <w:rsid w:val="002633C7"/>
  </w:style>
  <w:style w:type="paragraph" w:styleId="71">
    <w:name w:val="toc 7"/>
    <w:next w:val="a"/>
    <w:link w:val="72"/>
    <w:uiPriority w:val="39"/>
    <w:rsid w:val="002633C7"/>
    <w:pPr>
      <w:ind w:left="1200"/>
    </w:pPr>
    <w:rPr>
      <w:rFonts w:ascii="XO Thames" w:hAnsi="XO Thames"/>
      <w:sz w:val="28"/>
    </w:rPr>
  </w:style>
  <w:style w:type="character" w:customStyle="1" w:styleId="72">
    <w:name w:val="Оглавление 7 Знак"/>
    <w:link w:val="71"/>
    <w:rsid w:val="002633C7"/>
    <w:rPr>
      <w:rFonts w:ascii="XO Thames" w:hAnsi="XO Thames"/>
      <w:sz w:val="28"/>
    </w:rPr>
  </w:style>
  <w:style w:type="paragraph" w:customStyle="1" w:styleId="a7">
    <w:name w:val="Таб_текст"/>
    <w:basedOn w:val="a4"/>
    <w:link w:val="15"/>
    <w:rsid w:val="002633C7"/>
    <w:pPr>
      <w:ind w:firstLine="0"/>
    </w:pPr>
    <w:rPr>
      <w:sz w:val="24"/>
    </w:rPr>
  </w:style>
  <w:style w:type="character" w:customStyle="1" w:styleId="15">
    <w:name w:val="Таб_текст1"/>
    <w:basedOn w:val="a5"/>
    <w:link w:val="a7"/>
    <w:rsid w:val="002633C7"/>
    <w:rPr>
      <w:sz w:val="24"/>
    </w:rPr>
  </w:style>
  <w:style w:type="paragraph" w:customStyle="1" w:styleId="WW8Num8z0">
    <w:name w:val="WW8Num8z0"/>
    <w:link w:val="WW8Num8z01"/>
    <w:rsid w:val="002633C7"/>
    <w:rPr>
      <w:rFonts w:ascii="Symbol" w:hAnsi="Symbol"/>
      <w:sz w:val="18"/>
    </w:rPr>
  </w:style>
  <w:style w:type="character" w:customStyle="1" w:styleId="WW8Num8z01">
    <w:name w:val="WW8Num8z01"/>
    <w:link w:val="WW8Num8z0"/>
    <w:rsid w:val="002633C7"/>
    <w:rPr>
      <w:rFonts w:ascii="Symbol" w:hAnsi="Symbol"/>
      <w:sz w:val="18"/>
    </w:rPr>
  </w:style>
  <w:style w:type="paragraph" w:customStyle="1" w:styleId="consplusnormal">
    <w:name w:val="consplusnormal"/>
    <w:basedOn w:val="a"/>
    <w:link w:val="consplusnormal1"/>
    <w:rsid w:val="002633C7"/>
    <w:pPr>
      <w:spacing w:before="75" w:after="75"/>
    </w:pPr>
    <w:rPr>
      <w:rFonts w:ascii="Arial" w:hAnsi="Arial"/>
      <w:sz w:val="20"/>
    </w:rPr>
  </w:style>
  <w:style w:type="character" w:customStyle="1" w:styleId="consplusnormal1">
    <w:name w:val="consplusnormal1"/>
    <w:basedOn w:val="11"/>
    <w:link w:val="consplusnormal"/>
    <w:rsid w:val="002633C7"/>
    <w:rPr>
      <w:rFonts w:ascii="Arial" w:hAnsi="Arial"/>
      <w:sz w:val="20"/>
    </w:rPr>
  </w:style>
  <w:style w:type="paragraph" w:customStyle="1" w:styleId="WW8Num13z0">
    <w:name w:val="WW8Num13z0"/>
    <w:link w:val="WW8Num13z01"/>
    <w:rsid w:val="002633C7"/>
    <w:rPr>
      <w:rFonts w:ascii="Symbol" w:hAnsi="Symbol"/>
      <w:sz w:val="18"/>
    </w:rPr>
  </w:style>
  <w:style w:type="character" w:customStyle="1" w:styleId="WW8Num13z01">
    <w:name w:val="WW8Num13z01"/>
    <w:link w:val="WW8Num13z0"/>
    <w:rsid w:val="002633C7"/>
    <w:rPr>
      <w:rFonts w:ascii="Symbol" w:hAnsi="Symbol"/>
      <w:sz w:val="18"/>
    </w:rPr>
  </w:style>
  <w:style w:type="paragraph" w:customStyle="1" w:styleId="16">
    <w:name w:val="Указатель1"/>
    <w:basedOn w:val="a"/>
    <w:link w:val="111"/>
    <w:rsid w:val="002633C7"/>
    <w:pPr>
      <w:widowControl w:val="0"/>
    </w:pPr>
    <w:rPr>
      <w:rFonts w:ascii="Arial" w:hAnsi="Arial"/>
      <w:sz w:val="20"/>
    </w:rPr>
  </w:style>
  <w:style w:type="character" w:customStyle="1" w:styleId="111">
    <w:name w:val="Указатель11"/>
    <w:basedOn w:val="11"/>
    <w:link w:val="16"/>
    <w:rsid w:val="002633C7"/>
    <w:rPr>
      <w:rFonts w:ascii="Arial" w:hAnsi="Arial"/>
      <w:sz w:val="20"/>
    </w:rPr>
  </w:style>
  <w:style w:type="paragraph" w:styleId="a8">
    <w:name w:val="List Paragraph"/>
    <w:basedOn w:val="a"/>
    <w:link w:val="a9"/>
    <w:rsid w:val="002633C7"/>
    <w:pPr>
      <w:spacing w:after="200" w:line="276" w:lineRule="auto"/>
      <w:ind w:left="720"/>
      <w:contextualSpacing/>
    </w:pPr>
    <w:rPr>
      <w:rFonts w:ascii="Calibri" w:hAnsi="Calibri"/>
      <w:sz w:val="22"/>
    </w:rPr>
  </w:style>
  <w:style w:type="character" w:customStyle="1" w:styleId="a9">
    <w:name w:val="Абзац списка Знак"/>
    <w:basedOn w:val="11"/>
    <w:link w:val="a8"/>
    <w:rsid w:val="002633C7"/>
    <w:rPr>
      <w:rFonts w:ascii="Calibri" w:hAnsi="Calibri"/>
      <w:sz w:val="22"/>
    </w:rPr>
  </w:style>
  <w:style w:type="character" w:customStyle="1" w:styleId="30">
    <w:name w:val="Заголовок 3 Знак"/>
    <w:basedOn w:val="11"/>
    <w:link w:val="3"/>
    <w:rsid w:val="002633C7"/>
    <w:rPr>
      <w:rFonts w:ascii="Arial" w:hAnsi="Arial"/>
      <w:b/>
      <w:sz w:val="26"/>
    </w:rPr>
  </w:style>
  <w:style w:type="paragraph" w:customStyle="1" w:styleId="17">
    <w:name w:val="Название книги1"/>
    <w:link w:val="112"/>
    <w:rsid w:val="002633C7"/>
    <w:rPr>
      <w:i/>
      <w:smallCaps/>
      <w:spacing w:val="5"/>
    </w:rPr>
  </w:style>
  <w:style w:type="character" w:customStyle="1" w:styleId="112">
    <w:name w:val="Название книги11"/>
    <w:link w:val="17"/>
    <w:rsid w:val="002633C7"/>
    <w:rPr>
      <w:i/>
      <w:smallCaps/>
      <w:spacing w:val="5"/>
    </w:rPr>
  </w:style>
  <w:style w:type="paragraph" w:customStyle="1" w:styleId="apple-converted-space">
    <w:name w:val="apple-converted-space"/>
    <w:basedOn w:val="120"/>
    <w:link w:val="apple-converted-space1"/>
    <w:rsid w:val="002633C7"/>
  </w:style>
  <w:style w:type="character" w:customStyle="1" w:styleId="apple-converted-space1">
    <w:name w:val="apple-converted-space1"/>
    <w:basedOn w:val="110"/>
    <w:link w:val="apple-converted-space"/>
    <w:rsid w:val="002633C7"/>
  </w:style>
  <w:style w:type="paragraph" w:customStyle="1" w:styleId="section2">
    <w:name w:val="section2"/>
    <w:basedOn w:val="a"/>
    <w:link w:val="section21"/>
    <w:rsid w:val="002633C7"/>
    <w:pPr>
      <w:spacing w:before="75" w:after="75"/>
    </w:pPr>
    <w:rPr>
      <w:rFonts w:ascii="Arial" w:hAnsi="Arial"/>
      <w:sz w:val="20"/>
    </w:rPr>
  </w:style>
  <w:style w:type="character" w:customStyle="1" w:styleId="section21">
    <w:name w:val="section21"/>
    <w:basedOn w:val="11"/>
    <w:link w:val="section2"/>
    <w:rsid w:val="002633C7"/>
    <w:rPr>
      <w:rFonts w:ascii="Arial" w:hAnsi="Arial"/>
      <w:sz w:val="20"/>
    </w:rPr>
  </w:style>
  <w:style w:type="paragraph" w:customStyle="1" w:styleId="18">
    <w:name w:val="Название1"/>
    <w:basedOn w:val="a"/>
    <w:link w:val="113"/>
    <w:rsid w:val="002633C7"/>
    <w:pPr>
      <w:widowControl w:val="0"/>
      <w:spacing w:before="120" w:after="120"/>
    </w:pPr>
    <w:rPr>
      <w:rFonts w:ascii="Arial" w:hAnsi="Arial"/>
      <w:i/>
      <w:sz w:val="20"/>
    </w:rPr>
  </w:style>
  <w:style w:type="character" w:customStyle="1" w:styleId="113">
    <w:name w:val="Название11"/>
    <w:basedOn w:val="11"/>
    <w:link w:val="18"/>
    <w:rsid w:val="002633C7"/>
    <w:rPr>
      <w:rFonts w:ascii="Arial" w:hAnsi="Arial"/>
      <w:i/>
      <w:sz w:val="20"/>
    </w:rPr>
  </w:style>
  <w:style w:type="paragraph" w:customStyle="1" w:styleId="ConsPlusCell">
    <w:name w:val="ConsPlusCell"/>
    <w:basedOn w:val="a"/>
    <w:link w:val="ConsPlusCell1"/>
    <w:rsid w:val="002633C7"/>
    <w:pPr>
      <w:widowControl w:val="0"/>
    </w:pPr>
    <w:rPr>
      <w:rFonts w:ascii="Arial" w:hAnsi="Arial"/>
      <w:sz w:val="20"/>
    </w:rPr>
  </w:style>
  <w:style w:type="character" w:customStyle="1" w:styleId="ConsPlusCell1">
    <w:name w:val="ConsPlusCell1"/>
    <w:basedOn w:val="11"/>
    <w:link w:val="ConsPlusCell"/>
    <w:rsid w:val="002633C7"/>
    <w:rPr>
      <w:rFonts w:ascii="Arial" w:hAnsi="Arial"/>
      <w:sz w:val="20"/>
    </w:rPr>
  </w:style>
  <w:style w:type="paragraph" w:customStyle="1" w:styleId="19">
    <w:name w:val="Выделенная цитата1"/>
    <w:basedOn w:val="a"/>
    <w:next w:val="a"/>
    <w:link w:val="114"/>
    <w:rsid w:val="002633C7"/>
    <w:pPr>
      <w:spacing w:before="200" w:after="280" w:line="276" w:lineRule="auto"/>
      <w:ind w:left="936" w:right="936" w:firstLine="709"/>
      <w:jc w:val="both"/>
    </w:pPr>
    <w:rPr>
      <w:b/>
      <w:i/>
      <w:color w:val="4F81BD"/>
      <w:sz w:val="20"/>
    </w:rPr>
  </w:style>
  <w:style w:type="character" w:customStyle="1" w:styleId="114">
    <w:name w:val="Выделенная цитата11"/>
    <w:basedOn w:val="11"/>
    <w:link w:val="19"/>
    <w:rsid w:val="002633C7"/>
    <w:rPr>
      <w:b/>
      <w:i/>
      <w:color w:val="4F81BD"/>
      <w:sz w:val="20"/>
    </w:rPr>
  </w:style>
  <w:style w:type="paragraph" w:customStyle="1" w:styleId="210">
    <w:name w:val="Основной текст с отступом 21"/>
    <w:basedOn w:val="a"/>
    <w:link w:val="211"/>
    <w:rsid w:val="002633C7"/>
    <w:pPr>
      <w:widowControl w:val="0"/>
      <w:spacing w:after="120" w:line="480" w:lineRule="auto"/>
      <w:ind w:left="283"/>
    </w:pPr>
    <w:rPr>
      <w:rFonts w:ascii="Arial" w:hAnsi="Arial"/>
      <w:sz w:val="20"/>
    </w:rPr>
  </w:style>
  <w:style w:type="character" w:customStyle="1" w:styleId="211">
    <w:name w:val="Основной текст с отступом 211"/>
    <w:basedOn w:val="11"/>
    <w:link w:val="210"/>
    <w:rsid w:val="002633C7"/>
    <w:rPr>
      <w:rFonts w:ascii="Arial" w:hAnsi="Arial"/>
      <w:sz w:val="20"/>
    </w:rPr>
  </w:style>
  <w:style w:type="paragraph" w:customStyle="1" w:styleId="14pt">
    <w:name w:val="Основной текст + 14 pt;Полужирный"/>
    <w:link w:val="14pt1"/>
    <w:rsid w:val="002633C7"/>
    <w:rPr>
      <w:b/>
      <w:sz w:val="28"/>
      <w:highlight w:val="white"/>
    </w:rPr>
  </w:style>
  <w:style w:type="character" w:customStyle="1" w:styleId="14pt1">
    <w:name w:val="Основной текст + 14 pt;Полужирный1"/>
    <w:link w:val="14pt"/>
    <w:rsid w:val="002633C7"/>
    <w:rPr>
      <w:b/>
      <w:sz w:val="28"/>
      <w:highlight w:val="white"/>
    </w:rPr>
  </w:style>
  <w:style w:type="paragraph" w:customStyle="1" w:styleId="Arial14125">
    <w:name w:val="Стиль Arial 14 пт По ширине Первая строка:  125 см"/>
    <w:basedOn w:val="a"/>
    <w:link w:val="Arial141251"/>
    <w:rsid w:val="002633C7"/>
    <w:pPr>
      <w:widowControl w:val="0"/>
      <w:ind w:firstLine="709"/>
      <w:jc w:val="both"/>
    </w:pPr>
    <w:rPr>
      <w:rFonts w:ascii="Arial" w:hAnsi="Arial"/>
      <w:sz w:val="28"/>
    </w:rPr>
  </w:style>
  <w:style w:type="character" w:customStyle="1" w:styleId="Arial141251">
    <w:name w:val="Стиль Arial 14 пт По ширине Первая строка:  125 см1"/>
    <w:basedOn w:val="11"/>
    <w:link w:val="Arial14125"/>
    <w:rsid w:val="002633C7"/>
    <w:rPr>
      <w:rFonts w:ascii="Arial" w:hAnsi="Arial"/>
      <w:sz w:val="28"/>
    </w:rPr>
  </w:style>
  <w:style w:type="paragraph" w:customStyle="1" w:styleId="ConsNonformat">
    <w:name w:val="ConsNonformat"/>
    <w:link w:val="ConsNonformat1"/>
    <w:rsid w:val="002633C7"/>
    <w:pPr>
      <w:widowControl w:val="0"/>
    </w:pPr>
    <w:rPr>
      <w:rFonts w:ascii="Courier New" w:hAnsi="Courier New"/>
    </w:rPr>
  </w:style>
  <w:style w:type="character" w:customStyle="1" w:styleId="ConsNonformat1">
    <w:name w:val="ConsNonformat1"/>
    <w:link w:val="ConsNonformat"/>
    <w:rsid w:val="002633C7"/>
    <w:rPr>
      <w:rFonts w:ascii="Courier New" w:hAnsi="Courier New"/>
    </w:rPr>
  </w:style>
  <w:style w:type="paragraph" w:styleId="aa">
    <w:name w:val="footnote text"/>
    <w:basedOn w:val="a"/>
    <w:link w:val="ab"/>
    <w:rsid w:val="002633C7"/>
    <w:pPr>
      <w:widowControl w:val="0"/>
    </w:pPr>
    <w:rPr>
      <w:sz w:val="20"/>
    </w:rPr>
  </w:style>
  <w:style w:type="character" w:customStyle="1" w:styleId="ab">
    <w:name w:val="Текст сноски Знак"/>
    <w:basedOn w:val="11"/>
    <w:link w:val="aa"/>
    <w:rsid w:val="002633C7"/>
    <w:rPr>
      <w:color w:val="000000"/>
      <w:sz w:val="20"/>
    </w:rPr>
  </w:style>
  <w:style w:type="character" w:customStyle="1" w:styleId="90">
    <w:name w:val="Заголовок 9 Знак"/>
    <w:basedOn w:val="11"/>
    <w:link w:val="9"/>
    <w:rsid w:val="002633C7"/>
    <w:rPr>
      <w:b/>
      <w:i/>
      <w:color w:val="7F7F7F"/>
      <w:sz w:val="18"/>
    </w:rPr>
  </w:style>
  <w:style w:type="paragraph" w:customStyle="1" w:styleId="sptxt">
    <w:name w:val="sp_txt"/>
    <w:link w:val="sptxt1"/>
    <w:rsid w:val="002633C7"/>
  </w:style>
  <w:style w:type="character" w:customStyle="1" w:styleId="sptxt1">
    <w:name w:val="sp_txt1"/>
    <w:link w:val="sptxt"/>
    <w:rsid w:val="002633C7"/>
  </w:style>
  <w:style w:type="paragraph" w:customStyle="1" w:styleId="WW8Num11z0">
    <w:name w:val="WW8Num11z0"/>
    <w:link w:val="WW8Num11z01"/>
    <w:rsid w:val="002633C7"/>
    <w:rPr>
      <w:rFonts w:ascii="Symbol" w:hAnsi="Symbol"/>
      <w:sz w:val="18"/>
    </w:rPr>
  </w:style>
  <w:style w:type="character" w:customStyle="1" w:styleId="WW8Num11z01">
    <w:name w:val="WW8Num11z01"/>
    <w:link w:val="WW8Num11z0"/>
    <w:rsid w:val="002633C7"/>
    <w:rPr>
      <w:rFonts w:ascii="Symbol" w:hAnsi="Symbol"/>
      <w:sz w:val="18"/>
    </w:rPr>
  </w:style>
  <w:style w:type="paragraph" w:customStyle="1" w:styleId="WW-Absatz-Standardschriftart">
    <w:name w:val="WW-Absatz-Standardschriftart"/>
    <w:link w:val="WW-Absatz-Standardschriftart2"/>
    <w:rsid w:val="002633C7"/>
  </w:style>
  <w:style w:type="character" w:customStyle="1" w:styleId="WW-Absatz-Standardschriftart2">
    <w:name w:val="WW-Absatz-Standardschriftart2"/>
    <w:link w:val="WW-Absatz-Standardschriftart"/>
    <w:rsid w:val="002633C7"/>
  </w:style>
  <w:style w:type="paragraph" w:styleId="ac">
    <w:name w:val="header"/>
    <w:basedOn w:val="a"/>
    <w:link w:val="ad"/>
    <w:rsid w:val="002633C7"/>
    <w:pPr>
      <w:tabs>
        <w:tab w:val="center" w:pos="4677"/>
        <w:tab w:val="right" w:pos="9355"/>
      </w:tabs>
    </w:pPr>
  </w:style>
  <w:style w:type="character" w:customStyle="1" w:styleId="ad">
    <w:name w:val="Верхний колонтитул Знак"/>
    <w:basedOn w:val="11"/>
    <w:link w:val="ac"/>
    <w:rsid w:val="002633C7"/>
    <w:rPr>
      <w:sz w:val="24"/>
    </w:rPr>
  </w:style>
  <w:style w:type="paragraph" w:customStyle="1" w:styleId="1a">
    <w:name w:val="Знак1 Знак Знак Знак Знак Знак Знак Знак Знак Знак"/>
    <w:basedOn w:val="a"/>
    <w:next w:val="20"/>
    <w:link w:val="130"/>
    <w:rsid w:val="002633C7"/>
    <w:pPr>
      <w:spacing w:after="160" w:line="240" w:lineRule="exact"/>
    </w:pPr>
  </w:style>
  <w:style w:type="character" w:customStyle="1" w:styleId="130">
    <w:name w:val="Знак1 Знак Знак Знак Знак Знак Знак Знак Знак Знак3"/>
    <w:basedOn w:val="11"/>
    <w:link w:val="1a"/>
    <w:rsid w:val="002633C7"/>
    <w:rPr>
      <w:color w:val="000000"/>
      <w:sz w:val="24"/>
    </w:rPr>
  </w:style>
  <w:style w:type="paragraph" w:customStyle="1" w:styleId="TableParagraph">
    <w:name w:val="Table Paragraph"/>
    <w:basedOn w:val="a"/>
    <w:link w:val="TableParagraph1"/>
    <w:rsid w:val="002633C7"/>
    <w:pPr>
      <w:widowControl w:val="0"/>
      <w:spacing w:line="247" w:lineRule="exact"/>
    </w:pPr>
    <w:rPr>
      <w:sz w:val="22"/>
    </w:rPr>
  </w:style>
  <w:style w:type="character" w:customStyle="1" w:styleId="TableParagraph1">
    <w:name w:val="Table Paragraph1"/>
    <w:basedOn w:val="11"/>
    <w:link w:val="TableParagraph"/>
    <w:rsid w:val="002633C7"/>
    <w:rPr>
      <w:sz w:val="22"/>
    </w:rPr>
  </w:style>
  <w:style w:type="paragraph" w:customStyle="1" w:styleId="ae">
    <w:name w:val="a"/>
    <w:basedOn w:val="a"/>
    <w:link w:val="a10"/>
    <w:rsid w:val="002633C7"/>
    <w:pPr>
      <w:spacing w:beforeAutospacing="1" w:afterAutospacing="1"/>
    </w:pPr>
  </w:style>
  <w:style w:type="character" w:customStyle="1" w:styleId="a10">
    <w:name w:val="a1"/>
    <w:basedOn w:val="11"/>
    <w:link w:val="ae"/>
    <w:rsid w:val="002633C7"/>
    <w:rPr>
      <w:sz w:val="24"/>
    </w:rPr>
  </w:style>
  <w:style w:type="paragraph" w:customStyle="1" w:styleId="Absatz-Standardschriftart">
    <w:name w:val="Absatz-Standardschriftart"/>
    <w:link w:val="Absatz-Standardschriftart1"/>
    <w:rsid w:val="002633C7"/>
  </w:style>
  <w:style w:type="character" w:customStyle="1" w:styleId="Absatz-Standardschriftart1">
    <w:name w:val="Absatz-Standardschriftart1"/>
    <w:link w:val="Absatz-Standardschriftart"/>
    <w:rsid w:val="002633C7"/>
  </w:style>
  <w:style w:type="paragraph" w:customStyle="1" w:styleId="ConsPlusNormal0">
    <w:name w:val="ConsPlusNormal"/>
    <w:next w:val="a"/>
    <w:link w:val="ConsPlusNormal10"/>
    <w:rsid w:val="002633C7"/>
    <w:pPr>
      <w:widowControl w:val="0"/>
      <w:ind w:firstLine="720"/>
    </w:pPr>
    <w:rPr>
      <w:rFonts w:ascii="Arial" w:hAnsi="Arial"/>
    </w:rPr>
  </w:style>
  <w:style w:type="character" w:customStyle="1" w:styleId="ConsPlusNormal10">
    <w:name w:val="ConsPlusNormal1"/>
    <w:link w:val="ConsPlusNormal0"/>
    <w:rsid w:val="002633C7"/>
    <w:rPr>
      <w:rFonts w:ascii="Arial" w:hAnsi="Arial"/>
    </w:rPr>
  </w:style>
  <w:style w:type="paragraph" w:styleId="af">
    <w:name w:val="List"/>
    <w:basedOn w:val="af0"/>
    <w:link w:val="af1"/>
    <w:rsid w:val="002633C7"/>
    <w:pPr>
      <w:widowControl w:val="0"/>
      <w:spacing w:after="120"/>
      <w:jc w:val="left"/>
    </w:pPr>
    <w:rPr>
      <w:rFonts w:ascii="Arial" w:hAnsi="Arial"/>
      <w:sz w:val="20"/>
    </w:rPr>
  </w:style>
  <w:style w:type="character" w:customStyle="1" w:styleId="af1">
    <w:name w:val="Список Знак"/>
    <w:basedOn w:val="af2"/>
    <w:link w:val="af"/>
    <w:rsid w:val="002633C7"/>
    <w:rPr>
      <w:rFonts w:ascii="Arial" w:hAnsi="Arial"/>
      <w:sz w:val="20"/>
    </w:rPr>
  </w:style>
  <w:style w:type="paragraph" w:customStyle="1" w:styleId="WW8Num1z0">
    <w:name w:val="WW8Num1z0"/>
    <w:link w:val="WW8Num1z01"/>
    <w:rsid w:val="002633C7"/>
    <w:rPr>
      <w:rFonts w:ascii="Symbol" w:hAnsi="Symbol"/>
      <w:sz w:val="18"/>
    </w:rPr>
  </w:style>
  <w:style w:type="character" w:customStyle="1" w:styleId="WW8Num1z01">
    <w:name w:val="WW8Num1z01"/>
    <w:link w:val="WW8Num1z0"/>
    <w:rsid w:val="002633C7"/>
    <w:rPr>
      <w:rFonts w:ascii="Symbol" w:hAnsi="Symbol"/>
      <w:sz w:val="18"/>
    </w:rPr>
  </w:style>
  <w:style w:type="paragraph" w:styleId="af3">
    <w:name w:val="Document Map"/>
    <w:basedOn w:val="a"/>
    <w:link w:val="af4"/>
    <w:rsid w:val="002633C7"/>
    <w:rPr>
      <w:rFonts w:ascii="Tahoma" w:hAnsi="Tahoma"/>
      <w:sz w:val="16"/>
    </w:rPr>
  </w:style>
  <w:style w:type="character" w:customStyle="1" w:styleId="af4">
    <w:name w:val="Схема документа Знак"/>
    <w:basedOn w:val="11"/>
    <w:link w:val="af3"/>
    <w:rsid w:val="002633C7"/>
    <w:rPr>
      <w:rFonts w:ascii="Tahoma" w:hAnsi="Tahoma"/>
      <w:sz w:val="16"/>
    </w:rPr>
  </w:style>
  <w:style w:type="paragraph" w:styleId="af0">
    <w:name w:val="Body Text"/>
    <w:basedOn w:val="a"/>
    <w:link w:val="af2"/>
    <w:rsid w:val="002633C7"/>
    <w:pPr>
      <w:jc w:val="both"/>
    </w:pPr>
  </w:style>
  <w:style w:type="character" w:customStyle="1" w:styleId="af2">
    <w:name w:val="Основной текст Знак"/>
    <w:basedOn w:val="11"/>
    <w:link w:val="af0"/>
    <w:rsid w:val="002633C7"/>
    <w:rPr>
      <w:sz w:val="24"/>
    </w:rPr>
  </w:style>
  <w:style w:type="paragraph" w:styleId="af5">
    <w:name w:val="annotation subject"/>
    <w:basedOn w:val="af6"/>
    <w:next w:val="af6"/>
    <w:link w:val="af7"/>
    <w:rsid w:val="002633C7"/>
    <w:pPr>
      <w:spacing w:after="200"/>
      <w:ind w:left="0"/>
      <w:jc w:val="left"/>
    </w:pPr>
    <w:rPr>
      <w:b/>
    </w:rPr>
  </w:style>
  <w:style w:type="character" w:customStyle="1" w:styleId="af7">
    <w:name w:val="Тема примечания Знак"/>
    <w:basedOn w:val="af8"/>
    <w:link w:val="af5"/>
    <w:rsid w:val="002633C7"/>
    <w:rPr>
      <w:rFonts w:ascii="Calibri" w:hAnsi="Calibri"/>
      <w:b/>
      <w:sz w:val="20"/>
    </w:rPr>
  </w:style>
  <w:style w:type="paragraph" w:customStyle="1" w:styleId="150">
    <w:name w:val="Подзаголовок 15 Знак"/>
    <w:link w:val="151"/>
    <w:rsid w:val="002633C7"/>
    <w:rPr>
      <w:rFonts w:ascii="Calibri" w:hAnsi="Calibri"/>
      <w:b/>
      <w:sz w:val="28"/>
    </w:rPr>
  </w:style>
  <w:style w:type="character" w:customStyle="1" w:styleId="151">
    <w:name w:val="Подзаголовок 15 Знак1"/>
    <w:link w:val="150"/>
    <w:rsid w:val="002633C7"/>
    <w:rPr>
      <w:rFonts w:ascii="Calibri" w:hAnsi="Calibri"/>
      <w:b/>
      <w:sz w:val="28"/>
    </w:rPr>
  </w:style>
  <w:style w:type="paragraph" w:customStyle="1" w:styleId="af9">
    <w:name w:val="Текст абазаца"/>
    <w:basedOn w:val="a"/>
    <w:link w:val="1b"/>
    <w:rsid w:val="002633C7"/>
    <w:pPr>
      <w:widowControl w:val="0"/>
      <w:ind w:firstLine="709"/>
      <w:jc w:val="both"/>
    </w:pPr>
    <w:rPr>
      <w:rFonts w:ascii="Arial" w:hAnsi="Arial"/>
      <w:sz w:val="28"/>
    </w:rPr>
  </w:style>
  <w:style w:type="character" w:customStyle="1" w:styleId="1b">
    <w:name w:val="Текст абазаца1"/>
    <w:basedOn w:val="11"/>
    <w:link w:val="af9"/>
    <w:rsid w:val="002633C7"/>
    <w:rPr>
      <w:rFonts w:ascii="Arial" w:hAnsi="Arial"/>
      <w:sz w:val="28"/>
    </w:rPr>
  </w:style>
  <w:style w:type="paragraph" w:customStyle="1" w:styleId="24">
    <w:name w:val="Основной текст (2)"/>
    <w:basedOn w:val="a"/>
    <w:link w:val="212"/>
    <w:rsid w:val="002633C7"/>
    <w:pPr>
      <w:widowControl w:val="0"/>
      <w:spacing w:before="360" w:after="900" w:line="0" w:lineRule="atLeast"/>
      <w:ind w:firstLine="567"/>
      <w:jc w:val="center"/>
    </w:pPr>
    <w:rPr>
      <w:sz w:val="26"/>
    </w:rPr>
  </w:style>
  <w:style w:type="character" w:customStyle="1" w:styleId="212">
    <w:name w:val="Основной текст (2)1"/>
    <w:basedOn w:val="11"/>
    <w:link w:val="24"/>
    <w:rsid w:val="002633C7"/>
    <w:rPr>
      <w:sz w:val="26"/>
    </w:rPr>
  </w:style>
  <w:style w:type="paragraph" w:customStyle="1" w:styleId="ConsTitle">
    <w:name w:val="ConsTitle"/>
    <w:link w:val="ConsTitle1"/>
    <w:rsid w:val="002633C7"/>
    <w:pPr>
      <w:widowControl w:val="0"/>
    </w:pPr>
    <w:rPr>
      <w:rFonts w:ascii="Arial" w:hAnsi="Arial"/>
      <w:b/>
      <w:sz w:val="16"/>
    </w:rPr>
  </w:style>
  <w:style w:type="character" w:customStyle="1" w:styleId="ConsTitle1">
    <w:name w:val="ConsTitle1"/>
    <w:link w:val="ConsTitle"/>
    <w:rsid w:val="002633C7"/>
    <w:rPr>
      <w:rFonts w:ascii="Arial" w:hAnsi="Arial"/>
      <w:b/>
      <w:sz w:val="16"/>
    </w:rPr>
  </w:style>
  <w:style w:type="paragraph" w:customStyle="1" w:styleId="213">
    <w:name w:val="Основной текст 21"/>
    <w:basedOn w:val="a"/>
    <w:link w:val="2110"/>
    <w:rsid w:val="002633C7"/>
  </w:style>
  <w:style w:type="character" w:customStyle="1" w:styleId="2110">
    <w:name w:val="Основной текст 211"/>
    <w:basedOn w:val="11"/>
    <w:link w:val="213"/>
    <w:rsid w:val="002633C7"/>
    <w:rPr>
      <w:sz w:val="24"/>
    </w:rPr>
  </w:style>
  <w:style w:type="paragraph" w:customStyle="1" w:styleId="afa">
    <w:name w:val="Цветовое выделение"/>
    <w:link w:val="1c"/>
    <w:rsid w:val="002633C7"/>
    <w:rPr>
      <w:b/>
      <w:color w:val="26282F"/>
    </w:rPr>
  </w:style>
  <w:style w:type="character" w:customStyle="1" w:styleId="1c">
    <w:name w:val="Цветовое выделение1"/>
    <w:link w:val="afa"/>
    <w:rsid w:val="002633C7"/>
    <w:rPr>
      <w:b/>
      <w:color w:val="26282F"/>
    </w:rPr>
  </w:style>
  <w:style w:type="paragraph" w:customStyle="1" w:styleId="afb">
    <w:name w:val="Прижатый влево"/>
    <w:basedOn w:val="a"/>
    <w:next w:val="a"/>
    <w:link w:val="1d"/>
    <w:rsid w:val="002633C7"/>
    <w:pPr>
      <w:widowControl w:val="0"/>
    </w:pPr>
    <w:rPr>
      <w:rFonts w:ascii="Arial" w:hAnsi="Arial"/>
    </w:rPr>
  </w:style>
  <w:style w:type="character" w:customStyle="1" w:styleId="1d">
    <w:name w:val="Прижатый влево1"/>
    <w:basedOn w:val="11"/>
    <w:link w:val="afb"/>
    <w:rsid w:val="002633C7"/>
    <w:rPr>
      <w:rFonts w:ascii="Arial" w:hAnsi="Arial"/>
      <w:sz w:val="24"/>
    </w:rPr>
  </w:style>
  <w:style w:type="paragraph" w:customStyle="1" w:styleId="WW-Absatz-Standardschriftart1">
    <w:name w:val="WW-Absatz-Standardschriftart1"/>
    <w:link w:val="WW-Absatz-Standardschriftart12"/>
    <w:rsid w:val="002633C7"/>
  </w:style>
  <w:style w:type="character" w:customStyle="1" w:styleId="WW-Absatz-Standardschriftart12">
    <w:name w:val="WW-Absatz-Standardschriftart12"/>
    <w:link w:val="WW-Absatz-Standardschriftart1"/>
    <w:rsid w:val="002633C7"/>
  </w:style>
  <w:style w:type="paragraph" w:customStyle="1" w:styleId="152">
    <w:name w:val="Подзаголовок 15"/>
    <w:basedOn w:val="a8"/>
    <w:link w:val="1510"/>
    <w:rsid w:val="002633C7"/>
    <w:pPr>
      <w:keepNext/>
      <w:spacing w:after="0" w:line="360" w:lineRule="auto"/>
      <w:ind w:left="0" w:firstLine="567"/>
      <w:jc w:val="both"/>
    </w:pPr>
    <w:rPr>
      <w:b/>
      <w:sz w:val="28"/>
    </w:rPr>
  </w:style>
  <w:style w:type="character" w:customStyle="1" w:styleId="1510">
    <w:name w:val="Подзаголовок 151"/>
    <w:basedOn w:val="a9"/>
    <w:link w:val="152"/>
    <w:rsid w:val="002633C7"/>
    <w:rPr>
      <w:rFonts w:ascii="Calibri" w:hAnsi="Calibri"/>
      <w:b/>
      <w:sz w:val="28"/>
    </w:rPr>
  </w:style>
  <w:style w:type="paragraph" w:customStyle="1" w:styleId="ConsNormal">
    <w:name w:val="ConsNormal"/>
    <w:link w:val="ConsNormal1"/>
    <w:rsid w:val="002633C7"/>
    <w:pPr>
      <w:widowControl w:val="0"/>
      <w:ind w:firstLine="720"/>
    </w:pPr>
    <w:rPr>
      <w:rFonts w:ascii="Arial" w:hAnsi="Arial"/>
    </w:rPr>
  </w:style>
  <w:style w:type="character" w:customStyle="1" w:styleId="ConsNormal1">
    <w:name w:val="ConsNormal1"/>
    <w:link w:val="ConsNormal"/>
    <w:rsid w:val="002633C7"/>
    <w:rPr>
      <w:rFonts w:ascii="Arial" w:hAnsi="Arial"/>
    </w:rPr>
  </w:style>
  <w:style w:type="paragraph" w:styleId="afc">
    <w:name w:val="Body Text First Indent"/>
    <w:basedOn w:val="af0"/>
    <w:link w:val="afd"/>
    <w:rsid w:val="002633C7"/>
    <w:pPr>
      <w:widowControl w:val="0"/>
      <w:spacing w:after="120"/>
      <w:ind w:firstLine="210"/>
      <w:jc w:val="left"/>
    </w:pPr>
    <w:rPr>
      <w:rFonts w:ascii="Arial" w:hAnsi="Arial"/>
    </w:rPr>
  </w:style>
  <w:style w:type="character" w:customStyle="1" w:styleId="afd">
    <w:name w:val="Красная строка Знак"/>
    <w:basedOn w:val="af2"/>
    <w:link w:val="afc"/>
    <w:rsid w:val="002633C7"/>
    <w:rPr>
      <w:rFonts w:ascii="Arial" w:hAnsi="Arial"/>
      <w:sz w:val="24"/>
    </w:rPr>
  </w:style>
  <w:style w:type="paragraph" w:styleId="a4">
    <w:name w:val="No Spacing"/>
    <w:link w:val="a5"/>
    <w:rsid w:val="002633C7"/>
    <w:pPr>
      <w:ind w:firstLine="709"/>
    </w:pPr>
    <w:rPr>
      <w:sz w:val="28"/>
    </w:rPr>
  </w:style>
  <w:style w:type="character" w:customStyle="1" w:styleId="a5">
    <w:name w:val="Без интервала Знак"/>
    <w:link w:val="a4"/>
    <w:rsid w:val="002633C7"/>
    <w:rPr>
      <w:sz w:val="28"/>
    </w:rPr>
  </w:style>
  <w:style w:type="paragraph" w:customStyle="1" w:styleId="WW-heading1">
    <w:name w:val="WW-heading 1"/>
    <w:basedOn w:val="a"/>
    <w:next w:val="af0"/>
    <w:link w:val="WW-heading11"/>
    <w:rsid w:val="002633C7"/>
    <w:pPr>
      <w:keepNext/>
      <w:widowControl w:val="0"/>
      <w:spacing w:line="360" w:lineRule="auto"/>
    </w:pPr>
    <w:rPr>
      <w:b/>
      <w:sz w:val="36"/>
    </w:rPr>
  </w:style>
  <w:style w:type="character" w:customStyle="1" w:styleId="WW-heading11">
    <w:name w:val="WW-heading 11"/>
    <w:basedOn w:val="11"/>
    <w:link w:val="WW-heading1"/>
    <w:rsid w:val="002633C7"/>
    <w:rPr>
      <w:b/>
      <w:sz w:val="36"/>
    </w:rPr>
  </w:style>
  <w:style w:type="paragraph" w:customStyle="1" w:styleId="120">
    <w:name w:val="Основной шрифт абзаца12"/>
    <w:link w:val="110"/>
    <w:rsid w:val="002633C7"/>
  </w:style>
  <w:style w:type="character" w:customStyle="1" w:styleId="110">
    <w:name w:val="Основной шрифт абзаца11"/>
    <w:link w:val="120"/>
    <w:rsid w:val="002633C7"/>
  </w:style>
  <w:style w:type="paragraph" w:styleId="32">
    <w:name w:val="Body Text Indent 3"/>
    <w:basedOn w:val="a"/>
    <w:link w:val="33"/>
    <w:rsid w:val="002633C7"/>
    <w:pPr>
      <w:widowControl w:val="0"/>
      <w:spacing w:after="120"/>
      <w:ind w:left="283"/>
    </w:pPr>
    <w:rPr>
      <w:sz w:val="16"/>
    </w:rPr>
  </w:style>
  <w:style w:type="character" w:customStyle="1" w:styleId="33">
    <w:name w:val="Основной текст с отступом 3 Знак"/>
    <w:basedOn w:val="11"/>
    <w:link w:val="32"/>
    <w:rsid w:val="002633C7"/>
    <w:rPr>
      <w:sz w:val="16"/>
    </w:rPr>
  </w:style>
  <w:style w:type="paragraph" w:styleId="34">
    <w:name w:val="toc 3"/>
    <w:basedOn w:val="a"/>
    <w:next w:val="a"/>
    <w:link w:val="35"/>
    <w:uiPriority w:val="39"/>
    <w:rsid w:val="002633C7"/>
    <w:pPr>
      <w:spacing w:after="100" w:line="276" w:lineRule="auto"/>
      <w:ind w:left="440"/>
    </w:pPr>
    <w:rPr>
      <w:sz w:val="28"/>
    </w:rPr>
  </w:style>
  <w:style w:type="character" w:customStyle="1" w:styleId="35">
    <w:name w:val="Оглавление 3 Знак"/>
    <w:basedOn w:val="11"/>
    <w:link w:val="34"/>
    <w:rsid w:val="002633C7"/>
    <w:rPr>
      <w:sz w:val="28"/>
    </w:rPr>
  </w:style>
  <w:style w:type="paragraph" w:customStyle="1" w:styleId="tslstrong">
    <w:name w:val="tsl_strong"/>
    <w:link w:val="tslstrong1"/>
    <w:rsid w:val="002633C7"/>
  </w:style>
  <w:style w:type="character" w:customStyle="1" w:styleId="tslstrong1">
    <w:name w:val="tsl_strong1"/>
    <w:link w:val="tslstrong"/>
    <w:rsid w:val="002633C7"/>
  </w:style>
  <w:style w:type="paragraph" w:customStyle="1" w:styleId="WW8Num2z0">
    <w:name w:val="WW8Num2z0"/>
    <w:link w:val="WW8Num2z01"/>
    <w:rsid w:val="002633C7"/>
    <w:rPr>
      <w:rFonts w:ascii="Symbol" w:hAnsi="Symbol"/>
      <w:sz w:val="18"/>
    </w:rPr>
  </w:style>
  <w:style w:type="character" w:customStyle="1" w:styleId="WW8Num2z01">
    <w:name w:val="WW8Num2z01"/>
    <w:link w:val="WW8Num2z0"/>
    <w:rsid w:val="002633C7"/>
    <w:rPr>
      <w:rFonts w:ascii="Symbol" w:hAnsi="Symbol"/>
      <w:sz w:val="18"/>
    </w:rPr>
  </w:style>
  <w:style w:type="paragraph" w:customStyle="1" w:styleId="1e">
    <w:name w:val="Стиль1 Знак"/>
    <w:link w:val="115"/>
    <w:rsid w:val="002633C7"/>
    <w:rPr>
      <w:b/>
      <w:sz w:val="28"/>
    </w:rPr>
  </w:style>
  <w:style w:type="character" w:customStyle="1" w:styleId="115">
    <w:name w:val="Стиль1 Знак1"/>
    <w:link w:val="1e"/>
    <w:rsid w:val="002633C7"/>
    <w:rPr>
      <w:b/>
      <w:sz w:val="28"/>
    </w:rPr>
  </w:style>
  <w:style w:type="paragraph" w:customStyle="1" w:styleId="DefaultParagraphFont0">
    <w:name w:val="Default Paragraph Font_0"/>
    <w:link w:val="DefaultParagraphFont01"/>
    <w:rsid w:val="002633C7"/>
  </w:style>
  <w:style w:type="character" w:customStyle="1" w:styleId="DefaultParagraphFont01">
    <w:name w:val="Default Paragraph Font_01"/>
    <w:link w:val="DefaultParagraphFont0"/>
    <w:rsid w:val="002633C7"/>
  </w:style>
  <w:style w:type="paragraph" w:styleId="afe">
    <w:name w:val="Plain Text"/>
    <w:basedOn w:val="a"/>
    <w:link w:val="aff"/>
    <w:rsid w:val="002633C7"/>
    <w:rPr>
      <w:rFonts w:ascii="Calibri" w:hAnsi="Calibri"/>
      <w:sz w:val="22"/>
    </w:rPr>
  </w:style>
  <w:style w:type="character" w:customStyle="1" w:styleId="aff">
    <w:name w:val="Текст Знак"/>
    <w:basedOn w:val="11"/>
    <w:link w:val="afe"/>
    <w:rsid w:val="002633C7"/>
    <w:rPr>
      <w:rFonts w:ascii="Calibri" w:hAnsi="Calibri"/>
      <w:sz w:val="22"/>
    </w:rPr>
  </w:style>
  <w:style w:type="paragraph" w:customStyle="1" w:styleId="25">
    <w:name w:val="Основной шрифт абзаца2"/>
    <w:rsid w:val="002633C7"/>
  </w:style>
  <w:style w:type="paragraph" w:styleId="26">
    <w:name w:val="Quote"/>
    <w:basedOn w:val="a"/>
    <w:next w:val="a"/>
    <w:link w:val="27"/>
    <w:rsid w:val="002633C7"/>
    <w:pPr>
      <w:ind w:firstLine="709"/>
      <w:jc w:val="both"/>
    </w:pPr>
    <w:rPr>
      <w:i/>
      <w:sz w:val="28"/>
    </w:rPr>
  </w:style>
  <w:style w:type="character" w:customStyle="1" w:styleId="27">
    <w:name w:val="Цитата 2 Знак"/>
    <w:basedOn w:val="11"/>
    <w:link w:val="26"/>
    <w:rsid w:val="002633C7"/>
    <w:rPr>
      <w:i/>
      <w:sz w:val="28"/>
    </w:rPr>
  </w:style>
  <w:style w:type="paragraph" w:styleId="aff0">
    <w:name w:val="Intense Quote"/>
    <w:basedOn w:val="a"/>
    <w:next w:val="a"/>
    <w:link w:val="aff1"/>
    <w:rsid w:val="002633C7"/>
    <w:pPr>
      <w:spacing w:before="240" w:after="240" w:line="300" w:lineRule="auto"/>
      <w:ind w:left="1152" w:right="1152" w:firstLine="709"/>
      <w:jc w:val="both"/>
    </w:pPr>
    <w:rPr>
      <w:i/>
      <w:sz w:val="28"/>
    </w:rPr>
  </w:style>
  <w:style w:type="character" w:customStyle="1" w:styleId="aff1">
    <w:name w:val="Выделенная цитата Знак"/>
    <w:basedOn w:val="11"/>
    <w:link w:val="aff0"/>
    <w:rsid w:val="002633C7"/>
    <w:rPr>
      <w:i/>
      <w:sz w:val="28"/>
    </w:rPr>
  </w:style>
  <w:style w:type="paragraph" w:customStyle="1" w:styleId="aff2">
    <w:name w:val="Заголовок таблицы"/>
    <w:basedOn w:val="a6"/>
    <w:link w:val="1f"/>
    <w:rsid w:val="002633C7"/>
    <w:pPr>
      <w:jc w:val="center"/>
    </w:pPr>
    <w:rPr>
      <w:b/>
    </w:rPr>
  </w:style>
  <w:style w:type="character" w:customStyle="1" w:styleId="1f">
    <w:name w:val="Заголовок таблицы1"/>
    <w:basedOn w:val="13"/>
    <w:link w:val="aff2"/>
    <w:rsid w:val="002633C7"/>
    <w:rPr>
      <w:rFonts w:ascii="Arial" w:hAnsi="Arial"/>
      <w:b/>
      <w:sz w:val="20"/>
    </w:rPr>
  </w:style>
  <w:style w:type="paragraph" w:customStyle="1" w:styleId="1f0">
    <w:name w:val="Просмотренная гиперссылка1"/>
    <w:link w:val="116"/>
    <w:rsid w:val="002633C7"/>
    <w:rPr>
      <w:color w:val="800080"/>
      <w:u w:val="single"/>
    </w:rPr>
  </w:style>
  <w:style w:type="character" w:customStyle="1" w:styleId="116">
    <w:name w:val="Просмотренная гиперссылка11"/>
    <w:link w:val="1f0"/>
    <w:rsid w:val="002633C7"/>
    <w:rPr>
      <w:color w:val="800080"/>
      <w:u w:val="single"/>
    </w:rPr>
  </w:style>
  <w:style w:type="paragraph" w:styleId="aff3">
    <w:name w:val="TOC Heading"/>
    <w:basedOn w:val="1"/>
    <w:next w:val="a"/>
    <w:link w:val="aff4"/>
    <w:rsid w:val="002633C7"/>
    <w:pPr>
      <w:keepLines/>
      <w:spacing w:before="480" w:after="0" w:line="276" w:lineRule="auto"/>
      <w:outlineLvl w:val="8"/>
    </w:pPr>
    <w:rPr>
      <w:color w:val="365F91"/>
      <w:sz w:val="28"/>
    </w:rPr>
  </w:style>
  <w:style w:type="character" w:customStyle="1" w:styleId="aff4">
    <w:name w:val="Заголовок оглавления Знак"/>
    <w:basedOn w:val="10"/>
    <w:link w:val="aff3"/>
    <w:rsid w:val="002633C7"/>
    <w:rPr>
      <w:rFonts w:ascii="Cambria" w:hAnsi="Cambria"/>
      <w:b/>
      <w:color w:val="365F91"/>
      <w:sz w:val="28"/>
    </w:rPr>
  </w:style>
  <w:style w:type="paragraph" w:customStyle="1" w:styleId="WW8Num14z0">
    <w:name w:val="WW8Num14z0"/>
    <w:link w:val="WW8Num14z01"/>
    <w:rsid w:val="002633C7"/>
    <w:rPr>
      <w:rFonts w:ascii="Symbol" w:hAnsi="Symbol"/>
      <w:sz w:val="18"/>
    </w:rPr>
  </w:style>
  <w:style w:type="character" w:customStyle="1" w:styleId="WW8Num14z01">
    <w:name w:val="WW8Num14z01"/>
    <w:link w:val="WW8Num14z0"/>
    <w:rsid w:val="002633C7"/>
    <w:rPr>
      <w:rFonts w:ascii="Symbol" w:hAnsi="Symbol"/>
      <w:sz w:val="18"/>
    </w:rPr>
  </w:style>
  <w:style w:type="paragraph" w:styleId="28">
    <w:name w:val="Body Text Indent 2"/>
    <w:basedOn w:val="a"/>
    <w:link w:val="29"/>
    <w:rsid w:val="002633C7"/>
    <w:pPr>
      <w:widowControl w:val="0"/>
      <w:spacing w:after="120" w:line="480" w:lineRule="auto"/>
      <w:ind w:left="283"/>
    </w:pPr>
    <w:rPr>
      <w:rFonts w:ascii="Arial" w:hAnsi="Arial"/>
      <w:sz w:val="20"/>
    </w:rPr>
  </w:style>
  <w:style w:type="character" w:customStyle="1" w:styleId="29">
    <w:name w:val="Основной текст с отступом 2 Знак"/>
    <w:basedOn w:val="11"/>
    <w:link w:val="28"/>
    <w:rsid w:val="002633C7"/>
    <w:rPr>
      <w:rFonts w:ascii="Arial" w:hAnsi="Arial"/>
      <w:sz w:val="20"/>
    </w:rPr>
  </w:style>
  <w:style w:type="paragraph" w:styleId="aff5">
    <w:name w:val="caption"/>
    <w:basedOn w:val="a"/>
    <w:next w:val="a"/>
    <w:link w:val="aff6"/>
    <w:rsid w:val="002633C7"/>
    <w:pPr>
      <w:keepNext/>
      <w:spacing w:beforeAutospacing="1"/>
      <w:ind w:firstLine="567"/>
      <w:jc w:val="both"/>
    </w:pPr>
    <w:rPr>
      <w:b/>
      <w:sz w:val="28"/>
    </w:rPr>
  </w:style>
  <w:style w:type="character" w:customStyle="1" w:styleId="aff6">
    <w:name w:val="Название объекта Знак"/>
    <w:basedOn w:val="11"/>
    <w:link w:val="aff5"/>
    <w:rsid w:val="002633C7"/>
    <w:rPr>
      <w:b/>
      <w:sz w:val="28"/>
    </w:rPr>
  </w:style>
  <w:style w:type="paragraph" w:customStyle="1" w:styleId="ConsPlusTitle">
    <w:name w:val="ConsPlusTitle"/>
    <w:basedOn w:val="a"/>
    <w:next w:val="ConsPlusNormal0"/>
    <w:link w:val="ConsPlusTitle1"/>
    <w:rsid w:val="002633C7"/>
    <w:pPr>
      <w:widowControl w:val="0"/>
    </w:pPr>
    <w:rPr>
      <w:rFonts w:ascii="Arial" w:hAnsi="Arial"/>
      <w:b/>
      <w:sz w:val="20"/>
    </w:rPr>
  </w:style>
  <w:style w:type="character" w:customStyle="1" w:styleId="ConsPlusTitle1">
    <w:name w:val="ConsPlusTitle1"/>
    <w:basedOn w:val="11"/>
    <w:link w:val="ConsPlusTitle"/>
    <w:rsid w:val="002633C7"/>
    <w:rPr>
      <w:rFonts w:ascii="Arial" w:hAnsi="Arial"/>
      <w:b/>
      <w:sz w:val="20"/>
    </w:rPr>
  </w:style>
  <w:style w:type="paragraph" w:customStyle="1" w:styleId="pre">
    <w:name w:val="pre"/>
    <w:basedOn w:val="14"/>
    <w:link w:val="pre1"/>
    <w:rsid w:val="002633C7"/>
  </w:style>
  <w:style w:type="character" w:customStyle="1" w:styleId="pre1">
    <w:name w:val="pre1"/>
    <w:basedOn w:val="a0"/>
    <w:link w:val="pre"/>
    <w:rsid w:val="002633C7"/>
  </w:style>
  <w:style w:type="paragraph" w:styleId="aff7">
    <w:name w:val="endnote text"/>
    <w:basedOn w:val="a"/>
    <w:link w:val="aff8"/>
    <w:rsid w:val="002633C7"/>
    <w:pPr>
      <w:ind w:firstLine="709"/>
      <w:jc w:val="both"/>
    </w:pPr>
    <w:rPr>
      <w:sz w:val="28"/>
    </w:rPr>
  </w:style>
  <w:style w:type="character" w:customStyle="1" w:styleId="aff8">
    <w:name w:val="Текст концевой сноски Знак"/>
    <w:basedOn w:val="11"/>
    <w:link w:val="aff7"/>
    <w:rsid w:val="002633C7"/>
    <w:rPr>
      <w:sz w:val="28"/>
    </w:rPr>
  </w:style>
  <w:style w:type="paragraph" w:customStyle="1" w:styleId="WW8Num3z0">
    <w:name w:val="WW8Num3z0"/>
    <w:link w:val="WW8Num3z01"/>
    <w:rsid w:val="002633C7"/>
    <w:rPr>
      <w:rFonts w:ascii="Symbol" w:hAnsi="Symbol"/>
      <w:sz w:val="18"/>
    </w:rPr>
  </w:style>
  <w:style w:type="character" w:customStyle="1" w:styleId="WW8Num3z01">
    <w:name w:val="WW8Num3z01"/>
    <w:link w:val="WW8Num3z0"/>
    <w:rsid w:val="002633C7"/>
    <w:rPr>
      <w:rFonts w:ascii="Symbol" w:hAnsi="Symbol"/>
      <w:sz w:val="18"/>
    </w:rPr>
  </w:style>
  <w:style w:type="paragraph" w:customStyle="1" w:styleId="1f2">
    <w:name w:val="Выделение1"/>
    <w:link w:val="117"/>
    <w:rsid w:val="002633C7"/>
    <w:rPr>
      <w:i/>
    </w:rPr>
  </w:style>
  <w:style w:type="character" w:customStyle="1" w:styleId="117">
    <w:name w:val="Выделение11"/>
    <w:link w:val="1f2"/>
    <w:rsid w:val="002633C7"/>
    <w:rPr>
      <w:i/>
    </w:rPr>
  </w:style>
  <w:style w:type="paragraph" w:customStyle="1" w:styleId="WW-Absatz-Standardschriftart11111">
    <w:name w:val="WW-Absatz-Standardschriftart11111"/>
    <w:link w:val="WW-Absatz-Standardschriftart111112"/>
    <w:rsid w:val="002633C7"/>
  </w:style>
  <w:style w:type="character" w:customStyle="1" w:styleId="WW-Absatz-Standardschriftart111112">
    <w:name w:val="WW-Absatz-Standardschriftart111112"/>
    <w:link w:val="WW-Absatz-Standardschriftart11111"/>
    <w:rsid w:val="002633C7"/>
  </w:style>
  <w:style w:type="paragraph" w:customStyle="1" w:styleId="WW-Absatz-Standardschriftart1111">
    <w:name w:val="WW-Absatz-Standardschriftart1111"/>
    <w:link w:val="WW-Absatz-Standardschriftart11112"/>
    <w:rsid w:val="002633C7"/>
  </w:style>
  <w:style w:type="character" w:customStyle="1" w:styleId="WW-Absatz-Standardschriftart11112">
    <w:name w:val="WW-Absatz-Standardschriftart11112"/>
    <w:link w:val="WW-Absatz-Standardschriftart1111"/>
    <w:rsid w:val="002633C7"/>
  </w:style>
  <w:style w:type="character" w:customStyle="1" w:styleId="50">
    <w:name w:val="Заголовок 5 Знак"/>
    <w:basedOn w:val="11"/>
    <w:link w:val="5"/>
    <w:rsid w:val="002633C7"/>
    <w:rPr>
      <w:rFonts w:ascii="Arial" w:hAnsi="Arial"/>
      <w:sz w:val="28"/>
    </w:rPr>
  </w:style>
  <w:style w:type="paragraph" w:customStyle="1" w:styleId="WW-Absatz-Standardschriftart1111111">
    <w:name w:val="WW-Absatz-Standardschriftart1111111"/>
    <w:link w:val="WW-Absatz-Standardschriftart11111112"/>
    <w:rsid w:val="002633C7"/>
  </w:style>
  <w:style w:type="character" w:customStyle="1" w:styleId="WW-Absatz-Standardschriftart11111112">
    <w:name w:val="WW-Absatz-Standardschriftart11111112"/>
    <w:link w:val="WW-Absatz-Standardschriftart1111111"/>
    <w:rsid w:val="002633C7"/>
  </w:style>
  <w:style w:type="paragraph" w:customStyle="1" w:styleId="TableFootnotelast1">
    <w:name w:val="Table_Footnote_last Знак1"/>
    <w:link w:val="TableFootnotelast11"/>
    <w:rsid w:val="002633C7"/>
  </w:style>
  <w:style w:type="character" w:customStyle="1" w:styleId="TableFootnotelast11">
    <w:name w:val="Table_Footnote_last Знак11"/>
    <w:link w:val="TableFootnotelast1"/>
    <w:rsid w:val="002633C7"/>
  </w:style>
  <w:style w:type="paragraph" w:customStyle="1" w:styleId="Default">
    <w:name w:val="Default"/>
    <w:link w:val="Default1"/>
    <w:rsid w:val="002633C7"/>
    <w:rPr>
      <w:rFonts w:ascii="Verdana" w:hAnsi="Verdana"/>
      <w:sz w:val="24"/>
    </w:rPr>
  </w:style>
  <w:style w:type="character" w:customStyle="1" w:styleId="Default1">
    <w:name w:val="Default1"/>
    <w:link w:val="Default"/>
    <w:rsid w:val="002633C7"/>
    <w:rPr>
      <w:rFonts w:ascii="Verdana" w:hAnsi="Verdana"/>
      <w:sz w:val="24"/>
    </w:rPr>
  </w:style>
  <w:style w:type="paragraph" w:customStyle="1" w:styleId="aff9">
    <w:name w:val="Маркеры списка"/>
    <w:link w:val="1f3"/>
    <w:rsid w:val="002633C7"/>
    <w:rPr>
      <w:rFonts w:ascii="StarSymbol" w:hAnsi="StarSymbol"/>
      <w:sz w:val="18"/>
    </w:rPr>
  </w:style>
  <w:style w:type="character" w:customStyle="1" w:styleId="1f3">
    <w:name w:val="Маркеры списка1"/>
    <w:link w:val="aff9"/>
    <w:rsid w:val="002633C7"/>
    <w:rPr>
      <w:rFonts w:ascii="StarSymbol" w:hAnsi="StarSymbol"/>
      <w:sz w:val="18"/>
    </w:rPr>
  </w:style>
  <w:style w:type="paragraph" w:customStyle="1" w:styleId="1f4">
    <w:name w:val="Сильная ссылка1"/>
    <w:link w:val="118"/>
    <w:rsid w:val="002633C7"/>
    <w:rPr>
      <w:b/>
      <w:smallCaps/>
      <w:color w:val="C0504D"/>
      <w:spacing w:val="5"/>
      <w:u w:val="single"/>
    </w:rPr>
  </w:style>
  <w:style w:type="character" w:customStyle="1" w:styleId="118">
    <w:name w:val="Сильная ссылка11"/>
    <w:link w:val="1f4"/>
    <w:rsid w:val="002633C7"/>
    <w:rPr>
      <w:b/>
      <w:smallCaps/>
      <w:color w:val="C0504D"/>
      <w:spacing w:val="5"/>
      <w:u w:val="single"/>
    </w:rPr>
  </w:style>
  <w:style w:type="paragraph" w:customStyle="1" w:styleId="a30">
    <w:name w:val="a3"/>
    <w:basedOn w:val="a"/>
    <w:link w:val="a31"/>
    <w:rsid w:val="002633C7"/>
    <w:pPr>
      <w:spacing w:before="64" w:after="64"/>
    </w:pPr>
    <w:rPr>
      <w:rFonts w:ascii="Arial" w:hAnsi="Arial"/>
      <w:sz w:val="20"/>
    </w:rPr>
  </w:style>
  <w:style w:type="character" w:customStyle="1" w:styleId="a31">
    <w:name w:val="a31"/>
    <w:basedOn w:val="11"/>
    <w:link w:val="a30"/>
    <w:rsid w:val="002633C7"/>
    <w:rPr>
      <w:rFonts w:ascii="Arial" w:hAnsi="Arial"/>
      <w:sz w:val="20"/>
    </w:rPr>
  </w:style>
  <w:style w:type="paragraph" w:customStyle="1" w:styleId="affa">
    <w:name w:val="Символ нумерации"/>
    <w:link w:val="1f5"/>
    <w:rsid w:val="002633C7"/>
  </w:style>
  <w:style w:type="character" w:customStyle="1" w:styleId="1f5">
    <w:name w:val="Символ нумерации1"/>
    <w:link w:val="affa"/>
    <w:rsid w:val="002633C7"/>
  </w:style>
  <w:style w:type="paragraph" w:customStyle="1" w:styleId="1f6">
    <w:name w:val="Слабое выделение1"/>
    <w:link w:val="119"/>
    <w:rsid w:val="002633C7"/>
    <w:rPr>
      <w:i/>
    </w:rPr>
  </w:style>
  <w:style w:type="character" w:customStyle="1" w:styleId="119">
    <w:name w:val="Слабое выделение11"/>
    <w:link w:val="1f6"/>
    <w:rsid w:val="002633C7"/>
    <w:rPr>
      <w:i/>
    </w:rPr>
  </w:style>
  <w:style w:type="character" w:customStyle="1" w:styleId="10">
    <w:name w:val="Заголовок 1 Знак"/>
    <w:basedOn w:val="11"/>
    <w:link w:val="1"/>
    <w:rsid w:val="002633C7"/>
    <w:rPr>
      <w:rFonts w:ascii="Cambria" w:hAnsi="Cambria"/>
      <w:b/>
      <w:sz w:val="32"/>
    </w:rPr>
  </w:style>
  <w:style w:type="paragraph" w:customStyle="1" w:styleId="214">
    <w:name w:val="Цитата 21"/>
    <w:basedOn w:val="a"/>
    <w:next w:val="a"/>
    <w:link w:val="2111"/>
    <w:rsid w:val="002633C7"/>
    <w:pPr>
      <w:spacing w:after="200" w:line="276" w:lineRule="auto"/>
      <w:ind w:firstLine="709"/>
      <w:jc w:val="both"/>
    </w:pPr>
    <w:rPr>
      <w:i/>
      <w:sz w:val="20"/>
    </w:rPr>
  </w:style>
  <w:style w:type="character" w:customStyle="1" w:styleId="2111">
    <w:name w:val="Цитата 211"/>
    <w:basedOn w:val="11"/>
    <w:link w:val="214"/>
    <w:rsid w:val="002633C7"/>
    <w:rPr>
      <w:i/>
      <w:sz w:val="20"/>
    </w:rPr>
  </w:style>
  <w:style w:type="paragraph" w:customStyle="1" w:styleId="WW8Num7z0">
    <w:name w:val="WW8Num7z0"/>
    <w:link w:val="WW8Num7z01"/>
    <w:rsid w:val="002633C7"/>
    <w:rPr>
      <w:rFonts w:ascii="Symbol" w:hAnsi="Symbol"/>
      <w:sz w:val="18"/>
    </w:rPr>
  </w:style>
  <w:style w:type="character" w:customStyle="1" w:styleId="WW8Num7z01">
    <w:name w:val="WW8Num7z01"/>
    <w:link w:val="WW8Num7z0"/>
    <w:rsid w:val="002633C7"/>
    <w:rPr>
      <w:rFonts w:ascii="Symbol" w:hAnsi="Symbol"/>
      <w:sz w:val="18"/>
    </w:rPr>
  </w:style>
  <w:style w:type="paragraph" w:customStyle="1" w:styleId="1f7">
    <w:name w:val="Знак сноски1"/>
    <w:link w:val="11a"/>
    <w:rsid w:val="002633C7"/>
    <w:rPr>
      <w:vertAlign w:val="superscript"/>
    </w:rPr>
  </w:style>
  <w:style w:type="character" w:customStyle="1" w:styleId="11a">
    <w:name w:val="Знак сноски11"/>
    <w:link w:val="1f7"/>
    <w:rsid w:val="002633C7"/>
    <w:rPr>
      <w:vertAlign w:val="superscript"/>
    </w:rPr>
  </w:style>
  <w:style w:type="paragraph" w:customStyle="1" w:styleId="ConsPlusDocList">
    <w:name w:val="ConsPlusDocList"/>
    <w:basedOn w:val="a"/>
    <w:link w:val="ConsPlusDocList1"/>
    <w:rsid w:val="002633C7"/>
    <w:pPr>
      <w:widowControl w:val="0"/>
    </w:pPr>
    <w:rPr>
      <w:rFonts w:ascii="Courier New" w:hAnsi="Courier New"/>
      <w:sz w:val="20"/>
    </w:rPr>
  </w:style>
  <w:style w:type="character" w:customStyle="1" w:styleId="ConsPlusDocList1">
    <w:name w:val="ConsPlusDocList1"/>
    <w:basedOn w:val="11"/>
    <w:link w:val="ConsPlusDocList"/>
    <w:rsid w:val="002633C7"/>
    <w:rPr>
      <w:rFonts w:ascii="Courier New" w:hAnsi="Courier New"/>
      <w:sz w:val="20"/>
    </w:rPr>
  </w:style>
  <w:style w:type="paragraph" w:styleId="2a">
    <w:name w:val="Body Text 2"/>
    <w:basedOn w:val="a"/>
    <w:link w:val="2b"/>
    <w:rsid w:val="002633C7"/>
    <w:pPr>
      <w:widowControl w:val="0"/>
      <w:spacing w:after="120" w:line="480" w:lineRule="auto"/>
    </w:pPr>
  </w:style>
  <w:style w:type="character" w:customStyle="1" w:styleId="2b">
    <w:name w:val="Основной текст 2 Знак"/>
    <w:basedOn w:val="11"/>
    <w:link w:val="2a"/>
    <w:rsid w:val="002633C7"/>
    <w:rPr>
      <w:sz w:val="24"/>
    </w:rPr>
  </w:style>
  <w:style w:type="paragraph" w:customStyle="1" w:styleId="1f8">
    <w:name w:val="Слабая ссылка1"/>
    <w:link w:val="11b"/>
    <w:rsid w:val="002633C7"/>
    <w:rPr>
      <w:smallCaps/>
    </w:rPr>
  </w:style>
  <w:style w:type="character" w:customStyle="1" w:styleId="11b">
    <w:name w:val="Слабая ссылка11"/>
    <w:link w:val="1f8"/>
    <w:rsid w:val="002633C7"/>
    <w:rPr>
      <w:smallCaps/>
    </w:rPr>
  </w:style>
  <w:style w:type="paragraph" w:customStyle="1" w:styleId="1f9">
    <w:name w:val="Гиперссылка1"/>
    <w:link w:val="affb"/>
    <w:rsid w:val="002633C7"/>
    <w:rPr>
      <w:color w:val="0000FF"/>
      <w:u w:val="single"/>
    </w:rPr>
  </w:style>
  <w:style w:type="character" w:styleId="affb">
    <w:name w:val="Hyperlink"/>
    <w:link w:val="1f9"/>
    <w:rsid w:val="002633C7"/>
    <w:rPr>
      <w:color w:val="0000FF"/>
      <w:u w:val="single"/>
    </w:rPr>
  </w:style>
  <w:style w:type="paragraph" w:customStyle="1" w:styleId="Footnote">
    <w:name w:val="Footnote"/>
    <w:basedOn w:val="a"/>
    <w:link w:val="Footnote1"/>
    <w:rsid w:val="002633C7"/>
    <w:pPr>
      <w:widowControl w:val="0"/>
    </w:pPr>
    <w:rPr>
      <w:sz w:val="20"/>
    </w:rPr>
  </w:style>
  <w:style w:type="character" w:customStyle="1" w:styleId="Footnote1">
    <w:name w:val="Footnote1"/>
    <w:basedOn w:val="11"/>
    <w:link w:val="Footnote"/>
    <w:rsid w:val="002633C7"/>
    <w:rPr>
      <w:sz w:val="20"/>
    </w:rPr>
  </w:style>
  <w:style w:type="character" w:customStyle="1" w:styleId="80">
    <w:name w:val="Заголовок 8 Знак"/>
    <w:basedOn w:val="11"/>
    <w:link w:val="8"/>
    <w:rsid w:val="002633C7"/>
    <w:rPr>
      <w:i/>
      <w:sz w:val="24"/>
    </w:rPr>
  </w:style>
  <w:style w:type="paragraph" w:customStyle="1" w:styleId="1fa">
    <w:name w:val="Название Знак1"/>
    <w:link w:val="11c"/>
    <w:rsid w:val="002633C7"/>
    <w:rPr>
      <w:rFonts w:ascii="Calibri" w:hAnsi="Calibri"/>
    </w:rPr>
  </w:style>
  <w:style w:type="character" w:customStyle="1" w:styleId="11c">
    <w:name w:val="Название Знак11"/>
    <w:link w:val="1fa"/>
    <w:rsid w:val="002633C7"/>
    <w:rPr>
      <w:rFonts w:ascii="Calibri" w:hAnsi="Calibri"/>
    </w:rPr>
  </w:style>
  <w:style w:type="paragraph" w:styleId="1fb">
    <w:name w:val="toc 1"/>
    <w:basedOn w:val="a"/>
    <w:next w:val="a"/>
    <w:link w:val="1fc"/>
    <w:uiPriority w:val="39"/>
    <w:rsid w:val="002633C7"/>
    <w:rPr>
      <w:sz w:val="28"/>
    </w:rPr>
  </w:style>
  <w:style w:type="character" w:customStyle="1" w:styleId="1fc">
    <w:name w:val="Оглавление 1 Знак"/>
    <w:basedOn w:val="11"/>
    <w:link w:val="1fb"/>
    <w:rsid w:val="002633C7"/>
    <w:rPr>
      <w:sz w:val="28"/>
    </w:rPr>
  </w:style>
  <w:style w:type="paragraph" w:customStyle="1" w:styleId="1fd">
    <w:name w:val="Знак примечания1"/>
    <w:link w:val="11d"/>
    <w:rsid w:val="002633C7"/>
    <w:rPr>
      <w:sz w:val="16"/>
    </w:rPr>
  </w:style>
  <w:style w:type="character" w:customStyle="1" w:styleId="11d">
    <w:name w:val="Знак примечания11"/>
    <w:link w:val="1fd"/>
    <w:rsid w:val="002633C7"/>
    <w:rPr>
      <w:sz w:val="16"/>
    </w:rPr>
  </w:style>
  <w:style w:type="paragraph" w:customStyle="1" w:styleId="1fe">
    <w:name w:val="Строгий1"/>
    <w:link w:val="11e"/>
    <w:rsid w:val="002633C7"/>
    <w:rPr>
      <w:b/>
    </w:rPr>
  </w:style>
  <w:style w:type="character" w:customStyle="1" w:styleId="11e">
    <w:name w:val="Строгий11"/>
    <w:link w:val="1fe"/>
    <w:rsid w:val="002633C7"/>
    <w:rPr>
      <w:b/>
    </w:rPr>
  </w:style>
  <w:style w:type="paragraph" w:customStyle="1" w:styleId="affc">
    <w:name w:val="Гипертекстовая ссылка"/>
    <w:link w:val="1ff"/>
    <w:rsid w:val="002633C7"/>
    <w:rPr>
      <w:color w:val="106BBE"/>
    </w:rPr>
  </w:style>
  <w:style w:type="character" w:customStyle="1" w:styleId="1ff">
    <w:name w:val="Гипертекстовая ссылка1"/>
    <w:link w:val="affc"/>
    <w:rsid w:val="002633C7"/>
    <w:rPr>
      <w:color w:val="106BBE"/>
    </w:rPr>
  </w:style>
  <w:style w:type="paragraph" w:customStyle="1" w:styleId="HeaderandFooter">
    <w:name w:val="Header and Footer"/>
    <w:link w:val="HeaderandFooter1"/>
    <w:rsid w:val="002633C7"/>
    <w:pPr>
      <w:jc w:val="both"/>
    </w:pPr>
    <w:rPr>
      <w:rFonts w:ascii="XO Thames" w:hAnsi="XO Thames"/>
    </w:rPr>
  </w:style>
  <w:style w:type="character" w:customStyle="1" w:styleId="HeaderandFooter1">
    <w:name w:val="Header and Footer1"/>
    <w:link w:val="HeaderandFooter"/>
    <w:rsid w:val="002633C7"/>
    <w:rPr>
      <w:rFonts w:ascii="XO Thames" w:hAnsi="XO Thames"/>
    </w:rPr>
  </w:style>
  <w:style w:type="paragraph" w:customStyle="1" w:styleId="WW-Absatz-Standardschriftart111111">
    <w:name w:val="WW-Absatz-Standardschriftart111111"/>
    <w:link w:val="WW-Absatz-Standardschriftart1111112"/>
    <w:rsid w:val="002633C7"/>
  </w:style>
  <w:style w:type="character" w:customStyle="1" w:styleId="WW-Absatz-Standardschriftart1111112">
    <w:name w:val="WW-Absatz-Standardschriftart1111112"/>
    <w:link w:val="WW-Absatz-Standardschriftart111111"/>
    <w:rsid w:val="002633C7"/>
  </w:style>
  <w:style w:type="paragraph" w:customStyle="1" w:styleId="121">
    <w:name w:val="Гиперссылка12"/>
    <w:link w:val="11f"/>
    <w:rsid w:val="002633C7"/>
    <w:rPr>
      <w:color w:val="0000FF"/>
      <w:u w:val="single"/>
    </w:rPr>
  </w:style>
  <w:style w:type="character" w:customStyle="1" w:styleId="11f">
    <w:name w:val="Гиперссылка11"/>
    <w:link w:val="121"/>
    <w:rsid w:val="002633C7"/>
    <w:rPr>
      <w:color w:val="0000FF"/>
      <w:u w:val="single"/>
    </w:rPr>
  </w:style>
  <w:style w:type="paragraph" w:styleId="affd">
    <w:name w:val="footer"/>
    <w:basedOn w:val="a"/>
    <w:link w:val="affe"/>
    <w:rsid w:val="002633C7"/>
    <w:pPr>
      <w:tabs>
        <w:tab w:val="center" w:pos="4677"/>
        <w:tab w:val="right" w:pos="9355"/>
      </w:tabs>
    </w:pPr>
  </w:style>
  <w:style w:type="character" w:customStyle="1" w:styleId="affe">
    <w:name w:val="Нижний колонтитул Знак"/>
    <w:basedOn w:val="11"/>
    <w:link w:val="affd"/>
    <w:rsid w:val="002633C7"/>
    <w:rPr>
      <w:sz w:val="24"/>
    </w:rPr>
  </w:style>
  <w:style w:type="paragraph" w:customStyle="1" w:styleId="afff">
    <w:name w:val="Знак"/>
    <w:basedOn w:val="a"/>
    <w:link w:val="1ff0"/>
    <w:rsid w:val="002633C7"/>
    <w:pPr>
      <w:spacing w:after="160" w:line="240" w:lineRule="exact"/>
    </w:pPr>
    <w:rPr>
      <w:rFonts w:ascii="Verdana" w:hAnsi="Verdana"/>
    </w:rPr>
  </w:style>
  <w:style w:type="character" w:customStyle="1" w:styleId="1ff0">
    <w:name w:val="Знак1"/>
    <w:basedOn w:val="11"/>
    <w:link w:val="afff"/>
    <w:rsid w:val="002633C7"/>
    <w:rPr>
      <w:rFonts w:ascii="Verdana" w:hAnsi="Verdana"/>
      <w:sz w:val="24"/>
    </w:rPr>
  </w:style>
  <w:style w:type="paragraph" w:styleId="36">
    <w:name w:val="Body Text 3"/>
    <w:basedOn w:val="a"/>
    <w:link w:val="37"/>
    <w:rsid w:val="002633C7"/>
    <w:pPr>
      <w:spacing w:after="120"/>
    </w:pPr>
    <w:rPr>
      <w:sz w:val="16"/>
    </w:rPr>
  </w:style>
  <w:style w:type="character" w:customStyle="1" w:styleId="37">
    <w:name w:val="Основной текст 3 Знак"/>
    <w:basedOn w:val="11"/>
    <w:link w:val="36"/>
    <w:rsid w:val="002633C7"/>
    <w:rPr>
      <w:sz w:val="16"/>
    </w:rPr>
  </w:style>
  <w:style w:type="paragraph" w:customStyle="1" w:styleId="WW-Absatz-Standardschriftart1111111111">
    <w:name w:val="WW-Absatz-Standardschriftart1111111111"/>
    <w:link w:val="WW-Absatz-Standardschriftart11111111112"/>
    <w:rsid w:val="002633C7"/>
  </w:style>
  <w:style w:type="character" w:customStyle="1" w:styleId="WW-Absatz-Standardschriftart11111111112">
    <w:name w:val="WW-Absatz-Standardschriftart11111111112"/>
    <w:link w:val="WW-Absatz-Standardschriftart1111111111"/>
    <w:rsid w:val="002633C7"/>
  </w:style>
  <w:style w:type="paragraph" w:customStyle="1" w:styleId="122">
    <w:name w:val="Обычный12"/>
    <w:link w:val="11f0"/>
    <w:rsid w:val="002633C7"/>
    <w:rPr>
      <w:sz w:val="24"/>
    </w:rPr>
  </w:style>
  <w:style w:type="character" w:customStyle="1" w:styleId="11f0">
    <w:name w:val="Обычный11"/>
    <w:link w:val="122"/>
    <w:rsid w:val="002633C7"/>
    <w:rPr>
      <w:sz w:val="24"/>
    </w:rPr>
  </w:style>
  <w:style w:type="paragraph" w:customStyle="1" w:styleId="WW8Num5z0">
    <w:name w:val="WW8Num5z0"/>
    <w:link w:val="WW8Num5z01"/>
    <w:rsid w:val="002633C7"/>
    <w:rPr>
      <w:rFonts w:ascii="Symbol" w:hAnsi="Symbol"/>
      <w:sz w:val="18"/>
    </w:rPr>
  </w:style>
  <w:style w:type="character" w:customStyle="1" w:styleId="WW8Num5z01">
    <w:name w:val="WW8Num5z01"/>
    <w:link w:val="WW8Num5z0"/>
    <w:rsid w:val="002633C7"/>
    <w:rPr>
      <w:rFonts w:ascii="Symbol" w:hAnsi="Symbol"/>
      <w:sz w:val="18"/>
    </w:rPr>
  </w:style>
  <w:style w:type="paragraph" w:styleId="afff0">
    <w:name w:val="Balloon Text"/>
    <w:basedOn w:val="a"/>
    <w:link w:val="afff1"/>
    <w:rsid w:val="002633C7"/>
    <w:rPr>
      <w:rFonts w:ascii="Tahoma" w:hAnsi="Tahoma"/>
      <w:sz w:val="16"/>
    </w:rPr>
  </w:style>
  <w:style w:type="character" w:customStyle="1" w:styleId="afff1">
    <w:name w:val="Текст выноски Знак"/>
    <w:basedOn w:val="11"/>
    <w:link w:val="afff0"/>
    <w:rsid w:val="002633C7"/>
    <w:rPr>
      <w:rFonts w:ascii="Tahoma" w:hAnsi="Tahoma"/>
      <w:sz w:val="16"/>
    </w:rPr>
  </w:style>
  <w:style w:type="paragraph" w:customStyle="1" w:styleId="1ff1">
    <w:name w:val="Стиль1"/>
    <w:basedOn w:val="a"/>
    <w:link w:val="11f1"/>
    <w:rsid w:val="002633C7"/>
    <w:pPr>
      <w:keepNext/>
      <w:spacing w:line="360" w:lineRule="auto"/>
      <w:ind w:firstLine="567"/>
      <w:contextualSpacing/>
      <w:jc w:val="both"/>
    </w:pPr>
    <w:rPr>
      <w:b/>
      <w:sz w:val="28"/>
    </w:rPr>
  </w:style>
  <w:style w:type="character" w:customStyle="1" w:styleId="11f1">
    <w:name w:val="Стиль11"/>
    <w:basedOn w:val="11"/>
    <w:link w:val="1ff1"/>
    <w:rsid w:val="002633C7"/>
    <w:rPr>
      <w:b/>
      <w:sz w:val="28"/>
    </w:rPr>
  </w:style>
  <w:style w:type="paragraph" w:customStyle="1" w:styleId="afff2">
    <w:name w:val="Знак Знак"/>
    <w:link w:val="38"/>
    <w:rsid w:val="002633C7"/>
    <w:rPr>
      <w:sz w:val="16"/>
    </w:rPr>
  </w:style>
  <w:style w:type="character" w:customStyle="1" w:styleId="38">
    <w:name w:val="Знак Знак3"/>
    <w:link w:val="afff2"/>
    <w:rsid w:val="002633C7"/>
    <w:rPr>
      <w:sz w:val="16"/>
    </w:rPr>
  </w:style>
  <w:style w:type="paragraph" w:customStyle="1" w:styleId="WW8Num16z0">
    <w:name w:val="WW8Num16z0"/>
    <w:link w:val="WW8Num16z01"/>
    <w:rsid w:val="002633C7"/>
    <w:rPr>
      <w:rFonts w:ascii="Symbol" w:hAnsi="Symbol"/>
      <w:sz w:val="18"/>
    </w:rPr>
  </w:style>
  <w:style w:type="character" w:customStyle="1" w:styleId="WW8Num16z01">
    <w:name w:val="WW8Num16z01"/>
    <w:link w:val="WW8Num16z0"/>
    <w:rsid w:val="002633C7"/>
    <w:rPr>
      <w:rFonts w:ascii="Symbol" w:hAnsi="Symbol"/>
      <w:sz w:val="18"/>
    </w:rPr>
  </w:style>
  <w:style w:type="paragraph" w:customStyle="1" w:styleId="formattext">
    <w:name w:val="formattext"/>
    <w:basedOn w:val="a"/>
    <w:link w:val="formattext1"/>
    <w:rsid w:val="002633C7"/>
    <w:pPr>
      <w:spacing w:beforeAutospacing="1" w:afterAutospacing="1"/>
    </w:pPr>
  </w:style>
  <w:style w:type="character" w:customStyle="1" w:styleId="formattext1">
    <w:name w:val="formattext1"/>
    <w:basedOn w:val="11"/>
    <w:link w:val="formattext"/>
    <w:rsid w:val="002633C7"/>
    <w:rPr>
      <w:sz w:val="24"/>
    </w:rPr>
  </w:style>
  <w:style w:type="paragraph" w:customStyle="1" w:styleId="WW8Num12z0">
    <w:name w:val="WW8Num12z0"/>
    <w:link w:val="WW8Num12z01"/>
    <w:rsid w:val="002633C7"/>
    <w:rPr>
      <w:rFonts w:ascii="Symbol" w:hAnsi="Symbol"/>
      <w:sz w:val="18"/>
    </w:rPr>
  </w:style>
  <w:style w:type="character" w:customStyle="1" w:styleId="WW8Num12z01">
    <w:name w:val="WW8Num12z01"/>
    <w:link w:val="WW8Num12z0"/>
    <w:rsid w:val="002633C7"/>
    <w:rPr>
      <w:rFonts w:ascii="Symbol" w:hAnsi="Symbol"/>
      <w:sz w:val="18"/>
    </w:rPr>
  </w:style>
  <w:style w:type="paragraph" w:styleId="91">
    <w:name w:val="toc 9"/>
    <w:next w:val="a"/>
    <w:link w:val="92"/>
    <w:uiPriority w:val="39"/>
    <w:rsid w:val="002633C7"/>
    <w:pPr>
      <w:ind w:left="1600"/>
    </w:pPr>
    <w:rPr>
      <w:rFonts w:ascii="XO Thames" w:hAnsi="XO Thames"/>
      <w:sz w:val="28"/>
    </w:rPr>
  </w:style>
  <w:style w:type="character" w:customStyle="1" w:styleId="92">
    <w:name w:val="Оглавление 9 Знак"/>
    <w:link w:val="91"/>
    <w:rsid w:val="002633C7"/>
    <w:rPr>
      <w:rFonts w:ascii="XO Thames" w:hAnsi="XO Thames"/>
      <w:sz w:val="28"/>
    </w:rPr>
  </w:style>
  <w:style w:type="paragraph" w:styleId="afff3">
    <w:name w:val="Normal (Web)"/>
    <w:basedOn w:val="a"/>
    <w:link w:val="afff4"/>
    <w:rsid w:val="002633C7"/>
    <w:pPr>
      <w:spacing w:before="100" w:after="119"/>
    </w:pPr>
  </w:style>
  <w:style w:type="character" w:customStyle="1" w:styleId="afff4">
    <w:name w:val="Обычный (Интернет) Знак"/>
    <w:basedOn w:val="11"/>
    <w:link w:val="afff3"/>
    <w:rsid w:val="002633C7"/>
    <w:rPr>
      <w:sz w:val="24"/>
    </w:rPr>
  </w:style>
  <w:style w:type="paragraph" w:customStyle="1" w:styleId="s3">
    <w:name w:val="s_3"/>
    <w:basedOn w:val="a"/>
    <w:link w:val="s31"/>
    <w:rsid w:val="002633C7"/>
    <w:pPr>
      <w:spacing w:beforeAutospacing="1" w:afterAutospacing="1"/>
    </w:pPr>
  </w:style>
  <w:style w:type="character" w:customStyle="1" w:styleId="s31">
    <w:name w:val="s_31"/>
    <w:basedOn w:val="11"/>
    <w:link w:val="s3"/>
    <w:rsid w:val="002633C7"/>
    <w:rPr>
      <w:sz w:val="24"/>
    </w:rPr>
  </w:style>
  <w:style w:type="paragraph" w:customStyle="1" w:styleId="WW8Num6z0">
    <w:name w:val="WW8Num6z0"/>
    <w:link w:val="WW8Num6z01"/>
    <w:rsid w:val="002633C7"/>
    <w:rPr>
      <w:rFonts w:ascii="Symbol" w:hAnsi="Symbol"/>
      <w:sz w:val="18"/>
    </w:rPr>
  </w:style>
  <w:style w:type="character" w:customStyle="1" w:styleId="WW8Num6z01">
    <w:name w:val="WW8Num6z01"/>
    <w:link w:val="WW8Num6z0"/>
    <w:rsid w:val="002633C7"/>
    <w:rPr>
      <w:rFonts w:ascii="Symbol" w:hAnsi="Symbol"/>
      <w:sz w:val="18"/>
    </w:rPr>
  </w:style>
  <w:style w:type="paragraph" w:styleId="afff5">
    <w:name w:val="Block Text"/>
    <w:basedOn w:val="a"/>
    <w:link w:val="afff6"/>
    <w:rsid w:val="002633C7"/>
    <w:pPr>
      <w:widowControl w:val="0"/>
      <w:spacing w:line="100" w:lineRule="atLeast"/>
      <w:ind w:left="86" w:right="11" w:firstLine="706"/>
      <w:jc w:val="both"/>
    </w:pPr>
    <w:rPr>
      <w:sz w:val="28"/>
    </w:rPr>
  </w:style>
  <w:style w:type="character" w:customStyle="1" w:styleId="afff6">
    <w:name w:val="Цитата Знак"/>
    <w:basedOn w:val="11"/>
    <w:link w:val="afff5"/>
    <w:rsid w:val="002633C7"/>
    <w:rPr>
      <w:sz w:val="28"/>
    </w:rPr>
  </w:style>
  <w:style w:type="paragraph" w:customStyle="1" w:styleId="Style4">
    <w:name w:val="Style4"/>
    <w:basedOn w:val="a"/>
    <w:link w:val="Style41"/>
    <w:rsid w:val="002633C7"/>
    <w:pPr>
      <w:widowControl w:val="0"/>
      <w:spacing w:line="304" w:lineRule="exact"/>
      <w:ind w:firstLine="701"/>
      <w:jc w:val="both"/>
    </w:pPr>
  </w:style>
  <w:style w:type="character" w:customStyle="1" w:styleId="Style41">
    <w:name w:val="Style41"/>
    <w:basedOn w:val="11"/>
    <w:link w:val="Style4"/>
    <w:rsid w:val="002633C7"/>
    <w:rPr>
      <w:sz w:val="24"/>
    </w:rPr>
  </w:style>
  <w:style w:type="paragraph" w:styleId="81">
    <w:name w:val="toc 8"/>
    <w:next w:val="a"/>
    <w:link w:val="82"/>
    <w:uiPriority w:val="39"/>
    <w:rsid w:val="002633C7"/>
    <w:pPr>
      <w:ind w:left="1400"/>
    </w:pPr>
    <w:rPr>
      <w:rFonts w:ascii="XO Thames" w:hAnsi="XO Thames"/>
      <w:sz w:val="28"/>
    </w:rPr>
  </w:style>
  <w:style w:type="character" w:customStyle="1" w:styleId="82">
    <w:name w:val="Оглавление 8 Знак"/>
    <w:link w:val="81"/>
    <w:rsid w:val="002633C7"/>
    <w:rPr>
      <w:rFonts w:ascii="XO Thames" w:hAnsi="XO Thames"/>
      <w:sz w:val="28"/>
    </w:rPr>
  </w:style>
  <w:style w:type="paragraph" w:customStyle="1" w:styleId="WW-Absatz-Standardschriftart11">
    <w:name w:val="WW-Absatz-Standardschriftart11"/>
    <w:link w:val="WW-Absatz-Standardschriftart112"/>
    <w:rsid w:val="002633C7"/>
  </w:style>
  <w:style w:type="character" w:customStyle="1" w:styleId="WW-Absatz-Standardschriftart112">
    <w:name w:val="WW-Absatz-Standardschriftart112"/>
    <w:link w:val="WW-Absatz-Standardschriftart11"/>
    <w:rsid w:val="002633C7"/>
  </w:style>
  <w:style w:type="paragraph" w:customStyle="1" w:styleId="1ff2">
    <w:name w:val="Основной текст1"/>
    <w:basedOn w:val="a"/>
    <w:link w:val="11f2"/>
    <w:rsid w:val="002633C7"/>
    <w:pPr>
      <w:widowControl w:val="0"/>
      <w:spacing w:before="600" w:line="278" w:lineRule="exact"/>
      <w:jc w:val="center"/>
    </w:pPr>
    <w:rPr>
      <w:b/>
      <w:spacing w:val="-3"/>
      <w:sz w:val="20"/>
    </w:rPr>
  </w:style>
  <w:style w:type="character" w:customStyle="1" w:styleId="11f2">
    <w:name w:val="Основной текст11"/>
    <w:basedOn w:val="11"/>
    <w:link w:val="1ff2"/>
    <w:rsid w:val="002633C7"/>
    <w:rPr>
      <w:b/>
      <w:spacing w:val="-3"/>
      <w:sz w:val="20"/>
    </w:rPr>
  </w:style>
  <w:style w:type="paragraph" w:customStyle="1" w:styleId="FontStyle12">
    <w:name w:val="Font Style12"/>
    <w:link w:val="FontStyle121"/>
    <w:rsid w:val="002633C7"/>
    <w:rPr>
      <w:sz w:val="24"/>
    </w:rPr>
  </w:style>
  <w:style w:type="character" w:customStyle="1" w:styleId="FontStyle121">
    <w:name w:val="Font Style121"/>
    <w:link w:val="FontStyle12"/>
    <w:rsid w:val="002633C7"/>
    <w:rPr>
      <w:sz w:val="24"/>
    </w:rPr>
  </w:style>
  <w:style w:type="paragraph" w:customStyle="1" w:styleId="810">
    <w:name w:val="Заголовок 81"/>
    <w:basedOn w:val="a"/>
    <w:next w:val="a"/>
    <w:link w:val="811"/>
    <w:rsid w:val="002633C7"/>
    <w:pPr>
      <w:ind w:firstLine="709"/>
      <w:jc w:val="both"/>
      <w:outlineLvl w:val="7"/>
    </w:pPr>
    <w:rPr>
      <w:b/>
      <w:color w:val="7F7F7F"/>
      <w:sz w:val="20"/>
    </w:rPr>
  </w:style>
  <w:style w:type="character" w:customStyle="1" w:styleId="811">
    <w:name w:val="Заголовок 811"/>
    <w:basedOn w:val="11"/>
    <w:link w:val="810"/>
    <w:rsid w:val="002633C7"/>
    <w:rPr>
      <w:b/>
      <w:color w:val="7F7F7F"/>
      <w:sz w:val="20"/>
    </w:rPr>
  </w:style>
  <w:style w:type="paragraph" w:customStyle="1" w:styleId="separator">
    <w:name w:val="separator"/>
    <w:link w:val="separator1"/>
    <w:rsid w:val="002633C7"/>
  </w:style>
  <w:style w:type="character" w:customStyle="1" w:styleId="separator1">
    <w:name w:val="separator1"/>
    <w:link w:val="separator"/>
    <w:rsid w:val="002633C7"/>
  </w:style>
  <w:style w:type="paragraph" w:customStyle="1" w:styleId="apple-style-span">
    <w:name w:val="apple-style-span"/>
    <w:basedOn w:val="120"/>
    <w:link w:val="apple-style-span1"/>
    <w:rsid w:val="002633C7"/>
  </w:style>
  <w:style w:type="character" w:customStyle="1" w:styleId="apple-style-span1">
    <w:name w:val="apple-style-span1"/>
    <w:basedOn w:val="110"/>
    <w:link w:val="apple-style-span"/>
    <w:rsid w:val="002633C7"/>
  </w:style>
  <w:style w:type="paragraph" w:customStyle="1" w:styleId="1ff3">
    <w:name w:val="Сильное выделение1"/>
    <w:link w:val="11f3"/>
    <w:rsid w:val="002633C7"/>
    <w:rPr>
      <w:b/>
      <w:i/>
    </w:rPr>
  </w:style>
  <w:style w:type="character" w:customStyle="1" w:styleId="11f3">
    <w:name w:val="Сильное выделение11"/>
    <w:link w:val="1ff3"/>
    <w:rsid w:val="002633C7"/>
    <w:rPr>
      <w:b/>
      <w:i/>
    </w:rPr>
  </w:style>
  <w:style w:type="paragraph" w:customStyle="1" w:styleId="afff7">
    <w:name w:val="Таблица"/>
    <w:basedOn w:val="a"/>
    <w:next w:val="a"/>
    <w:link w:val="1ff4"/>
    <w:rsid w:val="002633C7"/>
    <w:pPr>
      <w:keepNext/>
      <w:ind w:firstLine="709"/>
      <w:jc w:val="both"/>
    </w:pPr>
    <w:rPr>
      <w:b/>
      <w:sz w:val="28"/>
    </w:rPr>
  </w:style>
  <w:style w:type="character" w:customStyle="1" w:styleId="1ff4">
    <w:name w:val="Таблица1"/>
    <w:basedOn w:val="11"/>
    <w:link w:val="afff7"/>
    <w:rsid w:val="002633C7"/>
    <w:rPr>
      <w:b/>
      <w:sz w:val="28"/>
    </w:rPr>
  </w:style>
  <w:style w:type="paragraph" w:customStyle="1" w:styleId="Standard">
    <w:name w:val="Standard"/>
    <w:link w:val="Standard1"/>
    <w:rsid w:val="002633C7"/>
    <w:pPr>
      <w:widowControl w:val="0"/>
    </w:pPr>
    <w:rPr>
      <w:sz w:val="24"/>
    </w:rPr>
  </w:style>
  <w:style w:type="character" w:customStyle="1" w:styleId="Standard1">
    <w:name w:val="Standard1"/>
    <w:link w:val="Standard"/>
    <w:rsid w:val="002633C7"/>
    <w:rPr>
      <w:sz w:val="24"/>
    </w:rPr>
  </w:style>
  <w:style w:type="paragraph" w:customStyle="1" w:styleId="extended-textshort">
    <w:name w:val="extended-text__short"/>
    <w:basedOn w:val="120"/>
    <w:link w:val="extended-textshort1"/>
    <w:rsid w:val="002633C7"/>
  </w:style>
  <w:style w:type="character" w:customStyle="1" w:styleId="extended-textshort1">
    <w:name w:val="extended-text__short1"/>
    <w:basedOn w:val="110"/>
    <w:link w:val="extended-textshort"/>
    <w:rsid w:val="002633C7"/>
  </w:style>
  <w:style w:type="paragraph" w:styleId="51">
    <w:name w:val="toc 5"/>
    <w:next w:val="a"/>
    <w:link w:val="52"/>
    <w:uiPriority w:val="39"/>
    <w:rsid w:val="002633C7"/>
    <w:pPr>
      <w:ind w:left="800"/>
    </w:pPr>
    <w:rPr>
      <w:rFonts w:ascii="XO Thames" w:hAnsi="XO Thames"/>
      <w:sz w:val="28"/>
    </w:rPr>
  </w:style>
  <w:style w:type="character" w:customStyle="1" w:styleId="52">
    <w:name w:val="Оглавление 5 Знак"/>
    <w:link w:val="51"/>
    <w:rsid w:val="002633C7"/>
    <w:rPr>
      <w:rFonts w:ascii="XO Thames" w:hAnsi="XO Thames"/>
      <w:sz w:val="28"/>
    </w:rPr>
  </w:style>
  <w:style w:type="paragraph" w:customStyle="1" w:styleId="WW8Num15z0">
    <w:name w:val="WW8Num15z0"/>
    <w:link w:val="WW8Num15z01"/>
    <w:rsid w:val="002633C7"/>
    <w:rPr>
      <w:rFonts w:ascii="Symbol" w:hAnsi="Symbol"/>
      <w:sz w:val="18"/>
    </w:rPr>
  </w:style>
  <w:style w:type="character" w:customStyle="1" w:styleId="WW8Num15z01">
    <w:name w:val="WW8Num15z01"/>
    <w:link w:val="WW8Num15z0"/>
    <w:rsid w:val="002633C7"/>
    <w:rPr>
      <w:rFonts w:ascii="Symbol" w:hAnsi="Symbol"/>
      <w:sz w:val="18"/>
    </w:rPr>
  </w:style>
  <w:style w:type="paragraph" w:customStyle="1" w:styleId="WW-Absatz-Standardschriftart11111111">
    <w:name w:val="WW-Absatz-Standardschriftart11111111"/>
    <w:link w:val="WW-Absatz-Standardschriftart111111112"/>
    <w:rsid w:val="002633C7"/>
  </w:style>
  <w:style w:type="character" w:customStyle="1" w:styleId="WW-Absatz-Standardschriftart111111112">
    <w:name w:val="WW-Absatz-Standardschriftart111111112"/>
    <w:link w:val="WW-Absatz-Standardschriftart11111111"/>
    <w:rsid w:val="002633C7"/>
  </w:style>
  <w:style w:type="paragraph" w:customStyle="1" w:styleId="v121">
    <w:name w:val="v121"/>
    <w:link w:val="v1211"/>
    <w:rsid w:val="002633C7"/>
    <w:rPr>
      <w:rFonts w:ascii="Verdana" w:hAnsi="Verdana"/>
      <w:sz w:val="18"/>
    </w:rPr>
  </w:style>
  <w:style w:type="character" w:customStyle="1" w:styleId="v1211">
    <w:name w:val="v1211"/>
    <w:link w:val="v121"/>
    <w:rsid w:val="002633C7"/>
    <w:rPr>
      <w:rFonts w:ascii="Verdana" w:hAnsi="Verdana"/>
      <w:sz w:val="18"/>
    </w:rPr>
  </w:style>
  <w:style w:type="paragraph" w:customStyle="1" w:styleId="WW8Num9z0">
    <w:name w:val="WW8Num9z0"/>
    <w:link w:val="WW8Num9z01"/>
    <w:rsid w:val="002633C7"/>
    <w:rPr>
      <w:rFonts w:ascii="Symbol" w:hAnsi="Symbol"/>
      <w:sz w:val="18"/>
    </w:rPr>
  </w:style>
  <w:style w:type="character" w:customStyle="1" w:styleId="WW8Num9z01">
    <w:name w:val="WW8Num9z01"/>
    <w:link w:val="WW8Num9z0"/>
    <w:rsid w:val="002633C7"/>
    <w:rPr>
      <w:rFonts w:ascii="Symbol" w:hAnsi="Symbol"/>
      <w:sz w:val="18"/>
    </w:rPr>
  </w:style>
  <w:style w:type="paragraph" w:customStyle="1" w:styleId="1ff5">
    <w:name w:val="Номер страницы1"/>
    <w:basedOn w:val="120"/>
    <w:link w:val="11f4"/>
    <w:rsid w:val="002633C7"/>
  </w:style>
  <w:style w:type="character" w:customStyle="1" w:styleId="11f4">
    <w:name w:val="Номер страницы11"/>
    <w:basedOn w:val="110"/>
    <w:link w:val="1ff5"/>
    <w:rsid w:val="002633C7"/>
  </w:style>
  <w:style w:type="paragraph" w:customStyle="1" w:styleId="s1">
    <w:name w:val="s_1"/>
    <w:basedOn w:val="a"/>
    <w:link w:val="s11"/>
    <w:rsid w:val="002633C7"/>
    <w:pPr>
      <w:spacing w:beforeAutospacing="1" w:afterAutospacing="1"/>
    </w:pPr>
  </w:style>
  <w:style w:type="character" w:customStyle="1" w:styleId="s11">
    <w:name w:val="s_11"/>
    <w:basedOn w:val="11"/>
    <w:link w:val="s1"/>
    <w:rsid w:val="002633C7"/>
    <w:rPr>
      <w:sz w:val="24"/>
    </w:rPr>
  </w:style>
  <w:style w:type="paragraph" w:customStyle="1" w:styleId="editable-sub-tree-label">
    <w:name w:val="editable-sub-tree-label"/>
    <w:link w:val="editable-sub-tree-label1"/>
    <w:rsid w:val="002633C7"/>
  </w:style>
  <w:style w:type="character" w:customStyle="1" w:styleId="editable-sub-tree-label1">
    <w:name w:val="editable-sub-tree-label1"/>
    <w:link w:val="editable-sub-tree-label"/>
    <w:rsid w:val="002633C7"/>
  </w:style>
  <w:style w:type="paragraph" w:customStyle="1" w:styleId="1ff6">
    <w:name w:val="Заголовок1"/>
    <w:basedOn w:val="a"/>
    <w:next w:val="af0"/>
    <w:link w:val="1ff7"/>
    <w:rsid w:val="002633C7"/>
    <w:pPr>
      <w:keepNext/>
      <w:widowControl w:val="0"/>
      <w:spacing w:before="240" w:after="120"/>
    </w:pPr>
    <w:rPr>
      <w:rFonts w:ascii="Arial" w:hAnsi="Arial"/>
      <w:sz w:val="28"/>
    </w:rPr>
  </w:style>
  <w:style w:type="character" w:customStyle="1" w:styleId="1ff7">
    <w:name w:val="Заголовок1"/>
    <w:basedOn w:val="11"/>
    <w:link w:val="1ff6"/>
    <w:rsid w:val="002633C7"/>
    <w:rPr>
      <w:rFonts w:ascii="Arial" w:hAnsi="Arial"/>
      <w:sz w:val="28"/>
    </w:rPr>
  </w:style>
  <w:style w:type="paragraph" w:styleId="afff8">
    <w:name w:val="Subtitle"/>
    <w:basedOn w:val="1ff6"/>
    <w:next w:val="af0"/>
    <w:link w:val="afff9"/>
    <w:uiPriority w:val="11"/>
    <w:qFormat/>
    <w:rsid w:val="002633C7"/>
    <w:pPr>
      <w:jc w:val="center"/>
    </w:pPr>
    <w:rPr>
      <w:i/>
    </w:rPr>
  </w:style>
  <w:style w:type="character" w:customStyle="1" w:styleId="afff9">
    <w:name w:val="Подзаголовок Знак"/>
    <w:basedOn w:val="1ff7"/>
    <w:link w:val="afff8"/>
    <w:rsid w:val="002633C7"/>
    <w:rPr>
      <w:rFonts w:ascii="Arial" w:hAnsi="Arial"/>
      <w:i/>
      <w:sz w:val="28"/>
    </w:rPr>
  </w:style>
  <w:style w:type="paragraph" w:styleId="af6">
    <w:name w:val="annotation text"/>
    <w:basedOn w:val="a"/>
    <w:link w:val="af8"/>
    <w:rsid w:val="002633C7"/>
    <w:pPr>
      <w:ind w:left="1077"/>
      <w:jc w:val="both"/>
    </w:pPr>
    <w:rPr>
      <w:rFonts w:ascii="Calibri" w:hAnsi="Calibri"/>
      <w:sz w:val="20"/>
    </w:rPr>
  </w:style>
  <w:style w:type="character" w:customStyle="1" w:styleId="af8">
    <w:name w:val="Текст примечания Знак"/>
    <w:basedOn w:val="11"/>
    <w:link w:val="af6"/>
    <w:rsid w:val="002633C7"/>
    <w:rPr>
      <w:rFonts w:ascii="Calibri" w:hAnsi="Calibri"/>
      <w:sz w:val="20"/>
    </w:rPr>
  </w:style>
  <w:style w:type="paragraph" w:styleId="HTML">
    <w:name w:val="HTML Preformatted"/>
    <w:basedOn w:val="a"/>
    <w:link w:val="HTML0"/>
    <w:rsid w:val="0026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1"/>
    <w:link w:val="HTML"/>
    <w:rsid w:val="002633C7"/>
    <w:rPr>
      <w:rFonts w:ascii="Courier New" w:hAnsi="Courier New"/>
      <w:sz w:val="20"/>
    </w:rPr>
  </w:style>
  <w:style w:type="paragraph" w:customStyle="1" w:styleId="afffa">
    <w:name w:val="Абазц_№ Знак"/>
    <w:basedOn w:val="a"/>
    <w:link w:val="1ff8"/>
    <w:rsid w:val="002633C7"/>
    <w:pPr>
      <w:keepLines/>
      <w:widowControl w:val="0"/>
      <w:jc w:val="both"/>
    </w:pPr>
    <w:rPr>
      <w:rFonts w:ascii="Arial" w:hAnsi="Arial"/>
      <w:sz w:val="28"/>
    </w:rPr>
  </w:style>
  <w:style w:type="character" w:customStyle="1" w:styleId="1ff8">
    <w:name w:val="Абазц_№ Знак1"/>
    <w:basedOn w:val="11"/>
    <w:link w:val="afffa"/>
    <w:rsid w:val="002633C7"/>
    <w:rPr>
      <w:rFonts w:ascii="Arial" w:hAnsi="Arial"/>
      <w:sz w:val="28"/>
    </w:rPr>
  </w:style>
  <w:style w:type="paragraph" w:customStyle="1" w:styleId="ConsPlusNonformat">
    <w:name w:val="ConsPlusNonformat"/>
    <w:basedOn w:val="a"/>
    <w:next w:val="ConsPlusNormal0"/>
    <w:link w:val="ConsPlusNonformat1"/>
    <w:rsid w:val="002633C7"/>
    <w:pPr>
      <w:widowControl w:val="0"/>
    </w:pPr>
    <w:rPr>
      <w:rFonts w:ascii="Courier New" w:hAnsi="Courier New"/>
      <w:sz w:val="20"/>
    </w:rPr>
  </w:style>
  <w:style w:type="character" w:customStyle="1" w:styleId="ConsPlusNonformat1">
    <w:name w:val="ConsPlusNonformat1"/>
    <w:basedOn w:val="11"/>
    <w:link w:val="ConsPlusNonformat"/>
    <w:rsid w:val="002633C7"/>
    <w:rPr>
      <w:rFonts w:ascii="Courier New" w:hAnsi="Courier New"/>
      <w:sz w:val="20"/>
    </w:rPr>
  </w:style>
  <w:style w:type="paragraph" w:styleId="afffb">
    <w:name w:val="Title"/>
    <w:basedOn w:val="1ff6"/>
    <w:next w:val="afff8"/>
    <w:link w:val="afffc"/>
    <w:uiPriority w:val="10"/>
    <w:qFormat/>
    <w:rsid w:val="002633C7"/>
  </w:style>
  <w:style w:type="character" w:customStyle="1" w:styleId="afffc">
    <w:name w:val="Заголовок Знак"/>
    <w:basedOn w:val="1ff7"/>
    <w:link w:val="afffb"/>
    <w:rsid w:val="002633C7"/>
    <w:rPr>
      <w:rFonts w:ascii="Arial" w:hAnsi="Arial"/>
      <w:sz w:val="28"/>
    </w:rPr>
  </w:style>
  <w:style w:type="character" w:customStyle="1" w:styleId="40">
    <w:name w:val="Заголовок 4 Знак"/>
    <w:basedOn w:val="11"/>
    <w:link w:val="4"/>
    <w:rsid w:val="002633C7"/>
    <w:rPr>
      <w:rFonts w:ascii="Arial" w:hAnsi="Arial"/>
      <w:sz w:val="28"/>
    </w:rPr>
  </w:style>
  <w:style w:type="paragraph" w:customStyle="1" w:styleId="123">
    <w:name w:val="Знак1 Знак Знак Знак Знак Знак Знак Знак Знак Знак2"/>
    <w:basedOn w:val="a"/>
    <w:next w:val="20"/>
    <w:link w:val="11f5"/>
    <w:rsid w:val="002633C7"/>
    <w:pPr>
      <w:spacing w:after="160" w:line="240" w:lineRule="exact"/>
    </w:pPr>
  </w:style>
  <w:style w:type="character" w:customStyle="1" w:styleId="11f5">
    <w:name w:val="Знак1 Знак Знак Знак Знак Знак Знак Знак Знак Знак1"/>
    <w:basedOn w:val="11"/>
    <w:link w:val="123"/>
    <w:rsid w:val="002633C7"/>
    <w:rPr>
      <w:sz w:val="24"/>
    </w:rPr>
  </w:style>
  <w:style w:type="paragraph" w:customStyle="1" w:styleId="39">
    <w:name w:val="Основной текст (3)"/>
    <w:basedOn w:val="a"/>
    <w:link w:val="311"/>
    <w:rsid w:val="002633C7"/>
    <w:pPr>
      <w:widowControl w:val="0"/>
      <w:spacing w:line="374" w:lineRule="exact"/>
      <w:jc w:val="center"/>
    </w:pPr>
    <w:rPr>
      <w:b/>
      <w:sz w:val="20"/>
    </w:rPr>
  </w:style>
  <w:style w:type="character" w:customStyle="1" w:styleId="311">
    <w:name w:val="Основной текст (3)1"/>
    <w:basedOn w:val="11"/>
    <w:link w:val="39"/>
    <w:rsid w:val="002633C7"/>
    <w:rPr>
      <w:b/>
      <w:sz w:val="20"/>
    </w:rPr>
  </w:style>
  <w:style w:type="paragraph" w:customStyle="1" w:styleId="2c">
    <w:name w:val="Знак Знак2"/>
    <w:link w:val="1ff9"/>
    <w:rsid w:val="002633C7"/>
    <w:rPr>
      <w:sz w:val="16"/>
    </w:rPr>
  </w:style>
  <w:style w:type="character" w:customStyle="1" w:styleId="1ff9">
    <w:name w:val="Знак Знак1"/>
    <w:link w:val="2c"/>
    <w:rsid w:val="002633C7"/>
    <w:rPr>
      <w:sz w:val="16"/>
    </w:rPr>
  </w:style>
  <w:style w:type="character" w:customStyle="1" w:styleId="21">
    <w:name w:val="Заголовок 2 Знак"/>
    <w:basedOn w:val="11"/>
    <w:link w:val="20"/>
    <w:rsid w:val="002633C7"/>
    <w:rPr>
      <w:rFonts w:ascii="Cambria" w:hAnsi="Cambria"/>
      <w:b/>
      <w:i/>
      <w:sz w:val="28"/>
    </w:rPr>
  </w:style>
  <w:style w:type="paragraph" w:customStyle="1" w:styleId="afffd">
    <w:name w:val="Статья"/>
    <w:basedOn w:val="a"/>
    <w:link w:val="1ffa"/>
    <w:rsid w:val="002633C7"/>
    <w:pPr>
      <w:keepNext/>
      <w:keepLines/>
      <w:widowControl w:val="0"/>
      <w:jc w:val="both"/>
    </w:pPr>
    <w:rPr>
      <w:rFonts w:ascii="Arial" w:hAnsi="Arial"/>
      <w:sz w:val="28"/>
    </w:rPr>
  </w:style>
  <w:style w:type="character" w:customStyle="1" w:styleId="1ffa">
    <w:name w:val="Статья1"/>
    <w:basedOn w:val="11"/>
    <w:link w:val="afffd"/>
    <w:rsid w:val="002633C7"/>
    <w:rPr>
      <w:rFonts w:ascii="Arial" w:hAnsi="Arial"/>
      <w:sz w:val="28"/>
    </w:rPr>
  </w:style>
  <w:style w:type="paragraph" w:customStyle="1" w:styleId="WW8Num4z0">
    <w:name w:val="WW8Num4z0"/>
    <w:link w:val="WW8Num4z01"/>
    <w:rsid w:val="002633C7"/>
    <w:rPr>
      <w:rFonts w:ascii="Symbol" w:hAnsi="Symbol"/>
      <w:sz w:val="18"/>
    </w:rPr>
  </w:style>
  <w:style w:type="character" w:customStyle="1" w:styleId="WW8Num4z01">
    <w:name w:val="WW8Num4z01"/>
    <w:link w:val="WW8Num4z0"/>
    <w:rsid w:val="002633C7"/>
    <w:rPr>
      <w:rFonts w:ascii="Symbol" w:hAnsi="Symbol"/>
      <w:sz w:val="18"/>
    </w:rPr>
  </w:style>
  <w:style w:type="paragraph" w:styleId="afffe">
    <w:name w:val="Body Text Indent"/>
    <w:basedOn w:val="a"/>
    <w:link w:val="affff"/>
    <w:rsid w:val="002633C7"/>
    <w:pPr>
      <w:widowControl w:val="0"/>
      <w:spacing w:after="120"/>
      <w:ind w:left="283"/>
    </w:pPr>
    <w:rPr>
      <w:rFonts w:ascii="Arial" w:hAnsi="Arial"/>
      <w:sz w:val="20"/>
    </w:rPr>
  </w:style>
  <w:style w:type="character" w:customStyle="1" w:styleId="affff">
    <w:name w:val="Основной текст с отступом Знак"/>
    <w:basedOn w:val="11"/>
    <w:link w:val="afffe"/>
    <w:rsid w:val="002633C7"/>
    <w:rPr>
      <w:rFonts w:ascii="Arial" w:hAnsi="Arial"/>
      <w:sz w:val="20"/>
    </w:rPr>
  </w:style>
  <w:style w:type="paragraph" w:customStyle="1" w:styleId="FontStyle20">
    <w:name w:val="Font Style20"/>
    <w:link w:val="FontStyle201"/>
    <w:rsid w:val="002633C7"/>
    <w:rPr>
      <w:sz w:val="22"/>
    </w:rPr>
  </w:style>
  <w:style w:type="character" w:customStyle="1" w:styleId="FontStyle201">
    <w:name w:val="Font Style201"/>
    <w:link w:val="FontStyle20"/>
    <w:rsid w:val="002633C7"/>
    <w:rPr>
      <w:sz w:val="22"/>
    </w:rPr>
  </w:style>
  <w:style w:type="paragraph" w:customStyle="1" w:styleId="Normal0">
    <w:name w:val="Normal_0"/>
    <w:link w:val="Normal01"/>
    <w:rsid w:val="002633C7"/>
    <w:rPr>
      <w:sz w:val="24"/>
    </w:rPr>
  </w:style>
  <w:style w:type="character" w:customStyle="1" w:styleId="Normal01">
    <w:name w:val="Normal_01"/>
    <w:link w:val="Normal0"/>
    <w:rsid w:val="002633C7"/>
    <w:rPr>
      <w:sz w:val="24"/>
    </w:rPr>
  </w:style>
  <w:style w:type="character" w:customStyle="1" w:styleId="60">
    <w:name w:val="Заголовок 6 Знак"/>
    <w:basedOn w:val="11"/>
    <w:link w:val="6"/>
    <w:rsid w:val="002633C7"/>
    <w:rPr>
      <w:b/>
      <w:sz w:val="22"/>
    </w:rPr>
  </w:style>
  <w:style w:type="character" w:customStyle="1" w:styleId="2">
    <w:name w:val="Обычный2"/>
    <w:rsid w:val="002633C7"/>
    <w:rPr>
      <w:color w:val="000000"/>
      <w:sz w:val="24"/>
    </w:rPr>
  </w:style>
  <w:style w:type="table" w:customStyle="1" w:styleId="1210">
    <w:name w:val="Сетка таблицы12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2633C7"/>
    <w:tblPr>
      <w:tblCellMar>
        <w:top w:w="0" w:type="dxa"/>
        <w:left w:w="0" w:type="dxa"/>
        <w:bottom w:w="0" w:type="dxa"/>
        <w:right w:w="0" w:type="dxa"/>
      </w:tblCellMar>
    </w:tblPr>
  </w:style>
  <w:style w:type="table" w:customStyle="1" w:styleId="220">
    <w:name w:val="Сетка таблицы22"/>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3"/>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0">
    <w:name w:val="Table Grid"/>
    <w:basedOn w:val="a1"/>
    <w:rsid w:val="002633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4"/>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b">
    <w:name w:val="Сетка таблицы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rsid w:val="002633C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6">
    <w:name w:val="Сетка таблицы1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1"/>
    <w:rsid w:val="002633C7"/>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ulture.ru/pushkinskaya-karta/afisha/russi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0%D0%AD%D0%A1" TargetMode="External"/><Relationship Id="rId17" Type="http://schemas.openxmlformats.org/officeDocument/2006/relationships/hyperlink" Target="https://ru.wikipedia.org/wiki/%D0%92%D0%BE%D0%BB%D0%B3%D0%BE%D0%B4%D0%BE%D0%BD%D1%81%D0%BA" TargetMode="External"/><Relationship Id="rId2" Type="http://schemas.openxmlformats.org/officeDocument/2006/relationships/numbering" Target="numbering.xml"/><Relationship Id="rId16" Type="http://schemas.openxmlformats.org/officeDocument/2006/relationships/hyperlink" Target="http://ru.wikipedia.org/wiki/%D0%90%D0%AD%D0%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2%D0%AD%D0%A6" TargetMode="External"/><Relationship Id="rId5" Type="http://schemas.openxmlformats.org/officeDocument/2006/relationships/webSettings" Target="webSettings.xml"/><Relationship Id="rId15" Type="http://schemas.openxmlformats.org/officeDocument/2006/relationships/hyperlink" Target="http://ru.wikipedia.org/wiki/%D0%A2%D0%AD%D0%A6" TargetMode="External"/><Relationship Id="rId10" Type="http://schemas.openxmlformats.org/officeDocument/2006/relationships/hyperlink" Target="http://ru.wikipedia.org/wiki/%D0%93%D0%AD%D0%A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6A450B5AD9B23E38D4AD0165AC444C1AACE3DA50445B09D115B794DD251AD963D75D8D7B84213D3EC1ECFt4j6L" TargetMode="External"/><Relationship Id="rId14" Type="http://schemas.openxmlformats.org/officeDocument/2006/relationships/hyperlink" Target="http://ru.wikipedia.org/wiki/%D0%93%D0%AD%D0%A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F965D-C70E-41F4-8926-8ABFDD73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114</Pages>
  <Words>38962</Words>
  <Characters>222089</Characters>
  <Application>Microsoft Office Word</Application>
  <DocSecurity>0</DocSecurity>
  <Lines>1850</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260530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Меркушева Ирина Юрьевна</dc:creator>
  <cp:lastModifiedBy>Пользователь</cp:lastModifiedBy>
  <cp:revision>18</cp:revision>
  <cp:lastPrinted>2023-06-21T08:38:00Z</cp:lastPrinted>
  <dcterms:created xsi:type="dcterms:W3CDTF">2023-06-08T09:43:00Z</dcterms:created>
  <dcterms:modified xsi:type="dcterms:W3CDTF">2023-06-21T09:00:00Z</dcterms:modified>
</cp:coreProperties>
</file>