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C75" w:rsidRDefault="00451C75">
      <w:pPr>
        <w:spacing w:after="0" w:line="240" w:lineRule="auto"/>
        <w:rPr>
          <w:rFonts w:ascii="Times New Roman" w:hAnsi="Times New Roman"/>
          <w:sz w:val="24"/>
        </w:rPr>
      </w:pPr>
    </w:p>
    <w:p w:rsidR="00451C75" w:rsidRDefault="00E4741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-123825</wp:posOffset>
            </wp:positionV>
            <wp:extent cx="700405" cy="814705"/>
            <wp:effectExtent l="0" t="0" r="0" b="0"/>
            <wp:wrapTight wrapText="bothSides" distL="114935" distR="114935">
              <wp:wrapPolygon edited="0">
                <wp:start x="0" y="0"/>
                <wp:lineTo x="0" y="21213"/>
                <wp:lineTo x="21150" y="21213"/>
                <wp:lineTo x="21150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0040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1C75" w:rsidRDefault="00451C75">
      <w:pPr>
        <w:spacing w:after="0" w:line="240" w:lineRule="auto"/>
        <w:rPr>
          <w:rFonts w:ascii="Times New Roman" w:hAnsi="Times New Roman"/>
          <w:sz w:val="24"/>
        </w:rPr>
      </w:pPr>
    </w:p>
    <w:p w:rsidR="00451C75" w:rsidRDefault="00451C75">
      <w:pPr>
        <w:spacing w:after="0" w:line="240" w:lineRule="auto"/>
        <w:rPr>
          <w:rFonts w:ascii="Times New Roman" w:hAnsi="Times New Roman"/>
          <w:sz w:val="24"/>
        </w:rPr>
      </w:pPr>
    </w:p>
    <w:p w:rsidR="00451C75" w:rsidRDefault="00451C75">
      <w:pPr>
        <w:spacing w:after="0" w:line="240" w:lineRule="auto"/>
        <w:rPr>
          <w:rFonts w:ascii="Times New Roman" w:hAnsi="Times New Roman"/>
          <w:sz w:val="24"/>
        </w:rPr>
      </w:pPr>
    </w:p>
    <w:p w:rsidR="00451C75" w:rsidRDefault="00451C75">
      <w:pPr>
        <w:spacing w:after="0" w:line="240" w:lineRule="auto"/>
        <w:jc w:val="center"/>
        <w:rPr>
          <w:rFonts w:ascii="Times New Roman" w:hAnsi="Times New Roman"/>
          <w:smallCaps/>
          <w:sz w:val="36"/>
        </w:rPr>
      </w:pPr>
    </w:p>
    <w:p w:rsidR="00451C75" w:rsidRDefault="00E4741F">
      <w:pPr>
        <w:spacing w:after="0" w:line="240" w:lineRule="auto"/>
        <w:jc w:val="center"/>
        <w:rPr>
          <w:rFonts w:ascii="Times New Roman" w:hAnsi="Times New Roman"/>
          <w:smallCaps/>
          <w:sz w:val="36"/>
        </w:rPr>
      </w:pPr>
      <w:r>
        <w:rPr>
          <w:rFonts w:ascii="Times New Roman" w:hAnsi="Times New Roman"/>
          <w:smallCaps/>
          <w:sz w:val="36"/>
        </w:rPr>
        <w:t>представительный орган</w:t>
      </w:r>
    </w:p>
    <w:p w:rsidR="00451C75" w:rsidRDefault="00E4741F">
      <w:pPr>
        <w:spacing w:after="0" w:line="240" w:lineRule="auto"/>
        <w:jc w:val="center"/>
        <w:rPr>
          <w:rFonts w:ascii="Times New Roman" w:hAnsi="Times New Roman"/>
          <w:smallCaps/>
          <w:sz w:val="36"/>
        </w:rPr>
      </w:pPr>
      <w:r>
        <w:rPr>
          <w:rFonts w:ascii="Times New Roman" w:hAnsi="Times New Roman"/>
          <w:smallCaps/>
          <w:sz w:val="36"/>
        </w:rPr>
        <w:t>муниципального образования</w:t>
      </w:r>
    </w:p>
    <w:p w:rsidR="00451C75" w:rsidRDefault="00E4741F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«Город Волгодонск»</w:t>
      </w:r>
    </w:p>
    <w:p w:rsidR="00451C75" w:rsidRDefault="00E4741F">
      <w:pPr>
        <w:spacing w:before="120" w:after="0" w:line="240" w:lineRule="auto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ВОЛГОДОНСКАЯ ГОРОДСКАЯ ДУМА</w:t>
      </w:r>
    </w:p>
    <w:p w:rsidR="00451C75" w:rsidRDefault="00451C75">
      <w:pPr>
        <w:spacing w:after="0" w:line="240" w:lineRule="auto"/>
        <w:rPr>
          <w:rFonts w:ascii="Times New Roman" w:hAnsi="Times New Roman"/>
          <w:sz w:val="24"/>
        </w:rPr>
      </w:pPr>
    </w:p>
    <w:p w:rsidR="00451C75" w:rsidRDefault="00E4741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Волгодонск Ростовской области</w:t>
      </w:r>
    </w:p>
    <w:p w:rsidR="00451C75" w:rsidRDefault="00451C75">
      <w:pPr>
        <w:spacing w:after="0" w:line="240" w:lineRule="auto"/>
        <w:rPr>
          <w:rFonts w:ascii="Times New Roman" w:hAnsi="Times New Roman"/>
          <w:sz w:val="24"/>
        </w:rPr>
      </w:pPr>
    </w:p>
    <w:p w:rsidR="00451C75" w:rsidRDefault="00E4741F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РЕШЕНИЕ №      от                 2026 года</w:t>
      </w:r>
    </w:p>
    <w:p w:rsidR="00451C75" w:rsidRDefault="00E4741F">
      <w:pPr>
        <w:spacing w:before="240" w:after="120" w:line="360" w:lineRule="auto"/>
        <w:ind w:right="354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решение Волгодонской городской Думы от 16.12.2021</w:t>
      </w:r>
      <w:r>
        <w:rPr>
          <w:rFonts w:ascii="Times New Roman" w:hAnsi="Times New Roman"/>
          <w:sz w:val="28"/>
        </w:rPr>
        <w:t xml:space="preserve"> №</w:t>
      </w:r>
      <w:r w:rsidR="00E31C01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121 «Об утверждении Положения о муниципальном контроле в сфере благоустройства на территории муниципального образования «Город Волгодонск»</w:t>
      </w:r>
    </w:p>
    <w:p w:rsidR="00451C75" w:rsidRDefault="00E4741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федеральными законами от 06.10.2003 №</w:t>
      </w:r>
      <w:r w:rsidR="00E31C01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131-ФЗ «Об общих принципах организации местного самоуправлен</w:t>
      </w:r>
      <w:r>
        <w:rPr>
          <w:rFonts w:ascii="Times New Roman" w:hAnsi="Times New Roman"/>
          <w:sz w:val="28"/>
        </w:rPr>
        <w:t>ия в Российской Федерации», от 31.07.2020 № 248-ФЗ «О государственном контроле (надзоре) и муниципальном контроле в Российской Федерации»</w:t>
      </w:r>
      <w:r w:rsidR="00EB5A85" w:rsidRPr="00EB5A8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от 20.03.2025 №</w:t>
      </w:r>
      <w:r w:rsidR="00E31C01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33-ФЗ «Об общих принципах организации местного самоуправления в единой системе публичной власти», рук</w:t>
      </w:r>
      <w:r>
        <w:rPr>
          <w:rFonts w:ascii="Times New Roman" w:hAnsi="Times New Roman"/>
          <w:sz w:val="28"/>
        </w:rPr>
        <w:t>оводствуясь Уставом муниципального образования городского округа «Город Волгодонск» Ростовской области, в целях приведения решения Волгодонской городской</w:t>
      </w:r>
      <w:proofErr w:type="gramEnd"/>
      <w:r>
        <w:rPr>
          <w:rFonts w:ascii="Times New Roman" w:hAnsi="Times New Roman"/>
          <w:sz w:val="28"/>
        </w:rPr>
        <w:t xml:space="preserve"> Думы в соответствие с</w:t>
      </w:r>
      <w:r w:rsidR="00E31C01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действующим законодательством </w:t>
      </w:r>
      <w:proofErr w:type="spellStart"/>
      <w:r>
        <w:rPr>
          <w:rFonts w:ascii="Times New Roman" w:hAnsi="Times New Roman"/>
          <w:sz w:val="28"/>
        </w:rPr>
        <w:t>Волгодонская</w:t>
      </w:r>
      <w:proofErr w:type="spellEnd"/>
      <w:r>
        <w:rPr>
          <w:rFonts w:ascii="Times New Roman" w:hAnsi="Times New Roman"/>
          <w:sz w:val="28"/>
        </w:rPr>
        <w:t xml:space="preserve"> городская Дума</w:t>
      </w:r>
    </w:p>
    <w:p w:rsidR="00451C75" w:rsidRDefault="00451C75">
      <w:pPr>
        <w:spacing w:before="120" w:after="120" w:line="360" w:lineRule="auto"/>
        <w:jc w:val="center"/>
        <w:rPr>
          <w:rFonts w:ascii="Times New Roman" w:hAnsi="Times New Roman"/>
          <w:sz w:val="28"/>
        </w:rPr>
      </w:pPr>
    </w:p>
    <w:p w:rsidR="00451C75" w:rsidRDefault="00E4741F">
      <w:pPr>
        <w:spacing w:before="120" w:after="12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:rsidR="00451C75" w:rsidRDefault="00E4741F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Внести в прил</w:t>
      </w:r>
      <w:r>
        <w:rPr>
          <w:rFonts w:ascii="Times New Roman" w:hAnsi="Times New Roman"/>
          <w:sz w:val="28"/>
        </w:rPr>
        <w:t>ожение к решению Волгодонской городской Думы от 16.12.2021 №</w:t>
      </w:r>
      <w:r w:rsidR="00E31C01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121 «Об утверждении Положения о муниципальном контроле в сфере благоустройства на территории муниципального образования «Город Волгодонск» следующие изменения:</w:t>
      </w:r>
    </w:p>
    <w:p w:rsidR="00451C75" w:rsidRDefault="00E4741F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 w:rsidR="00E31C0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статье 3:</w:t>
      </w:r>
    </w:p>
    <w:p w:rsidR="00451C75" w:rsidRDefault="00E4741F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</w:t>
      </w:r>
      <w:r w:rsidR="00E31C0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абзац 1 части 7 </w:t>
      </w:r>
      <w:r>
        <w:rPr>
          <w:rFonts w:ascii="Times New Roman" w:hAnsi="Times New Roman"/>
          <w:sz w:val="28"/>
        </w:rPr>
        <w:t>изложить в следующей редакции:</w:t>
      </w:r>
    </w:p>
    <w:p w:rsidR="00451C75" w:rsidRDefault="00E4741F">
      <w:pPr>
        <w:tabs>
          <w:tab w:val="left" w:pos="0"/>
        </w:tabs>
        <w:spacing w:after="0" w:line="360" w:lineRule="auto"/>
        <w:ind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«7.</w:t>
      </w:r>
      <w:r>
        <w:rPr>
          <w:rFonts w:ascii="Times New Roman" w:hAnsi="Times New Roman"/>
          <w:sz w:val="28"/>
        </w:rPr>
        <w:tab/>
        <w:t xml:space="preserve">Инспектор по обращениям контролируемых лиц и их представителей, направленных, в том числе посредством единого портала государственных и муниципальных услуг или регионального портала государственных и муниципальных услуг, </w:t>
      </w:r>
      <w:r>
        <w:rPr>
          <w:rFonts w:ascii="Times New Roman" w:hAnsi="Times New Roman"/>
          <w:sz w:val="28"/>
        </w:rPr>
        <w:t>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 Консультирование контролируемых лиц осуществляется инспектором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по телефону,</w:t>
      </w:r>
      <w:r>
        <w:rPr>
          <w:rFonts w:ascii="Times New Roman" w:hAnsi="Times New Roman"/>
          <w:sz w:val="28"/>
        </w:rPr>
        <w:t xml:space="preserve"> посредством </w:t>
      </w:r>
      <w:proofErr w:type="spellStart"/>
      <w:r>
        <w:rPr>
          <w:rFonts w:ascii="Times New Roman" w:hAnsi="Times New Roman"/>
          <w:sz w:val="28"/>
        </w:rPr>
        <w:t>видео-конференц-связи</w:t>
      </w:r>
      <w:proofErr w:type="spellEnd"/>
      <w:r>
        <w:rPr>
          <w:rFonts w:ascii="Times New Roman" w:hAnsi="Times New Roman"/>
          <w:sz w:val="28"/>
        </w:rPr>
        <w:t>, использования мобильного приложения «Инспектор», на личном приеме либо в ходе проведения профилактических мероприятий, контрольных мероприятий и не должно превышать 15 минут</w:t>
      </w:r>
      <w:proofErr w:type="gramStart"/>
      <w:r>
        <w:rPr>
          <w:rFonts w:ascii="Times New Roman" w:hAnsi="Times New Roman"/>
          <w:sz w:val="28"/>
        </w:rPr>
        <w:t>.»;</w:t>
      </w:r>
      <w:proofErr w:type="gramEnd"/>
    </w:p>
    <w:p w:rsidR="00451C75" w:rsidRDefault="00E4741F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</w:t>
      </w:r>
      <w:r w:rsidR="00E31C0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пункте 1 части 8 после слов «по вопрос</w:t>
      </w:r>
      <w:r>
        <w:rPr>
          <w:rFonts w:ascii="Times New Roman" w:hAnsi="Times New Roman"/>
          <w:sz w:val="28"/>
        </w:rPr>
        <w:t>ам консультирования» дополнить словами «, в том числе посредством единого портала государственных и муниципальных услуг или регионального портала государственных и муниципальных услуг»;</w:t>
      </w:r>
    </w:p>
    <w:p w:rsidR="00451C75" w:rsidRDefault="00E4741F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</w:t>
      </w:r>
      <w:r w:rsidR="00E31C0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абзаце 3 части 9 после слов «указанного предостережения» дополнит</w:t>
      </w:r>
      <w:r>
        <w:rPr>
          <w:rFonts w:ascii="Times New Roman" w:hAnsi="Times New Roman"/>
          <w:sz w:val="28"/>
        </w:rPr>
        <w:t>ь словами «, в том числе посредством единого портала государственных и муниципальных услуг или регионального портала государственных и муниципальных услуг»;</w:t>
      </w:r>
    </w:p>
    <w:p w:rsidR="00451C75" w:rsidRDefault="00E4741F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</w:t>
      </w:r>
      <w:r w:rsidR="00E31C0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абзац 3 части 11 дополнить предложением следующего содержания: «О</w:t>
      </w:r>
      <w:r w:rsidR="00E31C01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проведении обязательного профи</w:t>
      </w:r>
      <w:r>
        <w:rPr>
          <w:rFonts w:ascii="Times New Roman" w:hAnsi="Times New Roman"/>
          <w:sz w:val="28"/>
        </w:rPr>
        <w:t xml:space="preserve">лактического визита контролируемое лицо уведомляется не </w:t>
      </w:r>
      <w:proofErr w:type="gramStart"/>
      <w:r>
        <w:rPr>
          <w:rFonts w:ascii="Times New Roman" w:hAnsi="Times New Roman"/>
          <w:sz w:val="28"/>
        </w:rPr>
        <w:t>позднее</w:t>
      </w:r>
      <w:proofErr w:type="gramEnd"/>
      <w:r>
        <w:rPr>
          <w:rFonts w:ascii="Times New Roman" w:hAnsi="Times New Roman"/>
          <w:sz w:val="28"/>
        </w:rPr>
        <w:t xml:space="preserve"> чем за двадцать четыре часа до его начала в порядке, предусмотренном частью 5 статьи 21 Федерального закона №</w:t>
      </w:r>
      <w:r w:rsidR="00E31C01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248-ФЗ.».</w:t>
      </w:r>
    </w:p>
    <w:p w:rsidR="00451C75" w:rsidRDefault="00E4741F">
      <w:pPr>
        <w:tabs>
          <w:tab w:val="left" w:pos="0"/>
        </w:tabs>
        <w:spacing w:line="360" w:lineRule="auto"/>
        <w:ind w:right="-143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8"/>
        </w:rPr>
        <w:t>в пункте 1 части 2 статьи 6 слово «обязательных» исключить.</w:t>
      </w:r>
    </w:p>
    <w:p w:rsidR="00E31C01" w:rsidRDefault="00E4741F" w:rsidP="00E31C01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31C01">
        <w:rPr>
          <w:rFonts w:ascii="Times New Roman" w:hAnsi="Times New Roman"/>
          <w:sz w:val="28"/>
        </w:rPr>
        <w:lastRenderedPageBreak/>
        <w:t>Решение вс</w:t>
      </w:r>
      <w:r w:rsidRPr="00E31C01">
        <w:rPr>
          <w:rFonts w:ascii="Times New Roman" w:hAnsi="Times New Roman"/>
          <w:sz w:val="28"/>
        </w:rPr>
        <w:t>тупает в силу со дня его официального опубликования.</w:t>
      </w:r>
    </w:p>
    <w:p w:rsidR="00451C75" w:rsidRPr="00E31C01" w:rsidRDefault="00E4741F" w:rsidP="00E31C01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E31C01">
        <w:rPr>
          <w:rFonts w:ascii="Times New Roman" w:hAnsi="Times New Roman"/>
          <w:sz w:val="28"/>
        </w:rPr>
        <w:t>Контроль за</w:t>
      </w:r>
      <w:proofErr w:type="gramEnd"/>
      <w:r w:rsidRPr="00E31C01">
        <w:rPr>
          <w:rFonts w:ascii="Times New Roman" w:hAnsi="Times New Roman"/>
          <w:sz w:val="28"/>
        </w:rPr>
        <w:t xml:space="preserve"> исполнением настоящего решения возложить на постоянную комиссию по городскому хозяйству и экологии (Ольховский С.В.) и заместителя главы Администрации города Волгодонска по</w:t>
      </w:r>
      <w:r w:rsidR="00E31C01" w:rsidRPr="00E31C01">
        <w:rPr>
          <w:rFonts w:ascii="Times New Roman" w:hAnsi="Times New Roman"/>
          <w:sz w:val="28"/>
        </w:rPr>
        <w:t> </w:t>
      </w:r>
      <w:r w:rsidRPr="00E31C01">
        <w:rPr>
          <w:rFonts w:ascii="Times New Roman" w:hAnsi="Times New Roman"/>
          <w:sz w:val="28"/>
        </w:rPr>
        <w:t xml:space="preserve">кадровой политике </w:t>
      </w:r>
      <w:r w:rsidRPr="00E31C01">
        <w:rPr>
          <w:rFonts w:ascii="Times New Roman" w:hAnsi="Times New Roman"/>
          <w:sz w:val="28"/>
        </w:rPr>
        <w:t>и взаимодействию с правоохранительными органами Кулешу В.И.</w:t>
      </w:r>
    </w:p>
    <w:p w:rsidR="00451C75" w:rsidRDefault="00451C75">
      <w:pPr>
        <w:pStyle w:val="ConsPlusNormal"/>
        <w:widowControl/>
        <w:spacing w:after="113" w:line="276" w:lineRule="auto"/>
        <w:rPr>
          <w:rFonts w:ascii="Times New Roman" w:hAnsi="Times New Roman"/>
          <w:sz w:val="24"/>
        </w:rPr>
      </w:pPr>
    </w:p>
    <w:p w:rsidR="00451C75" w:rsidRDefault="00E4741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города Волгодонска                                                              Д.Ю. </w:t>
      </w:r>
      <w:proofErr w:type="spellStart"/>
      <w:r>
        <w:rPr>
          <w:rFonts w:ascii="Times New Roman" w:hAnsi="Times New Roman"/>
          <w:sz w:val="28"/>
        </w:rPr>
        <w:t>Вельможко</w:t>
      </w:r>
      <w:proofErr w:type="spellEnd"/>
    </w:p>
    <w:p w:rsidR="00451C75" w:rsidRDefault="00451C75">
      <w:pPr>
        <w:pStyle w:val="ConsPlusNormal"/>
        <w:widowControl/>
        <w:spacing w:after="113" w:line="276" w:lineRule="auto"/>
        <w:rPr>
          <w:rFonts w:ascii="Times New Roman" w:hAnsi="Times New Roman"/>
          <w:sz w:val="24"/>
        </w:rPr>
      </w:pPr>
    </w:p>
    <w:p w:rsidR="00451C75" w:rsidRDefault="00E474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</w:p>
    <w:p w:rsidR="00451C75" w:rsidRDefault="00E474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Волгодонской городской Думы –                                                   </w:t>
      </w:r>
      <w:r>
        <w:rPr>
          <w:rFonts w:ascii="Times New Roman" w:hAnsi="Times New Roman"/>
          <w:sz w:val="28"/>
        </w:rPr>
        <w:t xml:space="preserve">     С.Н. Ладанов</w:t>
      </w:r>
    </w:p>
    <w:p w:rsidR="00451C75" w:rsidRDefault="00451C75">
      <w:pPr>
        <w:pStyle w:val="ConsPlusNormal"/>
        <w:widowControl/>
        <w:spacing w:line="276" w:lineRule="auto"/>
        <w:rPr>
          <w:rFonts w:ascii="Times New Roman" w:hAnsi="Times New Roman"/>
          <w:sz w:val="24"/>
        </w:rPr>
      </w:pPr>
    </w:p>
    <w:p w:rsidR="00451C75" w:rsidRDefault="00E4741F">
      <w:pPr>
        <w:pStyle w:val="ConsPlusNormal"/>
        <w:widowControl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вносит</w:t>
      </w:r>
    </w:p>
    <w:p w:rsidR="00451C75" w:rsidRDefault="00E4741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 города Волгодонска</w:t>
      </w:r>
    </w:p>
    <w:sectPr w:rsidR="00451C75" w:rsidSect="00451C75">
      <w:pgSz w:w="11906" w:h="16838"/>
      <w:pgMar w:top="1134" w:right="851" w:bottom="1134" w:left="1418" w:header="709" w:footer="709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3DD"/>
    <w:multiLevelType w:val="multilevel"/>
    <w:tmpl w:val="C002B31E"/>
    <w:lvl w:ilvl="0">
      <w:start w:val="1"/>
      <w:numFmt w:val="decimal"/>
      <w:lvlText w:val="%1."/>
      <w:lvlJc w:val="left"/>
      <w:pPr>
        <w:widowControl/>
        <w:ind w:left="1950" w:hanging="1410"/>
      </w:pPr>
    </w:lvl>
    <w:lvl w:ilvl="1">
      <w:start w:val="1"/>
      <w:numFmt w:val="decimal"/>
      <w:lvlText w:val="%1.%2."/>
      <w:lvlJc w:val="left"/>
      <w:pPr>
        <w:widowControl/>
        <w:ind w:left="1429" w:hanging="720"/>
      </w:pPr>
    </w:lvl>
    <w:lvl w:ilvl="2">
      <w:start w:val="1"/>
      <w:numFmt w:val="decimal"/>
      <w:lvlText w:val="%1.%2.%3."/>
      <w:lvlJc w:val="left"/>
      <w:pPr>
        <w:widowControl/>
        <w:ind w:left="1598" w:hanging="720"/>
      </w:pPr>
    </w:lvl>
    <w:lvl w:ilvl="3">
      <w:start w:val="1"/>
      <w:numFmt w:val="decimal"/>
      <w:lvlText w:val="%1.%2.%3.%4."/>
      <w:lvlJc w:val="left"/>
      <w:pPr>
        <w:widowControl/>
        <w:ind w:left="2127" w:hanging="1080"/>
      </w:pPr>
    </w:lvl>
    <w:lvl w:ilvl="4">
      <w:start w:val="1"/>
      <w:numFmt w:val="decimal"/>
      <w:lvlText w:val="%1.%2.%3.%4.%5."/>
      <w:lvlJc w:val="left"/>
      <w:pPr>
        <w:widowControl/>
        <w:ind w:left="2296" w:hanging="1080"/>
      </w:pPr>
    </w:lvl>
    <w:lvl w:ilvl="5">
      <w:start w:val="1"/>
      <w:numFmt w:val="decimal"/>
      <w:lvlText w:val="%1.%2.%3.%4.%5.%6."/>
      <w:lvlJc w:val="left"/>
      <w:pPr>
        <w:widowControl/>
        <w:ind w:left="2825" w:hanging="1440"/>
      </w:pPr>
    </w:lvl>
    <w:lvl w:ilvl="6">
      <w:start w:val="1"/>
      <w:numFmt w:val="decimal"/>
      <w:lvlText w:val="%1.%2.%3.%4.%5.%6.%7."/>
      <w:lvlJc w:val="left"/>
      <w:pPr>
        <w:widowControl/>
        <w:ind w:left="3354" w:hanging="1800"/>
      </w:pPr>
    </w:lvl>
    <w:lvl w:ilvl="7">
      <w:start w:val="1"/>
      <w:numFmt w:val="decimal"/>
      <w:lvlText w:val="%1.%2.%3.%4.%5.%6.%7.%8."/>
      <w:lvlJc w:val="left"/>
      <w:pPr>
        <w:widowControl/>
        <w:ind w:left="3523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4052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1C75"/>
    <w:rsid w:val="00451C75"/>
    <w:rsid w:val="00E31C01"/>
    <w:rsid w:val="00E4741F"/>
    <w:rsid w:val="00EB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51C75"/>
  </w:style>
  <w:style w:type="paragraph" w:styleId="10">
    <w:name w:val="heading 1"/>
    <w:next w:val="a"/>
    <w:link w:val="11"/>
    <w:uiPriority w:val="9"/>
    <w:qFormat/>
    <w:rsid w:val="00451C7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1"/>
    <w:uiPriority w:val="9"/>
    <w:qFormat/>
    <w:rsid w:val="00451C7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51C7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51C7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51C7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51C75"/>
  </w:style>
  <w:style w:type="paragraph" w:styleId="20">
    <w:name w:val="toc 2"/>
    <w:next w:val="a"/>
    <w:link w:val="22"/>
    <w:uiPriority w:val="39"/>
    <w:rsid w:val="00451C7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451C7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51C7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51C75"/>
    <w:rPr>
      <w:rFonts w:ascii="XO Thames" w:hAnsi="XO Thames"/>
      <w:sz w:val="28"/>
    </w:rPr>
  </w:style>
  <w:style w:type="paragraph" w:styleId="a3">
    <w:name w:val="footer"/>
    <w:basedOn w:val="a"/>
    <w:link w:val="a4"/>
    <w:rsid w:val="00451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451C75"/>
  </w:style>
  <w:style w:type="paragraph" w:styleId="6">
    <w:name w:val="toc 6"/>
    <w:next w:val="a"/>
    <w:link w:val="60"/>
    <w:uiPriority w:val="39"/>
    <w:rsid w:val="00451C7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51C7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51C7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51C75"/>
    <w:rPr>
      <w:rFonts w:ascii="XO Thames" w:hAnsi="XO Thames"/>
      <w:sz w:val="28"/>
    </w:rPr>
  </w:style>
  <w:style w:type="paragraph" w:customStyle="1" w:styleId="Endnote">
    <w:name w:val="Endnote"/>
    <w:link w:val="Endnote0"/>
    <w:rsid w:val="00451C7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51C75"/>
    <w:rPr>
      <w:rFonts w:ascii="XO Thames" w:hAnsi="XO Thames"/>
    </w:rPr>
  </w:style>
  <w:style w:type="character" w:customStyle="1" w:styleId="30">
    <w:name w:val="Заголовок 3 Знак"/>
    <w:link w:val="3"/>
    <w:rsid w:val="00451C75"/>
    <w:rPr>
      <w:rFonts w:ascii="XO Thames" w:hAnsi="XO Thames"/>
      <w:b/>
      <w:sz w:val="26"/>
    </w:rPr>
  </w:style>
  <w:style w:type="paragraph" w:customStyle="1" w:styleId="12">
    <w:name w:val="Обычный1"/>
    <w:link w:val="13"/>
    <w:rsid w:val="00451C75"/>
  </w:style>
  <w:style w:type="character" w:customStyle="1" w:styleId="13">
    <w:name w:val="Обычный1"/>
    <w:link w:val="12"/>
    <w:rsid w:val="00451C75"/>
  </w:style>
  <w:style w:type="paragraph" w:styleId="a5">
    <w:name w:val="List Paragraph"/>
    <w:basedOn w:val="a"/>
    <w:link w:val="a6"/>
    <w:rsid w:val="00451C75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6">
    <w:name w:val="Абзац списка Знак"/>
    <w:basedOn w:val="1"/>
    <w:link w:val="a5"/>
    <w:rsid w:val="00451C75"/>
    <w:rPr>
      <w:rFonts w:ascii="Times New Roman" w:hAnsi="Times New Roman"/>
      <w:sz w:val="24"/>
    </w:rPr>
  </w:style>
  <w:style w:type="paragraph" w:styleId="a7">
    <w:name w:val="Balloon Text"/>
    <w:basedOn w:val="a"/>
    <w:link w:val="a8"/>
    <w:rsid w:val="00451C75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451C7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451C7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51C7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51C75"/>
    <w:rPr>
      <w:rFonts w:ascii="XO Thames" w:hAnsi="XO Thames"/>
      <w:b/>
    </w:rPr>
  </w:style>
  <w:style w:type="paragraph" w:customStyle="1" w:styleId="14">
    <w:name w:val="Гиперссылка1"/>
    <w:basedOn w:val="15"/>
    <w:link w:val="16"/>
    <w:rsid w:val="00451C75"/>
    <w:rPr>
      <w:color w:val="0000FF" w:themeColor="hyperlink"/>
      <w:u w:val="single"/>
    </w:rPr>
  </w:style>
  <w:style w:type="character" w:customStyle="1" w:styleId="16">
    <w:name w:val="Гиперссылка1"/>
    <w:basedOn w:val="17"/>
    <w:link w:val="14"/>
    <w:rsid w:val="00451C75"/>
    <w:rPr>
      <w:color w:val="0000FF" w:themeColor="hyperlink"/>
      <w:u w:val="single"/>
    </w:rPr>
  </w:style>
  <w:style w:type="paragraph" w:styleId="a9">
    <w:name w:val="header"/>
    <w:basedOn w:val="a"/>
    <w:link w:val="aa"/>
    <w:rsid w:val="00451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  <w:rsid w:val="00451C75"/>
  </w:style>
  <w:style w:type="character" w:customStyle="1" w:styleId="11">
    <w:name w:val="Заголовок 1 Знак"/>
    <w:link w:val="10"/>
    <w:rsid w:val="00451C75"/>
    <w:rPr>
      <w:rFonts w:ascii="XO Thames" w:hAnsi="XO Thames"/>
      <w:b/>
      <w:sz w:val="32"/>
    </w:rPr>
  </w:style>
  <w:style w:type="paragraph" w:customStyle="1" w:styleId="23">
    <w:name w:val="Гиперссылка2"/>
    <w:link w:val="ab"/>
    <w:rsid w:val="00451C75"/>
    <w:rPr>
      <w:color w:val="0000FF"/>
      <w:u w:val="single"/>
    </w:rPr>
  </w:style>
  <w:style w:type="character" w:styleId="ab">
    <w:name w:val="Hyperlink"/>
    <w:link w:val="23"/>
    <w:rsid w:val="00451C75"/>
    <w:rPr>
      <w:color w:val="0000FF"/>
      <w:u w:val="single"/>
    </w:rPr>
  </w:style>
  <w:style w:type="paragraph" w:customStyle="1" w:styleId="Footnote">
    <w:name w:val="Footnote"/>
    <w:link w:val="Footnote0"/>
    <w:rsid w:val="00451C7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51C75"/>
    <w:rPr>
      <w:rFonts w:ascii="XO Thames" w:hAnsi="XO Thames"/>
    </w:rPr>
  </w:style>
  <w:style w:type="paragraph" w:styleId="18">
    <w:name w:val="toc 1"/>
    <w:next w:val="a"/>
    <w:link w:val="19"/>
    <w:uiPriority w:val="39"/>
    <w:rsid w:val="00451C75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451C75"/>
    <w:rPr>
      <w:rFonts w:ascii="XO Thames" w:hAnsi="XO Thames"/>
      <w:b/>
      <w:sz w:val="28"/>
    </w:rPr>
  </w:style>
  <w:style w:type="paragraph" w:customStyle="1" w:styleId="1a">
    <w:name w:val="Строгий1"/>
    <w:basedOn w:val="15"/>
    <w:link w:val="1b"/>
    <w:rsid w:val="00451C75"/>
    <w:rPr>
      <w:b/>
    </w:rPr>
  </w:style>
  <w:style w:type="character" w:customStyle="1" w:styleId="1b">
    <w:name w:val="Строгий1"/>
    <w:basedOn w:val="17"/>
    <w:link w:val="1a"/>
    <w:rsid w:val="00451C75"/>
    <w:rPr>
      <w:b/>
    </w:rPr>
  </w:style>
  <w:style w:type="paragraph" w:customStyle="1" w:styleId="HeaderandFooter">
    <w:name w:val="Header and Footer"/>
    <w:link w:val="HeaderandFooter0"/>
    <w:rsid w:val="00451C7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51C7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51C7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51C75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rsid w:val="00451C75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451C75"/>
    <w:rPr>
      <w:rFonts w:ascii="Tahoma" w:hAnsi="Tahoma"/>
      <w:sz w:val="20"/>
    </w:rPr>
  </w:style>
  <w:style w:type="paragraph" w:customStyle="1" w:styleId="ac">
    <w:name w:val="Статья"/>
    <w:basedOn w:val="a"/>
    <w:link w:val="ad"/>
    <w:rsid w:val="00451C75"/>
    <w:pPr>
      <w:keepNext/>
      <w:keepLines/>
      <w:widowControl w:val="0"/>
      <w:spacing w:before="240" w:after="6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d">
    <w:name w:val="Статья"/>
    <w:basedOn w:val="1"/>
    <w:link w:val="ac"/>
    <w:rsid w:val="00451C75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rsid w:val="00451C7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51C7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51C7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51C75"/>
    <w:rPr>
      <w:rFonts w:ascii="XO Thames" w:hAnsi="XO Thames"/>
      <w:sz w:val="28"/>
    </w:rPr>
  </w:style>
  <w:style w:type="paragraph" w:styleId="ae">
    <w:name w:val="Normal (Web)"/>
    <w:basedOn w:val="a"/>
    <w:link w:val="af"/>
    <w:rsid w:val="00451C75"/>
    <w:pPr>
      <w:spacing w:before="100" w:after="119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"/>
    <w:link w:val="ae"/>
    <w:rsid w:val="00451C75"/>
    <w:rPr>
      <w:rFonts w:ascii="Times New Roman" w:hAnsi="Times New Roman"/>
      <w:sz w:val="24"/>
    </w:rPr>
  </w:style>
  <w:style w:type="paragraph" w:styleId="af0">
    <w:name w:val="Subtitle"/>
    <w:next w:val="a"/>
    <w:link w:val="af1"/>
    <w:uiPriority w:val="11"/>
    <w:qFormat/>
    <w:rsid w:val="00451C75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451C75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rsid w:val="00451C7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451C7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51C75"/>
    <w:rPr>
      <w:rFonts w:ascii="XO Thames" w:hAnsi="XO Thames"/>
      <w:b/>
      <w:sz w:val="24"/>
    </w:rPr>
  </w:style>
  <w:style w:type="paragraph" w:customStyle="1" w:styleId="1c">
    <w:name w:val="Основной шрифт абзаца1"/>
    <w:link w:val="24"/>
    <w:rsid w:val="00451C75"/>
  </w:style>
  <w:style w:type="paragraph" w:customStyle="1" w:styleId="24">
    <w:name w:val="Заголовок 2 Знак"/>
    <w:link w:val="25"/>
    <w:rsid w:val="00451C75"/>
    <w:rPr>
      <w:rFonts w:ascii="XO Thames" w:hAnsi="XO Thames"/>
      <w:b/>
      <w:sz w:val="28"/>
    </w:rPr>
  </w:style>
  <w:style w:type="character" w:customStyle="1" w:styleId="25">
    <w:name w:val="Заголовок 2 Знак"/>
    <w:link w:val="24"/>
    <w:rsid w:val="00451C75"/>
    <w:rPr>
      <w:rFonts w:ascii="XO Thames" w:hAnsi="XO Thames"/>
      <w:b/>
      <w:sz w:val="28"/>
    </w:rPr>
  </w:style>
  <w:style w:type="paragraph" w:customStyle="1" w:styleId="Default">
    <w:name w:val="Default"/>
    <w:link w:val="Default0"/>
    <w:rsid w:val="00451C7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451C75"/>
    <w:rPr>
      <w:rFonts w:ascii="Times New Roman" w:hAnsi="Times New Roman"/>
      <w:sz w:val="24"/>
    </w:rPr>
  </w:style>
  <w:style w:type="character" w:customStyle="1" w:styleId="21">
    <w:name w:val="Заголовок 2 Знак1"/>
    <w:link w:val="2"/>
    <w:rsid w:val="00451C7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451C75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451C75"/>
    <w:rPr>
      <w:rFonts w:ascii="Calibri" w:hAnsi="Calibri"/>
    </w:rPr>
  </w:style>
  <w:style w:type="paragraph" w:customStyle="1" w:styleId="15">
    <w:name w:val="Основной шрифт абзаца1"/>
    <w:link w:val="17"/>
    <w:rsid w:val="00451C75"/>
  </w:style>
  <w:style w:type="character" w:customStyle="1" w:styleId="17">
    <w:name w:val="Основной шрифт абзаца1"/>
    <w:link w:val="15"/>
    <w:rsid w:val="00451C75"/>
  </w:style>
  <w:style w:type="table" w:styleId="af4">
    <w:name w:val="Table Grid"/>
    <w:basedOn w:val="a1"/>
    <w:rsid w:val="00451C7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Sorokin</cp:lastModifiedBy>
  <cp:revision>2</cp:revision>
  <dcterms:created xsi:type="dcterms:W3CDTF">2025-08-22T09:45:00Z</dcterms:created>
  <dcterms:modified xsi:type="dcterms:W3CDTF">2026-08-06T09:04:00Z</dcterms:modified>
</cp:coreProperties>
</file>